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58A" w:rsidRDefault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Pr="001E258A" w:rsidRDefault="001E258A" w:rsidP="001E258A"/>
    <w:p w:rsidR="001E258A" w:rsidRDefault="001E258A" w:rsidP="001E258A"/>
    <w:p w:rsidR="001E258A" w:rsidRPr="001E258A" w:rsidRDefault="001E258A" w:rsidP="001E258A">
      <w:pPr>
        <w:tabs>
          <w:tab w:val="left" w:pos="2300"/>
        </w:tabs>
      </w:pPr>
      <w:r>
        <w:tab/>
      </w:r>
    </w:p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582"/>
        <w:gridCol w:w="11218"/>
      </w:tblGrid>
      <w:tr w:rsidR="001E258A">
        <w:tblPrEx>
          <w:tblCellMar>
            <w:top w:w="0" w:type="dxa"/>
            <w:bottom w:w="0" w:type="dxa"/>
          </w:tblCellMar>
        </w:tblPrEx>
        <w:tc>
          <w:tcPr>
            <w:tcW w:w="114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E258A" w:rsidRDefault="001E258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locator {graphics}</w:t>
            </w:r>
          </w:p>
        </w:tc>
        <w:tc>
          <w:tcPr>
            <w:tcW w:w="111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E258A" w:rsidRDefault="001E258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1E258A" w:rsidRDefault="001E258A" w:rsidP="001E258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Graphical Input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Reads the position of the graphics cursor when the (first) mouse button is pressed.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locator(n = 512, type = "n", ...)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13120"/>
      </w:tblGrid>
      <w:tr w:rsidR="001E258A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E258A" w:rsidRDefault="001E258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</w:t>
            </w:r>
          </w:p>
        </w:tc>
        <w:tc>
          <w:tcPr>
            <w:tcW w:w="13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E258A" w:rsidRDefault="001E258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maximum number of points to locate. Valid values start at 1.</w:t>
            </w:r>
          </w:p>
        </w:tc>
      </w:tr>
      <w:tr w:rsidR="001E25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E258A" w:rsidRDefault="001E258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type</w:t>
            </w:r>
          </w:p>
        </w:tc>
        <w:tc>
          <w:tcPr>
            <w:tcW w:w="13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E258A" w:rsidRDefault="001E258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One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"n"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"p"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"l"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"o"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.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"p"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"o"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the points are plotted;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"l"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"o"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they are joined by lines.</w:t>
            </w:r>
          </w:p>
        </w:tc>
      </w:tr>
      <w:tr w:rsidR="001E258A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E258A" w:rsidRDefault="001E258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</w:p>
        </w:tc>
        <w:tc>
          <w:tcPr>
            <w:tcW w:w="13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1E258A" w:rsidRDefault="001E258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additional graphics parameters used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type != "n"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for plotting the locations.</w:t>
            </w:r>
          </w:p>
        </w:tc>
      </w:tr>
    </w:tbl>
    <w:p w:rsidR="001E258A" w:rsidRDefault="001E258A" w:rsidP="001E258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locator</w:t>
      </w:r>
      <w:r>
        <w:rPr>
          <w:rFonts w:ascii="Times" w:hAnsi="Times" w:cs="Times"/>
          <w:sz w:val="32"/>
          <w:szCs w:val="32"/>
          <w:lang w:val="es-ES"/>
        </w:rPr>
        <w:t xml:space="preserve"> is only supported on screen devices such as </w:t>
      </w:r>
      <w:r>
        <w:rPr>
          <w:rFonts w:ascii="Courier" w:hAnsi="Courier" w:cs="Courier"/>
          <w:sz w:val="26"/>
          <w:szCs w:val="26"/>
          <w:lang w:val="es-ES"/>
        </w:rPr>
        <w:t>X11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windows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quartz</w:t>
      </w:r>
      <w:r>
        <w:rPr>
          <w:rFonts w:ascii="Times" w:hAnsi="Times" w:cs="Times"/>
          <w:sz w:val="32"/>
          <w:szCs w:val="32"/>
          <w:lang w:val="es-ES"/>
        </w:rPr>
        <w:t>. On other devices the call will do nothing.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Unless the process is terminated prematurely by the user (see below) at most </w:t>
      </w:r>
      <w:r>
        <w:rPr>
          <w:rFonts w:ascii="Courier" w:hAnsi="Courier" w:cs="Courier"/>
          <w:sz w:val="26"/>
          <w:szCs w:val="26"/>
          <w:lang w:val="es-ES"/>
        </w:rPr>
        <w:t>n</w:t>
      </w:r>
      <w:r>
        <w:rPr>
          <w:rFonts w:ascii="Times" w:hAnsi="Times" w:cs="Times"/>
          <w:sz w:val="32"/>
          <w:szCs w:val="32"/>
          <w:lang w:val="es-ES"/>
        </w:rPr>
        <w:t xml:space="preserve"> positions are determined.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For the usual </w:t>
      </w:r>
      <w:hyperlink r:id="rId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X11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device the identification process is terminated by </w:t>
      </w:r>
      <w:r>
        <w:rPr>
          <w:rFonts w:ascii="Times" w:hAnsi="Times" w:cs="Times"/>
          <w:sz w:val="32"/>
          <w:szCs w:val="32"/>
          <w:lang w:val="es-ES"/>
        </w:rPr>
        <w:lastRenderedPageBreak/>
        <w:t xml:space="preserve">pressing any mouse button other than the first. For the </w:t>
      </w:r>
      <w:hyperlink r:id="rId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quartz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device the process is terminated by pressing the </w:t>
      </w:r>
      <w:r>
        <w:rPr>
          <w:rFonts w:ascii="Courier" w:hAnsi="Courier" w:cs="Courier"/>
          <w:sz w:val="26"/>
          <w:szCs w:val="26"/>
          <w:lang w:val="es-ES"/>
        </w:rPr>
        <w:t>ESC</w:t>
      </w:r>
      <w:r>
        <w:rPr>
          <w:rFonts w:ascii="Times" w:hAnsi="Times" w:cs="Times"/>
          <w:sz w:val="32"/>
          <w:szCs w:val="32"/>
          <w:lang w:val="es-ES"/>
        </w:rPr>
        <w:t xml:space="preserve"> key.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current graphics parameters apply just as if </w:t>
      </w:r>
      <w:r>
        <w:rPr>
          <w:rFonts w:ascii="Courier" w:hAnsi="Courier" w:cs="Courier"/>
          <w:sz w:val="26"/>
          <w:szCs w:val="26"/>
          <w:lang w:val="es-ES"/>
        </w:rPr>
        <w:t>plot.default</w:t>
      </w:r>
      <w:r>
        <w:rPr>
          <w:rFonts w:ascii="Times" w:hAnsi="Times" w:cs="Times"/>
          <w:sz w:val="32"/>
          <w:szCs w:val="32"/>
          <w:lang w:val="es-ES"/>
        </w:rPr>
        <w:t xml:space="preserve"> has been called with the same value of </w:t>
      </w:r>
      <w:r>
        <w:rPr>
          <w:rFonts w:ascii="Courier" w:hAnsi="Courier" w:cs="Courier"/>
          <w:sz w:val="26"/>
          <w:szCs w:val="26"/>
          <w:lang w:val="es-ES"/>
        </w:rPr>
        <w:t>type</w:t>
      </w:r>
      <w:r>
        <w:rPr>
          <w:rFonts w:ascii="Times" w:hAnsi="Times" w:cs="Times"/>
          <w:sz w:val="32"/>
          <w:szCs w:val="32"/>
          <w:lang w:val="es-ES"/>
        </w:rPr>
        <w:t>. The plotting of the points and lines is subject to clipping, but locations outside the current clipping rectangle will be returned.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On most devices which support </w:t>
      </w:r>
      <w:r>
        <w:rPr>
          <w:rFonts w:ascii="Courier" w:hAnsi="Courier" w:cs="Courier"/>
          <w:sz w:val="26"/>
          <w:szCs w:val="26"/>
          <w:lang w:val="es-ES"/>
        </w:rPr>
        <w:t>locator</w:t>
      </w:r>
      <w:r>
        <w:rPr>
          <w:rFonts w:ascii="Times" w:hAnsi="Times" w:cs="Times"/>
          <w:sz w:val="32"/>
          <w:szCs w:val="32"/>
          <w:lang w:val="es-ES"/>
        </w:rPr>
        <w:t xml:space="preserve">, successful selection of a point is indicated by a bell sound unless </w:t>
      </w:r>
      <w:hyperlink r:id="rId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options</w:t>
        </w:r>
      </w:hyperlink>
      <w:r>
        <w:rPr>
          <w:rFonts w:ascii="Courier" w:hAnsi="Courier" w:cs="Courier"/>
          <w:sz w:val="26"/>
          <w:szCs w:val="26"/>
          <w:lang w:val="es-ES"/>
        </w:rPr>
        <w:t>(locatorBell = FALSE)</w:t>
      </w:r>
      <w:r>
        <w:rPr>
          <w:rFonts w:ascii="Times" w:hAnsi="Times" w:cs="Times"/>
          <w:sz w:val="32"/>
          <w:szCs w:val="32"/>
          <w:lang w:val="es-ES"/>
        </w:rPr>
        <w:t xml:space="preserve"> has been set.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the window is resized or hidden and then exposed before the input process has terminated, any lines or points drawn by </w:t>
      </w:r>
      <w:r>
        <w:rPr>
          <w:rFonts w:ascii="Courier" w:hAnsi="Courier" w:cs="Courier"/>
          <w:sz w:val="26"/>
          <w:szCs w:val="26"/>
          <w:lang w:val="es-ES"/>
        </w:rPr>
        <w:t>locator</w:t>
      </w:r>
      <w:r>
        <w:rPr>
          <w:rFonts w:ascii="Times" w:hAnsi="Times" w:cs="Times"/>
          <w:sz w:val="32"/>
          <w:szCs w:val="32"/>
          <w:lang w:val="es-ES"/>
        </w:rPr>
        <w:t xml:space="preserve"> will disappear. These will reappear once the input process has terminated and the window is resized or hidden and exposed again. This is because the points and lines drawn by </w:t>
      </w:r>
      <w:r>
        <w:rPr>
          <w:rFonts w:ascii="Courier" w:hAnsi="Courier" w:cs="Courier"/>
          <w:sz w:val="26"/>
          <w:szCs w:val="26"/>
          <w:lang w:val="es-ES"/>
        </w:rPr>
        <w:t>locator</w:t>
      </w:r>
      <w:r>
        <w:rPr>
          <w:rFonts w:ascii="Times" w:hAnsi="Times" w:cs="Times"/>
          <w:sz w:val="32"/>
          <w:szCs w:val="32"/>
          <w:lang w:val="es-ES"/>
        </w:rPr>
        <w:t xml:space="preserve"> are not recorded in the device's display list until the input process has terminated.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 list containing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y</w:t>
      </w:r>
      <w:r>
        <w:rPr>
          <w:rFonts w:ascii="Times" w:hAnsi="Times" w:cs="Times"/>
          <w:sz w:val="32"/>
          <w:szCs w:val="32"/>
          <w:lang w:val="es-ES"/>
        </w:rPr>
        <w:t xml:space="preserve"> components which are the coordinates of the identified points in the user coordinate system, i.e., the one specified by </w:t>
      </w:r>
      <w:hyperlink r:id="rId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par</w:t>
        </w:r>
      </w:hyperlink>
      <w:r>
        <w:rPr>
          <w:rFonts w:ascii="Courier" w:hAnsi="Courier" w:cs="Courier"/>
          <w:sz w:val="26"/>
          <w:szCs w:val="26"/>
          <w:lang w:val="es-ES"/>
        </w:rPr>
        <w:t>("usr")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1E258A" w:rsidRDefault="001E258A" w:rsidP="001E258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identify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914BAC" w:rsidRPr="001E258A" w:rsidRDefault="001E258A" w:rsidP="001E258A">
      <w:pPr>
        <w:tabs>
          <w:tab w:val="left" w:pos="2300"/>
        </w:tabs>
      </w:pP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dev.capabilities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to see if it is supported.</w:t>
      </w:r>
      <w:bookmarkStart w:id="0" w:name="_GoBack"/>
      <w:bookmarkEnd w:id="0"/>
    </w:p>
    <w:sectPr w:rsidR="00914BAC" w:rsidRPr="001E258A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8A"/>
    <w:rsid w:val="000C3DE4"/>
    <w:rsid w:val="001E258A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graphics/help/X11" TargetMode="External"/><Relationship Id="rId6" Type="http://schemas.openxmlformats.org/officeDocument/2006/relationships/hyperlink" Target="http://127.0.0.1:14695/library/graphics/help/quartz" TargetMode="External"/><Relationship Id="rId7" Type="http://schemas.openxmlformats.org/officeDocument/2006/relationships/hyperlink" Target="http://127.0.0.1:14695/library/graphics/help/options" TargetMode="External"/><Relationship Id="rId8" Type="http://schemas.openxmlformats.org/officeDocument/2006/relationships/hyperlink" Target="http://127.0.0.1:14695/library/graphics/help/par" TargetMode="External"/><Relationship Id="rId9" Type="http://schemas.openxmlformats.org/officeDocument/2006/relationships/hyperlink" Target="http://127.0.0.1:14695/library/graphics/help/identify" TargetMode="External"/><Relationship Id="rId10" Type="http://schemas.openxmlformats.org/officeDocument/2006/relationships/hyperlink" Target="http://127.0.0.1:14695/library/graphics/help/dev.capabilit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2068</Characters>
  <Application>Microsoft Macintosh Word</Application>
  <DocSecurity>0</DocSecurity>
  <Lines>17</Lines>
  <Paragraphs>4</Paragraphs>
  <ScaleCrop>false</ScaleCrop>
  <Company>Instituto de Neurobiologia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2018-01-08T21:26:00Z</dcterms:created>
  <dcterms:modified xsi:type="dcterms:W3CDTF">2018-01-08T21:26:00Z</dcterms:modified>
</cp:coreProperties>
</file>