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2800" w:type="dxa"/>
        <w:tblBorders>
          <w:top w:val="nil"/>
          <w:left w:val="nil"/>
          <w:right w:val="nil"/>
        </w:tblBorders>
        <w:tblLayout w:type="fixed"/>
        <w:tblLook w:val="0000" w:firstRow="0" w:lastRow="0" w:firstColumn="0" w:lastColumn="0" w:noHBand="0" w:noVBand="0"/>
      </w:tblPr>
      <w:tblGrid>
        <w:gridCol w:w="11198"/>
        <w:gridCol w:w="11602"/>
      </w:tblGrid>
      <w:tr w:rsidR="00FD2C03" w:rsidRPr="00EC1C21" w14:paraId="1BBC7F30" w14:textId="77777777">
        <w:tblPrEx>
          <w:tblCellMar>
            <w:top w:w="0" w:type="dxa"/>
            <w:bottom w:w="0" w:type="dxa"/>
          </w:tblCellMar>
        </w:tblPrEx>
        <w:tc>
          <w:tcPr>
            <w:tcW w:w="11100" w:type="dxa"/>
            <w:tcMar>
              <w:top w:w="20" w:type="nil"/>
              <w:left w:w="20" w:type="nil"/>
              <w:bottom w:w="20" w:type="nil"/>
              <w:right w:w="20" w:type="nil"/>
            </w:tcMar>
            <w:vAlign w:val="center"/>
          </w:tcPr>
          <w:p w14:paraId="77DDFCE9" w14:textId="77777777" w:rsidR="00FD2C03" w:rsidRPr="00EC1C21" w:rsidRDefault="00FD2C03">
            <w:pPr>
              <w:widowControl w:val="0"/>
              <w:autoSpaceDE w:val="0"/>
              <w:autoSpaceDN w:val="0"/>
              <w:adjustRightInd w:val="0"/>
              <w:rPr>
                <w:rFonts w:ascii="Arial" w:hAnsi="Arial" w:cs="Arial"/>
                <w:b/>
                <w:color w:val="0000FF"/>
                <w:lang w:val="es-ES"/>
              </w:rPr>
            </w:pPr>
            <w:r w:rsidRPr="00EC1C21">
              <w:rPr>
                <w:rFonts w:ascii="Arial" w:hAnsi="Arial" w:cs="Arial"/>
                <w:b/>
                <w:color w:val="0000FF"/>
                <w:lang w:val="es-ES"/>
              </w:rPr>
              <w:t>read.table {utils}</w:t>
            </w:r>
          </w:p>
        </w:tc>
        <w:tc>
          <w:tcPr>
            <w:tcW w:w="11500" w:type="dxa"/>
            <w:tcMar>
              <w:top w:w="20" w:type="nil"/>
              <w:left w:w="20" w:type="nil"/>
              <w:bottom w:w="20" w:type="nil"/>
              <w:right w:w="20" w:type="nil"/>
            </w:tcMar>
            <w:vAlign w:val="center"/>
          </w:tcPr>
          <w:p w14:paraId="1A3C70B5"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R Documentation</w:t>
            </w:r>
          </w:p>
        </w:tc>
      </w:tr>
    </w:tbl>
    <w:p w14:paraId="29680717" w14:textId="77777777" w:rsidR="00FD2C03" w:rsidRPr="00EC1C21" w:rsidRDefault="00FD2C03" w:rsidP="00FD2C03">
      <w:pPr>
        <w:widowControl w:val="0"/>
        <w:autoSpaceDE w:val="0"/>
        <w:autoSpaceDN w:val="0"/>
        <w:adjustRightInd w:val="0"/>
        <w:rPr>
          <w:rFonts w:ascii="Arial" w:hAnsi="Arial" w:cs="Arial"/>
          <w:b/>
          <w:bCs/>
          <w:color w:val="535353"/>
          <w:lang w:val="es-ES"/>
        </w:rPr>
      </w:pPr>
      <w:r w:rsidRPr="00EC1C21">
        <w:rPr>
          <w:rFonts w:ascii="Arial" w:hAnsi="Arial" w:cs="Arial"/>
          <w:b/>
          <w:bCs/>
          <w:color w:val="535353"/>
          <w:lang w:val="es-ES"/>
        </w:rPr>
        <w:t>Data Input</w:t>
      </w:r>
    </w:p>
    <w:p w14:paraId="16E4CF1B" w14:textId="77777777" w:rsidR="00FD2C03" w:rsidRPr="00EC1C21" w:rsidRDefault="00FD2C03" w:rsidP="00FD2C03">
      <w:pPr>
        <w:widowControl w:val="0"/>
        <w:autoSpaceDE w:val="0"/>
        <w:autoSpaceDN w:val="0"/>
        <w:adjustRightInd w:val="0"/>
        <w:rPr>
          <w:rFonts w:ascii="Arial" w:hAnsi="Arial" w:cs="Arial"/>
          <w:b/>
          <w:bCs/>
          <w:color w:val="535353"/>
          <w:lang w:val="es-ES"/>
        </w:rPr>
      </w:pPr>
      <w:r w:rsidRPr="00EC1C21">
        <w:rPr>
          <w:rFonts w:ascii="Arial" w:hAnsi="Arial" w:cs="Arial"/>
          <w:b/>
          <w:bCs/>
          <w:color w:val="535353"/>
          <w:lang w:val="es-ES"/>
        </w:rPr>
        <w:t>Description</w:t>
      </w:r>
    </w:p>
    <w:p w14:paraId="62E9F8CD" w14:textId="77777777" w:rsidR="00FD2C03" w:rsidRPr="00EC1C21" w:rsidRDefault="00FD2C03" w:rsidP="00FD2C03">
      <w:pPr>
        <w:widowControl w:val="0"/>
        <w:autoSpaceDE w:val="0"/>
        <w:autoSpaceDN w:val="0"/>
        <w:adjustRightInd w:val="0"/>
        <w:rPr>
          <w:rFonts w:ascii="Arial" w:hAnsi="Arial" w:cs="Arial"/>
          <w:b/>
          <w:bCs/>
          <w:color w:val="535353"/>
          <w:lang w:val="es-ES"/>
        </w:rPr>
      </w:pPr>
    </w:p>
    <w:p w14:paraId="44FAC0F1"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Reads a file in table format and creates a data frame from it, with cases corresponding to lines and variables to fields in the file.</w:t>
      </w:r>
    </w:p>
    <w:p w14:paraId="62C8A9AD" w14:textId="77777777" w:rsidR="00EC1C21" w:rsidRDefault="00EC1C21" w:rsidP="00FD2C03">
      <w:pPr>
        <w:widowControl w:val="0"/>
        <w:autoSpaceDE w:val="0"/>
        <w:autoSpaceDN w:val="0"/>
        <w:adjustRightInd w:val="0"/>
        <w:rPr>
          <w:rFonts w:ascii="Arial" w:hAnsi="Arial" w:cs="Arial"/>
          <w:b/>
          <w:bCs/>
          <w:color w:val="535353"/>
          <w:lang w:val="es-ES"/>
        </w:rPr>
      </w:pPr>
    </w:p>
    <w:p w14:paraId="472240AB" w14:textId="77777777" w:rsidR="00FD2C03" w:rsidRPr="00EC1C21" w:rsidRDefault="00FD2C03" w:rsidP="00FD2C03">
      <w:pPr>
        <w:widowControl w:val="0"/>
        <w:autoSpaceDE w:val="0"/>
        <w:autoSpaceDN w:val="0"/>
        <w:adjustRightInd w:val="0"/>
        <w:rPr>
          <w:rFonts w:ascii="Arial" w:hAnsi="Arial" w:cs="Arial"/>
          <w:b/>
          <w:bCs/>
          <w:color w:val="0000FF"/>
          <w:lang w:val="es-ES"/>
        </w:rPr>
      </w:pPr>
      <w:r w:rsidRPr="00EC1C21">
        <w:rPr>
          <w:rFonts w:ascii="Arial" w:hAnsi="Arial" w:cs="Arial"/>
          <w:b/>
          <w:bCs/>
          <w:color w:val="0000FF"/>
          <w:lang w:val="es-ES"/>
        </w:rPr>
        <w:t>Usage</w:t>
      </w:r>
    </w:p>
    <w:p w14:paraId="0817AC67"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b/>
          <w:color w:val="FF0000"/>
          <w:lang w:val="es-ES"/>
        </w:rPr>
        <w:t>read.table</w:t>
      </w:r>
      <w:r w:rsidRPr="00EC1C21">
        <w:rPr>
          <w:rFonts w:ascii="Arial" w:hAnsi="Arial" w:cs="Arial"/>
          <w:lang w:val="es-ES"/>
        </w:rPr>
        <w:t>(file, header = FALSE, sep = "", quote = "\"'",</w:t>
      </w:r>
    </w:p>
    <w:p w14:paraId="0F3D9B73"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dec = ".", numerals = c("allow.loss", "warn.loss", "no.loss"),</w:t>
      </w:r>
    </w:p>
    <w:p w14:paraId="49814ED0"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row.names, col.names, as.is = !stringsAsFactors,</w:t>
      </w:r>
    </w:p>
    <w:p w14:paraId="00B958B5"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na.strings = "NA", colClasses = NA, nrows = -1,</w:t>
      </w:r>
    </w:p>
    <w:p w14:paraId="618CD4BE"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skip = 0, check.names = TRUE, fill = !blank.lines.skip,</w:t>
      </w:r>
    </w:p>
    <w:p w14:paraId="72CA77AE"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strip.white = FALSE, blank.lines.skip = TRUE,</w:t>
      </w:r>
    </w:p>
    <w:p w14:paraId="5C5E40C6"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comment.char = "#",</w:t>
      </w:r>
    </w:p>
    <w:p w14:paraId="26E7E1CB"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allowEscapes = FALSE, flush = FALSE,</w:t>
      </w:r>
    </w:p>
    <w:p w14:paraId="28CDF7DF"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stringsAsFactors = default.stringsAsFactors(),</w:t>
      </w:r>
    </w:p>
    <w:p w14:paraId="00AAF8A9"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fileEncoding = "", encoding = "unknown", text, skipNul = FALSE)</w:t>
      </w:r>
    </w:p>
    <w:p w14:paraId="3A122C48" w14:textId="77777777" w:rsidR="00FD2C03" w:rsidRPr="00EC1C21" w:rsidRDefault="00FD2C03" w:rsidP="00FD2C03">
      <w:pPr>
        <w:widowControl w:val="0"/>
        <w:autoSpaceDE w:val="0"/>
        <w:autoSpaceDN w:val="0"/>
        <w:adjustRightInd w:val="0"/>
        <w:rPr>
          <w:rFonts w:ascii="Arial" w:hAnsi="Arial" w:cs="Arial"/>
          <w:lang w:val="es-ES"/>
        </w:rPr>
      </w:pPr>
    </w:p>
    <w:p w14:paraId="6639AB89"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b/>
          <w:color w:val="FF0000"/>
          <w:lang w:val="es-ES"/>
        </w:rPr>
        <w:t>read.csv</w:t>
      </w:r>
      <w:r w:rsidRPr="00EC1C21">
        <w:rPr>
          <w:rFonts w:ascii="Arial" w:hAnsi="Arial" w:cs="Arial"/>
          <w:lang w:val="es-ES"/>
        </w:rPr>
        <w:t>(file, header = TRUE, sep = ",", quote = "\"",</w:t>
      </w:r>
    </w:p>
    <w:p w14:paraId="4D7682DB"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dec = ".", fill = TRUE, comment.char = "", ...)</w:t>
      </w:r>
    </w:p>
    <w:p w14:paraId="5686EE76" w14:textId="77777777" w:rsidR="00FD2C03" w:rsidRPr="00EC1C21" w:rsidRDefault="00FD2C03" w:rsidP="00FD2C03">
      <w:pPr>
        <w:widowControl w:val="0"/>
        <w:autoSpaceDE w:val="0"/>
        <w:autoSpaceDN w:val="0"/>
        <w:adjustRightInd w:val="0"/>
        <w:rPr>
          <w:rFonts w:ascii="Arial" w:hAnsi="Arial" w:cs="Arial"/>
          <w:lang w:val="es-ES"/>
        </w:rPr>
      </w:pPr>
    </w:p>
    <w:p w14:paraId="11771C15"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b/>
          <w:color w:val="FF0000"/>
          <w:lang w:val="es-ES"/>
        </w:rPr>
        <w:t>read.csv2</w:t>
      </w:r>
      <w:r w:rsidRPr="00EC1C21">
        <w:rPr>
          <w:rFonts w:ascii="Arial" w:hAnsi="Arial" w:cs="Arial"/>
          <w:lang w:val="es-ES"/>
        </w:rPr>
        <w:t>(file, header = TRUE, sep = ";", quote = "\"",</w:t>
      </w:r>
    </w:p>
    <w:p w14:paraId="217D04BB"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dec = ",", fill = TRUE, comment.char = "", ...)</w:t>
      </w:r>
    </w:p>
    <w:p w14:paraId="542B4F20" w14:textId="77777777" w:rsidR="00FD2C03" w:rsidRPr="00EC1C21" w:rsidRDefault="00FD2C03" w:rsidP="00FD2C03">
      <w:pPr>
        <w:widowControl w:val="0"/>
        <w:autoSpaceDE w:val="0"/>
        <w:autoSpaceDN w:val="0"/>
        <w:adjustRightInd w:val="0"/>
        <w:rPr>
          <w:rFonts w:ascii="Arial" w:hAnsi="Arial" w:cs="Arial"/>
          <w:lang w:val="es-ES"/>
        </w:rPr>
      </w:pPr>
    </w:p>
    <w:p w14:paraId="1C876C9F"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b/>
          <w:color w:val="FF0000"/>
          <w:lang w:val="es-ES"/>
        </w:rPr>
        <w:t>read.delim</w:t>
      </w:r>
      <w:r w:rsidRPr="00EC1C21">
        <w:rPr>
          <w:rFonts w:ascii="Arial" w:hAnsi="Arial" w:cs="Arial"/>
          <w:lang w:val="es-ES"/>
        </w:rPr>
        <w:t>(file, header = TRUE, sep = "\t", quote = "\"",</w:t>
      </w:r>
    </w:p>
    <w:p w14:paraId="125EDC1E"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dec = ".", fill = TRUE, comment.char = "", ...)</w:t>
      </w:r>
    </w:p>
    <w:p w14:paraId="5C2F21E5" w14:textId="77777777" w:rsidR="00FD2C03" w:rsidRPr="00EC1C21" w:rsidRDefault="00FD2C03" w:rsidP="00FD2C03">
      <w:pPr>
        <w:widowControl w:val="0"/>
        <w:autoSpaceDE w:val="0"/>
        <w:autoSpaceDN w:val="0"/>
        <w:adjustRightInd w:val="0"/>
        <w:rPr>
          <w:rFonts w:ascii="Arial" w:hAnsi="Arial" w:cs="Arial"/>
          <w:lang w:val="es-ES"/>
        </w:rPr>
      </w:pPr>
    </w:p>
    <w:p w14:paraId="17343479"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b/>
          <w:color w:val="FF0000"/>
          <w:lang w:val="es-ES"/>
        </w:rPr>
        <w:t>read.delim2</w:t>
      </w:r>
      <w:r w:rsidRPr="00EC1C21">
        <w:rPr>
          <w:rFonts w:ascii="Arial" w:hAnsi="Arial" w:cs="Arial"/>
          <w:lang w:val="es-ES"/>
        </w:rPr>
        <w:t>(file, header = TRUE, sep = "\t", quote = "\"",</w:t>
      </w:r>
    </w:p>
    <w:p w14:paraId="48CDB71C"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dec = ",", fill = TRUE, comment.char = "", ...)</w:t>
      </w:r>
    </w:p>
    <w:p w14:paraId="16F68D02" w14:textId="77777777" w:rsidR="00EC1C21" w:rsidRPr="00EC1C21" w:rsidRDefault="00EC1C21" w:rsidP="00FD2C03">
      <w:pPr>
        <w:widowControl w:val="0"/>
        <w:autoSpaceDE w:val="0"/>
        <w:autoSpaceDN w:val="0"/>
        <w:adjustRightInd w:val="0"/>
        <w:rPr>
          <w:rFonts w:ascii="Arial" w:hAnsi="Arial" w:cs="Arial"/>
          <w:b/>
          <w:bCs/>
          <w:color w:val="535353"/>
          <w:lang w:val="es-ES"/>
        </w:rPr>
      </w:pPr>
    </w:p>
    <w:p w14:paraId="0B8C456B" w14:textId="77777777" w:rsidR="00EC1C21" w:rsidRPr="00EC1C21" w:rsidRDefault="00EC1C21" w:rsidP="00FD2C03">
      <w:pPr>
        <w:widowControl w:val="0"/>
        <w:autoSpaceDE w:val="0"/>
        <w:autoSpaceDN w:val="0"/>
        <w:adjustRightInd w:val="0"/>
        <w:rPr>
          <w:rFonts w:ascii="Arial" w:hAnsi="Arial" w:cs="Arial"/>
          <w:b/>
          <w:bCs/>
          <w:color w:val="535353"/>
          <w:lang w:val="es-ES"/>
        </w:rPr>
      </w:pPr>
    </w:p>
    <w:p w14:paraId="1F4FDC7C" w14:textId="77777777" w:rsidR="00FD2C03" w:rsidRPr="00EC1C21" w:rsidRDefault="00FD2C03" w:rsidP="00FD2C03">
      <w:pPr>
        <w:widowControl w:val="0"/>
        <w:autoSpaceDE w:val="0"/>
        <w:autoSpaceDN w:val="0"/>
        <w:adjustRightInd w:val="0"/>
        <w:rPr>
          <w:rFonts w:ascii="Arial" w:hAnsi="Arial" w:cs="Arial"/>
          <w:b/>
          <w:bCs/>
          <w:color w:val="0000FF"/>
          <w:lang w:val="es-ES"/>
        </w:rPr>
      </w:pPr>
      <w:r w:rsidRPr="00EC1C21">
        <w:rPr>
          <w:rFonts w:ascii="Arial" w:hAnsi="Arial" w:cs="Arial"/>
          <w:b/>
          <w:bCs/>
          <w:color w:val="0000FF"/>
          <w:lang w:val="es-ES"/>
        </w:rPr>
        <w:t>Arguments</w:t>
      </w:r>
    </w:p>
    <w:tbl>
      <w:tblPr>
        <w:tblW w:w="22600" w:type="dxa"/>
        <w:tblBorders>
          <w:top w:val="nil"/>
          <w:left w:val="nil"/>
          <w:right w:val="nil"/>
        </w:tblBorders>
        <w:tblLayout w:type="fixed"/>
        <w:tblLook w:val="0000" w:firstRow="0" w:lastRow="0" w:firstColumn="0" w:lastColumn="0" w:noHBand="0" w:noVBand="0"/>
      </w:tblPr>
      <w:tblGrid>
        <w:gridCol w:w="2235"/>
        <w:gridCol w:w="20365"/>
      </w:tblGrid>
      <w:tr w:rsidR="00EC1C21" w:rsidRPr="00EC1C21" w14:paraId="76D9D3DC" w14:textId="77777777" w:rsidTr="00EC1C21">
        <w:tblPrEx>
          <w:tblCellMar>
            <w:top w:w="0" w:type="dxa"/>
            <w:bottom w:w="0" w:type="dxa"/>
          </w:tblCellMar>
        </w:tblPrEx>
        <w:tc>
          <w:tcPr>
            <w:tcW w:w="2235" w:type="dxa"/>
            <w:tcMar>
              <w:top w:w="20" w:type="nil"/>
              <w:left w:w="20" w:type="nil"/>
              <w:bottom w:w="20" w:type="nil"/>
              <w:right w:w="20" w:type="nil"/>
            </w:tcMar>
          </w:tcPr>
          <w:p w14:paraId="55CA46E1"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file</w:t>
            </w:r>
          </w:p>
        </w:tc>
        <w:tc>
          <w:tcPr>
            <w:tcW w:w="20365" w:type="dxa"/>
            <w:tcMar>
              <w:top w:w="20" w:type="nil"/>
              <w:left w:w="20" w:type="nil"/>
              <w:bottom w:w="20" w:type="nil"/>
              <w:right w:w="20" w:type="nil"/>
            </w:tcMar>
          </w:tcPr>
          <w:p w14:paraId="4C0E0AAB"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the name of the file which the data are to be read from. Each row of the </w:t>
            </w:r>
          </w:p>
          <w:p w14:paraId="51BC0F4C"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table appears as one line of the file. If it does not contain an </w:t>
            </w:r>
            <w:r w:rsidRPr="00EC1C21">
              <w:rPr>
                <w:rFonts w:ascii="Arial" w:hAnsi="Arial" w:cs="Arial"/>
                <w:i/>
                <w:iCs/>
                <w:lang w:val="es-ES"/>
              </w:rPr>
              <w:t>absolute</w:t>
            </w:r>
            <w:r w:rsidRPr="00EC1C21">
              <w:rPr>
                <w:rFonts w:ascii="Arial" w:hAnsi="Arial" w:cs="Arial"/>
                <w:lang w:val="es-ES"/>
              </w:rPr>
              <w:t xml:space="preserve"> path,</w:t>
            </w:r>
          </w:p>
          <w:p w14:paraId="36A3B3E5"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the file name is </w:t>
            </w:r>
            <w:r w:rsidRPr="00EC1C21">
              <w:rPr>
                <w:rFonts w:ascii="Arial" w:hAnsi="Arial" w:cs="Arial"/>
                <w:i/>
                <w:iCs/>
                <w:lang w:val="es-ES"/>
              </w:rPr>
              <w:t>relative</w:t>
            </w:r>
            <w:r w:rsidRPr="00EC1C21">
              <w:rPr>
                <w:rFonts w:ascii="Arial" w:hAnsi="Arial" w:cs="Arial"/>
                <w:lang w:val="es-ES"/>
              </w:rPr>
              <w:t xml:space="preserve"> to the current working directory, </w:t>
            </w:r>
            <w:hyperlink r:id="rId5" w:history="1">
              <w:r w:rsidRPr="00EC1C21">
                <w:rPr>
                  <w:rFonts w:ascii="Arial" w:hAnsi="Arial" w:cs="Arial"/>
                  <w:color w:val="0000FF"/>
                  <w:u w:val="single" w:color="0000FF"/>
                  <w:lang w:val="es-ES"/>
                </w:rPr>
                <w:t>getwd</w:t>
              </w:r>
            </w:hyperlink>
            <w:r w:rsidRPr="00EC1C21">
              <w:rPr>
                <w:rFonts w:ascii="Arial" w:hAnsi="Arial" w:cs="Arial"/>
                <w:lang w:val="es-ES"/>
              </w:rPr>
              <w:t xml:space="preserve">(). </w:t>
            </w:r>
          </w:p>
          <w:p w14:paraId="41393780"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Tilde-expansion is performed where supported. This can be a compressed</w:t>
            </w:r>
          </w:p>
          <w:p w14:paraId="4B130523"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file (see </w:t>
            </w:r>
            <w:hyperlink r:id="rId6" w:history="1">
              <w:r w:rsidRPr="00EC1C21">
                <w:rPr>
                  <w:rFonts w:ascii="Arial" w:hAnsi="Arial" w:cs="Arial"/>
                  <w:color w:val="0000FF"/>
                  <w:u w:val="single" w:color="0000FF"/>
                  <w:lang w:val="es-ES"/>
                </w:rPr>
                <w:t>file</w:t>
              </w:r>
            </w:hyperlink>
            <w:r w:rsidRPr="00EC1C21">
              <w:rPr>
                <w:rFonts w:ascii="Arial" w:hAnsi="Arial" w:cs="Arial"/>
                <w:lang w:val="es-ES"/>
              </w:rPr>
              <w:t>).</w:t>
            </w:r>
          </w:p>
          <w:p w14:paraId="33B8EF2D"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Alternatively, file can be a readable text-mode </w:t>
            </w:r>
            <w:hyperlink r:id="rId7" w:history="1">
              <w:r w:rsidRPr="00EC1C21">
                <w:rPr>
                  <w:rFonts w:ascii="Arial" w:hAnsi="Arial" w:cs="Arial"/>
                  <w:color w:val="0000FF"/>
                  <w:u w:val="single" w:color="0000FF"/>
                  <w:lang w:val="es-ES"/>
                </w:rPr>
                <w:t>connection</w:t>
              </w:r>
            </w:hyperlink>
            <w:r w:rsidRPr="00EC1C21">
              <w:rPr>
                <w:rFonts w:ascii="Arial" w:hAnsi="Arial" w:cs="Arial"/>
                <w:lang w:val="es-ES"/>
              </w:rPr>
              <w:t xml:space="preserve"> (which will be </w:t>
            </w:r>
          </w:p>
          <w:p w14:paraId="58BC548F"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opened for reading if necessary, and if so </w:t>
            </w:r>
            <w:hyperlink r:id="rId8" w:history="1">
              <w:r w:rsidRPr="00EC1C21">
                <w:rPr>
                  <w:rFonts w:ascii="Arial" w:hAnsi="Arial" w:cs="Arial"/>
                  <w:color w:val="0000FF"/>
                  <w:u w:val="single" w:color="0000FF"/>
                  <w:lang w:val="es-ES"/>
                </w:rPr>
                <w:t>close</w:t>
              </w:r>
            </w:hyperlink>
            <w:r w:rsidRPr="00EC1C21">
              <w:rPr>
                <w:rFonts w:ascii="Arial" w:hAnsi="Arial" w:cs="Arial"/>
                <w:lang w:val="es-ES"/>
              </w:rPr>
              <w:t xml:space="preserve">d (and hence destroyed) </w:t>
            </w:r>
          </w:p>
          <w:p w14:paraId="4C04C92A"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at the end of the function call). (If </w:t>
            </w:r>
            <w:hyperlink r:id="rId9" w:history="1">
              <w:r w:rsidRPr="00EC1C21">
                <w:rPr>
                  <w:rFonts w:ascii="Arial" w:hAnsi="Arial" w:cs="Arial"/>
                  <w:color w:val="0000FF"/>
                  <w:u w:val="single" w:color="0000FF"/>
                  <w:lang w:val="es-ES"/>
                </w:rPr>
                <w:t>stdin</w:t>
              </w:r>
            </w:hyperlink>
            <w:r w:rsidRPr="00EC1C21">
              <w:rPr>
                <w:rFonts w:ascii="Arial" w:hAnsi="Arial" w:cs="Arial"/>
                <w:lang w:val="es-ES"/>
              </w:rPr>
              <w:t xml:space="preserve">() is used, the prompts for lines may </w:t>
            </w:r>
          </w:p>
          <w:p w14:paraId="6EA63A94"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be somewhat confusing. Terminate input with a blank line or an EOF signal, </w:t>
            </w:r>
          </w:p>
          <w:p w14:paraId="7A22364D"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Ctrl-D on Unix and Ctrl-Z on Windows. Any pushback on stdin() will be </w:t>
            </w:r>
          </w:p>
          <w:p w14:paraId="0D8A0F9A"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cleared before return.)</w:t>
            </w:r>
          </w:p>
          <w:p w14:paraId="04854284"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file can also be a complete URL. (For the supported URL schemes, see </w:t>
            </w:r>
          </w:p>
          <w:p w14:paraId="075584F1"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the ‘URLs’ section of the help for </w:t>
            </w:r>
            <w:hyperlink r:id="rId10" w:history="1">
              <w:r w:rsidRPr="00EC1C21">
                <w:rPr>
                  <w:rFonts w:ascii="Arial" w:hAnsi="Arial" w:cs="Arial"/>
                  <w:color w:val="0000FF"/>
                  <w:u w:val="single" w:color="0000FF"/>
                  <w:lang w:val="es-ES"/>
                </w:rPr>
                <w:t>url</w:t>
              </w:r>
            </w:hyperlink>
            <w:r w:rsidRPr="00EC1C21">
              <w:rPr>
                <w:rFonts w:ascii="Arial" w:hAnsi="Arial" w:cs="Arial"/>
                <w:lang w:val="es-ES"/>
              </w:rPr>
              <w:t>.)</w:t>
            </w:r>
          </w:p>
        </w:tc>
      </w:tr>
      <w:tr w:rsidR="00EC1C21" w:rsidRPr="00EC1C21" w14:paraId="59DC9483"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1DA1959C"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header</w:t>
            </w:r>
          </w:p>
        </w:tc>
        <w:tc>
          <w:tcPr>
            <w:tcW w:w="20365" w:type="dxa"/>
            <w:tcMar>
              <w:top w:w="20" w:type="nil"/>
              <w:left w:w="20" w:type="nil"/>
              <w:bottom w:w="20" w:type="nil"/>
              <w:right w:w="20" w:type="nil"/>
            </w:tcMar>
          </w:tcPr>
          <w:p w14:paraId="5AF550B8"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a logical value indicating whether the file contains the names of the </w:t>
            </w:r>
          </w:p>
          <w:p w14:paraId="102694E3"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lastRenderedPageBreak/>
              <w:t xml:space="preserve">variables as its first line. If missing, the value is determined from the file </w:t>
            </w:r>
          </w:p>
          <w:p w14:paraId="332A8D7A"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format: header is set to TRUE if and only if the first row contains one fewer</w:t>
            </w:r>
          </w:p>
          <w:p w14:paraId="02823FF7"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field than the number of columns.</w:t>
            </w:r>
          </w:p>
        </w:tc>
      </w:tr>
      <w:tr w:rsidR="00EC1C21" w:rsidRPr="00EC1C21" w14:paraId="4B03F56E"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7E3A3EC1"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lastRenderedPageBreak/>
              <w:t>sep</w:t>
            </w:r>
          </w:p>
        </w:tc>
        <w:tc>
          <w:tcPr>
            <w:tcW w:w="20365" w:type="dxa"/>
            <w:tcMar>
              <w:top w:w="20" w:type="nil"/>
              <w:left w:w="20" w:type="nil"/>
              <w:bottom w:w="20" w:type="nil"/>
              <w:right w:w="20" w:type="nil"/>
            </w:tcMar>
          </w:tcPr>
          <w:p w14:paraId="1B8668CD"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the field separator character. Values on each line of the file are separated </w:t>
            </w:r>
          </w:p>
          <w:p w14:paraId="0E6F4F86"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by this character. If sep = "" (the default for read.table) the separator is </w:t>
            </w:r>
          </w:p>
          <w:p w14:paraId="5F4A935B"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‘white space’, that is one or more spaces, tabs, newlines or carriage returns.</w:t>
            </w:r>
          </w:p>
        </w:tc>
      </w:tr>
      <w:tr w:rsidR="00EC1C21" w:rsidRPr="00EC1C21" w14:paraId="496A67E3"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71EB61F6"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quote</w:t>
            </w:r>
          </w:p>
        </w:tc>
        <w:tc>
          <w:tcPr>
            <w:tcW w:w="20365" w:type="dxa"/>
            <w:tcMar>
              <w:top w:w="20" w:type="nil"/>
              <w:left w:w="20" w:type="nil"/>
              <w:bottom w:w="20" w:type="nil"/>
              <w:right w:w="20" w:type="nil"/>
            </w:tcMar>
          </w:tcPr>
          <w:p w14:paraId="6E1A14DF"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the set of quoting characters. To disable quoting altogether, use </w:t>
            </w:r>
          </w:p>
          <w:p w14:paraId="799FAE9D"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quote = "". See </w:t>
            </w:r>
            <w:hyperlink r:id="rId11" w:history="1">
              <w:r w:rsidRPr="00EC1C21">
                <w:rPr>
                  <w:rFonts w:ascii="Arial" w:hAnsi="Arial" w:cs="Arial"/>
                  <w:color w:val="0000FF"/>
                  <w:u w:val="single" w:color="0000FF"/>
                  <w:lang w:val="es-ES"/>
                </w:rPr>
                <w:t>scan</w:t>
              </w:r>
            </w:hyperlink>
            <w:r w:rsidRPr="00EC1C21">
              <w:rPr>
                <w:rFonts w:ascii="Arial" w:hAnsi="Arial" w:cs="Arial"/>
                <w:lang w:val="es-ES"/>
              </w:rPr>
              <w:t xml:space="preserve"> for the behaviour on quotes embedded in quotes. </w:t>
            </w:r>
          </w:p>
          <w:p w14:paraId="7DFAA3C2"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Quoting is only considered for columns read as character, which is all of </w:t>
            </w:r>
          </w:p>
          <w:p w14:paraId="13694AE1"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them unless colClasses is specified.</w:t>
            </w:r>
          </w:p>
        </w:tc>
      </w:tr>
      <w:tr w:rsidR="00EC1C21" w:rsidRPr="00EC1C21" w14:paraId="20083DDD"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12205A9E"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dec</w:t>
            </w:r>
          </w:p>
        </w:tc>
        <w:tc>
          <w:tcPr>
            <w:tcW w:w="20365" w:type="dxa"/>
            <w:tcMar>
              <w:top w:w="20" w:type="nil"/>
              <w:left w:w="20" w:type="nil"/>
              <w:bottom w:w="20" w:type="nil"/>
              <w:right w:w="20" w:type="nil"/>
            </w:tcMar>
          </w:tcPr>
          <w:p w14:paraId="7E410921"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the character used in the file for decimal points.</w:t>
            </w:r>
          </w:p>
        </w:tc>
      </w:tr>
      <w:tr w:rsidR="00EC1C21" w:rsidRPr="00EC1C21" w14:paraId="09E71FD3"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7739F8F6"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numerals</w:t>
            </w:r>
          </w:p>
        </w:tc>
        <w:tc>
          <w:tcPr>
            <w:tcW w:w="20365" w:type="dxa"/>
            <w:tcMar>
              <w:top w:w="20" w:type="nil"/>
              <w:left w:w="20" w:type="nil"/>
              <w:bottom w:w="20" w:type="nil"/>
              <w:right w:w="20" w:type="nil"/>
            </w:tcMar>
          </w:tcPr>
          <w:p w14:paraId="0610DF9F"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string indicating how to convert numbers whose conversion to double </w:t>
            </w:r>
          </w:p>
          <w:p w14:paraId="505F79C1"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precision would lose accuracy, see </w:t>
            </w:r>
            <w:hyperlink r:id="rId12" w:history="1">
              <w:r w:rsidRPr="00EC1C21">
                <w:rPr>
                  <w:rFonts w:ascii="Arial" w:hAnsi="Arial" w:cs="Arial"/>
                  <w:color w:val="0000FF"/>
                  <w:u w:val="single" w:color="0000FF"/>
                  <w:lang w:val="es-ES"/>
                </w:rPr>
                <w:t>type.convert</w:t>
              </w:r>
            </w:hyperlink>
            <w:r w:rsidRPr="00EC1C21">
              <w:rPr>
                <w:rFonts w:ascii="Arial" w:hAnsi="Arial" w:cs="Arial"/>
                <w:lang w:val="es-ES"/>
              </w:rPr>
              <w:t xml:space="preserve">. Can be abbreviated. </w:t>
            </w:r>
          </w:p>
          <w:p w14:paraId="79CEB448"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(Applies also to complex-number inputs.)</w:t>
            </w:r>
          </w:p>
        </w:tc>
      </w:tr>
      <w:tr w:rsidR="00EC1C21" w:rsidRPr="00EC1C21" w14:paraId="7833BBB9"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02BCAA43"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row.names</w:t>
            </w:r>
          </w:p>
        </w:tc>
        <w:tc>
          <w:tcPr>
            <w:tcW w:w="20365" w:type="dxa"/>
            <w:tcMar>
              <w:top w:w="20" w:type="nil"/>
              <w:left w:w="20" w:type="nil"/>
              <w:bottom w:w="20" w:type="nil"/>
              <w:right w:w="20" w:type="nil"/>
            </w:tcMar>
          </w:tcPr>
          <w:p w14:paraId="1ADC8031"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a vector of row names. This can be a vector giving the actual row names, </w:t>
            </w:r>
          </w:p>
          <w:p w14:paraId="182EA5F5"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or a single number giving the column of the table which contains the row </w:t>
            </w:r>
          </w:p>
          <w:p w14:paraId="50A15D6D"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names, or character string giving the name of the table column containing </w:t>
            </w:r>
          </w:p>
          <w:p w14:paraId="598A0BFE"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the row names.</w:t>
            </w:r>
          </w:p>
          <w:p w14:paraId="1FFAF09C"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If there is a header and the first row contains one fewer field than the </w:t>
            </w:r>
          </w:p>
          <w:p w14:paraId="78ED4245"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number of columns, the first column in the input is used for the row names. </w:t>
            </w:r>
          </w:p>
          <w:p w14:paraId="41145AB6"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Otherwise if row.names is missing, the rows are numbered.</w:t>
            </w:r>
          </w:p>
          <w:p w14:paraId="44E8C585"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Using row.names = NULL forces row numbering. Missing or NULL </w:t>
            </w:r>
          </w:p>
          <w:p w14:paraId="30EE4B25"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row.names generate row names that are considered to be ‘automatic’ </w:t>
            </w:r>
          </w:p>
          <w:p w14:paraId="40C59D63"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(and not preserved by </w:t>
            </w:r>
            <w:hyperlink r:id="rId13" w:history="1">
              <w:r w:rsidRPr="00EC1C21">
                <w:rPr>
                  <w:rFonts w:ascii="Arial" w:hAnsi="Arial" w:cs="Arial"/>
                  <w:color w:val="0000FF"/>
                  <w:u w:val="single" w:color="0000FF"/>
                  <w:lang w:val="es-ES"/>
                </w:rPr>
                <w:t>as.matrix</w:t>
              </w:r>
            </w:hyperlink>
            <w:r w:rsidRPr="00EC1C21">
              <w:rPr>
                <w:rFonts w:ascii="Arial" w:hAnsi="Arial" w:cs="Arial"/>
                <w:lang w:val="es-ES"/>
              </w:rPr>
              <w:t>).</w:t>
            </w:r>
          </w:p>
        </w:tc>
      </w:tr>
      <w:tr w:rsidR="00EC1C21" w:rsidRPr="00EC1C21" w14:paraId="53732A07"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73B5A376"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col.names</w:t>
            </w:r>
          </w:p>
        </w:tc>
        <w:tc>
          <w:tcPr>
            <w:tcW w:w="20365" w:type="dxa"/>
            <w:tcMar>
              <w:top w:w="20" w:type="nil"/>
              <w:left w:w="20" w:type="nil"/>
              <w:bottom w:w="20" w:type="nil"/>
              <w:right w:w="20" w:type="nil"/>
            </w:tcMar>
          </w:tcPr>
          <w:p w14:paraId="1A4CDE6E"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a vector of optional names for the variables. The default is to use </w:t>
            </w:r>
          </w:p>
          <w:p w14:paraId="11FDDF7B"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"V" followed by the column number.</w:t>
            </w:r>
          </w:p>
        </w:tc>
      </w:tr>
      <w:tr w:rsidR="00EC1C21" w:rsidRPr="00EC1C21" w14:paraId="5FE01FB4"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04203F2A"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as.is</w:t>
            </w:r>
          </w:p>
        </w:tc>
        <w:tc>
          <w:tcPr>
            <w:tcW w:w="20365" w:type="dxa"/>
            <w:tcMar>
              <w:top w:w="20" w:type="nil"/>
              <w:left w:w="20" w:type="nil"/>
              <w:bottom w:w="20" w:type="nil"/>
              <w:right w:w="20" w:type="nil"/>
            </w:tcMar>
          </w:tcPr>
          <w:p w14:paraId="6423E1F5"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the default behavior of read.table is to convert character variables </w:t>
            </w:r>
          </w:p>
          <w:p w14:paraId="4FA05A95"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(which are not converted to logical, numeric or complex) to factors. </w:t>
            </w:r>
          </w:p>
          <w:p w14:paraId="55BFD327"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The variable as.is controls the conversion of columns not otherwise </w:t>
            </w:r>
          </w:p>
          <w:p w14:paraId="3B1474E2"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specified by colClasses. Its value is either a vector of logicals (values </w:t>
            </w:r>
          </w:p>
          <w:p w14:paraId="1AD4C34B"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are recycled if necessary), or a vector of numeric or character indices </w:t>
            </w:r>
          </w:p>
          <w:p w14:paraId="6F54C8C5"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which specify which columns should not be converted to factors.</w:t>
            </w:r>
          </w:p>
          <w:p w14:paraId="22A71412"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Note: to suppress all conversions including those of numeric columns, </w:t>
            </w:r>
          </w:p>
          <w:p w14:paraId="7EB9BC98"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set colClasses = "character".</w:t>
            </w:r>
          </w:p>
          <w:p w14:paraId="36850D0E"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Note that as.is is specified per column (not per variable) and so includes </w:t>
            </w:r>
          </w:p>
          <w:p w14:paraId="2952930D"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the column of row names (if any) and any columns to be skipped.</w:t>
            </w:r>
          </w:p>
        </w:tc>
      </w:tr>
      <w:tr w:rsidR="00EC1C21" w:rsidRPr="00EC1C21" w14:paraId="0C06B78C"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342D2F42"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na.strings</w:t>
            </w:r>
          </w:p>
        </w:tc>
        <w:tc>
          <w:tcPr>
            <w:tcW w:w="20365" w:type="dxa"/>
            <w:tcMar>
              <w:top w:w="20" w:type="nil"/>
              <w:left w:w="20" w:type="nil"/>
              <w:bottom w:w="20" w:type="nil"/>
              <w:right w:w="20" w:type="nil"/>
            </w:tcMar>
          </w:tcPr>
          <w:p w14:paraId="447ABBE9"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a character vector of strings which are to be interpreted as </w:t>
            </w:r>
            <w:hyperlink r:id="rId14" w:history="1">
              <w:r w:rsidRPr="00EC1C21">
                <w:rPr>
                  <w:rFonts w:ascii="Arial" w:hAnsi="Arial" w:cs="Arial"/>
                  <w:color w:val="0000FF"/>
                  <w:u w:val="single" w:color="0000FF"/>
                  <w:lang w:val="es-ES"/>
                </w:rPr>
                <w:t>NA</w:t>
              </w:r>
            </w:hyperlink>
            <w:r w:rsidRPr="00EC1C21">
              <w:rPr>
                <w:rFonts w:ascii="Arial" w:hAnsi="Arial" w:cs="Arial"/>
                <w:lang w:val="es-ES"/>
              </w:rPr>
              <w:t xml:space="preserve"> values. </w:t>
            </w:r>
          </w:p>
          <w:p w14:paraId="3387B7AE"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Blank fields are also considered to be missing values in logical, integer, </w:t>
            </w:r>
          </w:p>
          <w:p w14:paraId="789E6679"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numeric and complex fields. Note that the test happens </w:t>
            </w:r>
            <w:r w:rsidRPr="00EC1C21">
              <w:rPr>
                <w:rFonts w:ascii="Arial" w:hAnsi="Arial" w:cs="Arial"/>
                <w:i/>
                <w:iCs/>
                <w:lang w:val="es-ES"/>
              </w:rPr>
              <w:t>after</w:t>
            </w:r>
            <w:r w:rsidRPr="00EC1C21">
              <w:rPr>
                <w:rFonts w:ascii="Arial" w:hAnsi="Arial" w:cs="Arial"/>
                <w:lang w:val="es-ES"/>
              </w:rPr>
              <w:t xml:space="preserve"> white space </w:t>
            </w:r>
          </w:p>
          <w:p w14:paraId="6FCE2F1C"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is stripped from the input, so na.strings values may need their own white </w:t>
            </w:r>
          </w:p>
          <w:p w14:paraId="53F22873"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space stripped in advance.</w:t>
            </w:r>
          </w:p>
        </w:tc>
      </w:tr>
      <w:tr w:rsidR="00EC1C21" w:rsidRPr="00EC1C21" w14:paraId="7D901554"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78BC1B52"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colClasses</w:t>
            </w:r>
          </w:p>
        </w:tc>
        <w:tc>
          <w:tcPr>
            <w:tcW w:w="20365" w:type="dxa"/>
            <w:tcMar>
              <w:top w:w="20" w:type="nil"/>
              <w:left w:w="20" w:type="nil"/>
              <w:bottom w:w="20" w:type="nil"/>
              <w:right w:w="20" w:type="nil"/>
            </w:tcMar>
          </w:tcPr>
          <w:p w14:paraId="63711219"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character. A vector of classes to be assumed for the columns. If unnamed, </w:t>
            </w:r>
          </w:p>
          <w:p w14:paraId="03D025EC"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recycled as necessary. If named, names are matched with unspecified </w:t>
            </w:r>
          </w:p>
          <w:p w14:paraId="634B843B"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values being taken to be NA.</w:t>
            </w:r>
          </w:p>
          <w:p w14:paraId="631CBFCC"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Possible values are NA (the default, when </w:t>
            </w:r>
            <w:hyperlink r:id="rId15" w:history="1">
              <w:r w:rsidRPr="00EC1C21">
                <w:rPr>
                  <w:rFonts w:ascii="Arial" w:hAnsi="Arial" w:cs="Arial"/>
                  <w:color w:val="0000FF"/>
                  <w:u w:val="single" w:color="0000FF"/>
                  <w:lang w:val="es-ES"/>
                </w:rPr>
                <w:t>type.convert</w:t>
              </w:r>
            </w:hyperlink>
            <w:r w:rsidRPr="00EC1C21">
              <w:rPr>
                <w:rFonts w:ascii="Arial" w:hAnsi="Arial" w:cs="Arial"/>
                <w:lang w:val="es-ES"/>
              </w:rPr>
              <w:t xml:space="preserve"> is used), "NULL" </w:t>
            </w:r>
          </w:p>
          <w:p w14:paraId="60F6D252"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(when the column is skipped), one of the atomic vector classes (logical, </w:t>
            </w:r>
          </w:p>
          <w:p w14:paraId="77EF6C20"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integer, numeric, complex, character, raw), or "factor", "Date" or "POSIXct". </w:t>
            </w:r>
          </w:p>
          <w:p w14:paraId="37140DBF"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lastRenderedPageBreak/>
              <w:t xml:space="preserve">Otherwise there needs to be an as method (from package </w:t>
            </w:r>
            <w:r w:rsidRPr="00EC1C21">
              <w:rPr>
                <w:rFonts w:ascii="Arial" w:hAnsi="Arial" w:cs="Arial"/>
                <w:b/>
                <w:bCs/>
                <w:lang w:val="es-ES"/>
              </w:rPr>
              <w:t>methods</w:t>
            </w:r>
            <w:r w:rsidRPr="00EC1C21">
              <w:rPr>
                <w:rFonts w:ascii="Arial" w:hAnsi="Arial" w:cs="Arial"/>
                <w:lang w:val="es-ES"/>
              </w:rPr>
              <w:t xml:space="preserve">) for </w:t>
            </w:r>
          </w:p>
          <w:p w14:paraId="176037A0"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conversion from "character" to the specified formal class.</w:t>
            </w:r>
          </w:p>
          <w:p w14:paraId="6142A36E"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Note that colClasses is specified per column (not per variable) and so </w:t>
            </w:r>
          </w:p>
          <w:p w14:paraId="5484968A"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includes the column of row names (if any).</w:t>
            </w:r>
          </w:p>
        </w:tc>
      </w:tr>
      <w:tr w:rsidR="00EC1C21" w:rsidRPr="00EC1C21" w14:paraId="66033E84"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1B8F389F"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lastRenderedPageBreak/>
              <w:t>nrows</w:t>
            </w:r>
          </w:p>
        </w:tc>
        <w:tc>
          <w:tcPr>
            <w:tcW w:w="20365" w:type="dxa"/>
            <w:tcMar>
              <w:top w:w="20" w:type="nil"/>
              <w:left w:w="20" w:type="nil"/>
              <w:bottom w:w="20" w:type="nil"/>
              <w:right w:w="20" w:type="nil"/>
            </w:tcMar>
          </w:tcPr>
          <w:p w14:paraId="607BDE09"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integer: the maximum number of rows to read in. Negative and other invalid </w:t>
            </w:r>
          </w:p>
          <w:p w14:paraId="0B01FAE8"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values are ignored.</w:t>
            </w:r>
          </w:p>
        </w:tc>
      </w:tr>
      <w:tr w:rsidR="00EC1C21" w:rsidRPr="00EC1C21" w14:paraId="22B262BC"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25823C8D"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skip</w:t>
            </w:r>
          </w:p>
        </w:tc>
        <w:tc>
          <w:tcPr>
            <w:tcW w:w="20365" w:type="dxa"/>
            <w:tcMar>
              <w:top w:w="20" w:type="nil"/>
              <w:left w:w="20" w:type="nil"/>
              <w:bottom w:w="20" w:type="nil"/>
              <w:right w:w="20" w:type="nil"/>
            </w:tcMar>
          </w:tcPr>
          <w:p w14:paraId="1059A499"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integer: the number of lines of the data file to skip before beginning to read </w:t>
            </w:r>
          </w:p>
          <w:p w14:paraId="5A0C3DF9"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data.</w:t>
            </w:r>
          </w:p>
        </w:tc>
      </w:tr>
      <w:tr w:rsidR="00EC1C21" w:rsidRPr="00EC1C21" w14:paraId="54198A7C"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308281A4"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check.names</w:t>
            </w:r>
          </w:p>
        </w:tc>
        <w:tc>
          <w:tcPr>
            <w:tcW w:w="20365" w:type="dxa"/>
            <w:tcMar>
              <w:top w:w="20" w:type="nil"/>
              <w:left w:w="20" w:type="nil"/>
              <w:bottom w:w="20" w:type="nil"/>
              <w:right w:w="20" w:type="nil"/>
            </w:tcMar>
          </w:tcPr>
          <w:p w14:paraId="19B44506"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logical. If TRUE then the names of the variables in the data frame are </w:t>
            </w:r>
          </w:p>
          <w:p w14:paraId="33C8C5DB"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checked to ensure that they are syntactically valid variable names. If </w:t>
            </w:r>
          </w:p>
          <w:p w14:paraId="385B31C2"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necessary they are adjusted (by </w:t>
            </w:r>
            <w:hyperlink r:id="rId16" w:history="1">
              <w:r w:rsidRPr="00EC1C21">
                <w:rPr>
                  <w:rFonts w:ascii="Arial" w:hAnsi="Arial" w:cs="Arial"/>
                  <w:color w:val="0000FF"/>
                  <w:u w:val="single" w:color="0000FF"/>
                  <w:lang w:val="es-ES"/>
                </w:rPr>
                <w:t>make.names</w:t>
              </w:r>
            </w:hyperlink>
            <w:r w:rsidRPr="00EC1C21">
              <w:rPr>
                <w:rFonts w:ascii="Arial" w:hAnsi="Arial" w:cs="Arial"/>
                <w:lang w:val="es-ES"/>
              </w:rPr>
              <w:t xml:space="preserve">) so that they are, and also </w:t>
            </w:r>
          </w:p>
          <w:p w14:paraId="1D90B918"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to ensure that there are no duplicates.</w:t>
            </w:r>
          </w:p>
        </w:tc>
      </w:tr>
      <w:tr w:rsidR="00EC1C21" w:rsidRPr="00EC1C21" w14:paraId="314D1838"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72E29CCC"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fill</w:t>
            </w:r>
          </w:p>
        </w:tc>
        <w:tc>
          <w:tcPr>
            <w:tcW w:w="20365" w:type="dxa"/>
            <w:tcMar>
              <w:top w:w="20" w:type="nil"/>
              <w:left w:w="20" w:type="nil"/>
              <w:bottom w:w="20" w:type="nil"/>
              <w:right w:w="20" w:type="nil"/>
            </w:tcMar>
          </w:tcPr>
          <w:p w14:paraId="7AA63192"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logical. If TRUE then in case the rows have unequal length, blank fields </w:t>
            </w:r>
          </w:p>
          <w:p w14:paraId="54C8AACB"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are implicitly added. See ‘Details’.</w:t>
            </w:r>
          </w:p>
        </w:tc>
      </w:tr>
      <w:tr w:rsidR="00EC1C21" w:rsidRPr="00EC1C21" w14:paraId="19D4C2E2"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75A6FA73"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strip.white</w:t>
            </w:r>
          </w:p>
        </w:tc>
        <w:tc>
          <w:tcPr>
            <w:tcW w:w="20365" w:type="dxa"/>
            <w:tcMar>
              <w:top w:w="20" w:type="nil"/>
              <w:left w:w="20" w:type="nil"/>
              <w:bottom w:w="20" w:type="nil"/>
              <w:right w:w="20" w:type="nil"/>
            </w:tcMar>
          </w:tcPr>
          <w:p w14:paraId="21E31360"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logical. Used only when sep has been specified, and allows the stripping </w:t>
            </w:r>
          </w:p>
          <w:p w14:paraId="1F6B1E9F"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of leading and trailing white space from unquoted character fields (numeric </w:t>
            </w:r>
          </w:p>
          <w:p w14:paraId="6B827DF2"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fields are always stripped). See </w:t>
            </w:r>
            <w:hyperlink r:id="rId17" w:history="1">
              <w:r w:rsidRPr="00EC1C21">
                <w:rPr>
                  <w:rFonts w:ascii="Arial" w:hAnsi="Arial" w:cs="Arial"/>
                  <w:color w:val="0000FF"/>
                  <w:u w:val="single" w:color="0000FF"/>
                  <w:lang w:val="es-ES"/>
                </w:rPr>
                <w:t>scan</w:t>
              </w:r>
            </w:hyperlink>
            <w:r w:rsidRPr="00EC1C21">
              <w:rPr>
                <w:rFonts w:ascii="Arial" w:hAnsi="Arial" w:cs="Arial"/>
                <w:lang w:val="es-ES"/>
              </w:rPr>
              <w:t xml:space="preserve"> for further details (including the exact </w:t>
            </w:r>
          </w:p>
          <w:p w14:paraId="082691FF"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meaning of ‘white space’), remembering that the columns may include the </w:t>
            </w:r>
          </w:p>
          <w:p w14:paraId="4ABB9876"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row names.</w:t>
            </w:r>
          </w:p>
        </w:tc>
      </w:tr>
      <w:tr w:rsidR="00EC1C21" w:rsidRPr="00EC1C21" w14:paraId="3EB67D04"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12450DAE"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blank.lines.skip</w:t>
            </w:r>
          </w:p>
        </w:tc>
        <w:tc>
          <w:tcPr>
            <w:tcW w:w="20365" w:type="dxa"/>
            <w:tcMar>
              <w:top w:w="20" w:type="nil"/>
              <w:left w:w="20" w:type="nil"/>
              <w:bottom w:w="20" w:type="nil"/>
              <w:right w:w="20" w:type="nil"/>
            </w:tcMar>
          </w:tcPr>
          <w:p w14:paraId="7E2A7AD0"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logical: if TRUE blank lines in the input are ignored.</w:t>
            </w:r>
          </w:p>
        </w:tc>
      </w:tr>
      <w:tr w:rsidR="00EC1C21" w:rsidRPr="00EC1C21" w14:paraId="7B6EBE39"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79E6DB3D"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comment.char</w:t>
            </w:r>
          </w:p>
        </w:tc>
        <w:tc>
          <w:tcPr>
            <w:tcW w:w="20365" w:type="dxa"/>
            <w:tcMar>
              <w:top w:w="20" w:type="nil"/>
              <w:left w:w="20" w:type="nil"/>
              <w:bottom w:w="20" w:type="nil"/>
              <w:right w:w="20" w:type="nil"/>
            </w:tcMar>
          </w:tcPr>
          <w:p w14:paraId="2875BCBB"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character: a character vector of length one containing a single character or </w:t>
            </w:r>
          </w:p>
          <w:p w14:paraId="47D6184B"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an empty string. Use "" to turn off the interpretation of comments altogether.</w:t>
            </w:r>
          </w:p>
        </w:tc>
      </w:tr>
      <w:tr w:rsidR="00EC1C21" w:rsidRPr="00EC1C21" w14:paraId="3B6556A0"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62848DC3"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allowEscapes</w:t>
            </w:r>
          </w:p>
        </w:tc>
        <w:tc>
          <w:tcPr>
            <w:tcW w:w="20365" w:type="dxa"/>
            <w:tcMar>
              <w:top w:w="20" w:type="nil"/>
              <w:left w:w="20" w:type="nil"/>
              <w:bottom w:w="20" w:type="nil"/>
              <w:right w:w="20" w:type="nil"/>
            </w:tcMar>
          </w:tcPr>
          <w:p w14:paraId="123F51D3"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logical. Should C-style escapes such as \n be processed or read verbatim </w:t>
            </w:r>
          </w:p>
          <w:p w14:paraId="2232D948"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(the default)? Note that if not within quotes these could be interpreted as a </w:t>
            </w:r>
          </w:p>
          <w:p w14:paraId="13C65987"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delimiter (but not as a comment character). For more details see </w:t>
            </w:r>
            <w:hyperlink r:id="rId18" w:history="1">
              <w:r w:rsidRPr="00EC1C21">
                <w:rPr>
                  <w:rFonts w:ascii="Arial" w:hAnsi="Arial" w:cs="Arial"/>
                  <w:color w:val="0000FF"/>
                  <w:u w:val="single" w:color="0000FF"/>
                  <w:lang w:val="es-ES"/>
                </w:rPr>
                <w:t>scan</w:t>
              </w:r>
            </w:hyperlink>
            <w:r w:rsidRPr="00EC1C21">
              <w:rPr>
                <w:rFonts w:ascii="Arial" w:hAnsi="Arial" w:cs="Arial"/>
                <w:lang w:val="es-ES"/>
              </w:rPr>
              <w:t>.</w:t>
            </w:r>
          </w:p>
        </w:tc>
      </w:tr>
      <w:tr w:rsidR="00EC1C21" w:rsidRPr="00EC1C21" w14:paraId="21817860"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39B91603"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flush</w:t>
            </w:r>
          </w:p>
        </w:tc>
        <w:tc>
          <w:tcPr>
            <w:tcW w:w="20365" w:type="dxa"/>
            <w:tcMar>
              <w:top w:w="20" w:type="nil"/>
              <w:left w:w="20" w:type="nil"/>
              <w:bottom w:w="20" w:type="nil"/>
              <w:right w:w="20" w:type="nil"/>
            </w:tcMar>
          </w:tcPr>
          <w:p w14:paraId="0C8E3B6C"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logical: if TRUE, scan will flush to the end of the line after reading the last </w:t>
            </w:r>
          </w:p>
          <w:p w14:paraId="478A58E7"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of the fields requested. This allows putting comments after the last field.</w:t>
            </w:r>
          </w:p>
        </w:tc>
      </w:tr>
      <w:tr w:rsidR="00EC1C21" w:rsidRPr="00EC1C21" w14:paraId="12785985"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7EF3C846"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stringsAsFactors</w:t>
            </w:r>
          </w:p>
        </w:tc>
        <w:tc>
          <w:tcPr>
            <w:tcW w:w="20365" w:type="dxa"/>
            <w:tcMar>
              <w:top w:w="20" w:type="nil"/>
              <w:left w:w="20" w:type="nil"/>
              <w:bottom w:w="20" w:type="nil"/>
              <w:right w:w="20" w:type="nil"/>
            </w:tcMar>
          </w:tcPr>
          <w:p w14:paraId="6957179E"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logical: should character vectors be converted to factors? Note that this is </w:t>
            </w:r>
          </w:p>
          <w:p w14:paraId="4D3201B5"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overridden by as.is and colClasses, both of which allow finer control.</w:t>
            </w:r>
          </w:p>
        </w:tc>
      </w:tr>
      <w:tr w:rsidR="00EC1C21" w:rsidRPr="00EC1C21" w14:paraId="513FF113"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2E0EF1D9"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fileEncoding</w:t>
            </w:r>
          </w:p>
        </w:tc>
        <w:tc>
          <w:tcPr>
            <w:tcW w:w="20365" w:type="dxa"/>
            <w:tcMar>
              <w:top w:w="20" w:type="nil"/>
              <w:left w:w="20" w:type="nil"/>
              <w:bottom w:w="20" w:type="nil"/>
              <w:right w:w="20" w:type="nil"/>
            </w:tcMar>
          </w:tcPr>
          <w:p w14:paraId="0E60E3F5"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character string: if non-empty declares the encoding used on a file (not a </w:t>
            </w:r>
          </w:p>
          <w:p w14:paraId="3615E47A"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connection) so the character data can be re-encoded. See the ‘Encoding’ </w:t>
            </w:r>
          </w:p>
          <w:p w14:paraId="00EAF830"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section of the help for </w:t>
            </w:r>
            <w:hyperlink r:id="rId19" w:history="1">
              <w:r w:rsidRPr="00EC1C21">
                <w:rPr>
                  <w:rFonts w:ascii="Arial" w:hAnsi="Arial" w:cs="Arial"/>
                  <w:color w:val="0000FF"/>
                  <w:u w:val="single" w:color="0000FF"/>
                  <w:lang w:val="es-ES"/>
                </w:rPr>
                <w:t>file</w:t>
              </w:r>
            </w:hyperlink>
            <w:r w:rsidRPr="00EC1C21">
              <w:rPr>
                <w:rFonts w:ascii="Arial" w:hAnsi="Arial" w:cs="Arial"/>
                <w:lang w:val="es-ES"/>
              </w:rPr>
              <w:t>, the ‘R Data Import/Export Manual’ and ‘Note’.</w:t>
            </w:r>
          </w:p>
        </w:tc>
      </w:tr>
      <w:tr w:rsidR="00EC1C21" w:rsidRPr="00EC1C21" w14:paraId="7574FA25"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1D10431E"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encoding</w:t>
            </w:r>
          </w:p>
        </w:tc>
        <w:tc>
          <w:tcPr>
            <w:tcW w:w="20365" w:type="dxa"/>
            <w:tcMar>
              <w:top w:w="20" w:type="nil"/>
              <w:left w:w="20" w:type="nil"/>
              <w:bottom w:w="20" w:type="nil"/>
              <w:right w:w="20" w:type="nil"/>
            </w:tcMar>
          </w:tcPr>
          <w:p w14:paraId="13EB9358"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encoding to be assumed for input strings. It is used to mark character </w:t>
            </w:r>
          </w:p>
          <w:p w14:paraId="4F804859"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strings as known to be in Latin-1 or UTF-8 (see </w:t>
            </w:r>
            <w:hyperlink r:id="rId20" w:history="1">
              <w:r w:rsidRPr="00EC1C21">
                <w:rPr>
                  <w:rFonts w:ascii="Arial" w:hAnsi="Arial" w:cs="Arial"/>
                  <w:color w:val="0000FF"/>
                  <w:u w:val="single" w:color="0000FF"/>
                  <w:lang w:val="es-ES"/>
                </w:rPr>
                <w:t>Encoding</w:t>
              </w:r>
            </w:hyperlink>
            <w:r w:rsidRPr="00EC1C21">
              <w:rPr>
                <w:rFonts w:ascii="Arial" w:hAnsi="Arial" w:cs="Arial"/>
                <w:lang w:val="es-ES"/>
              </w:rPr>
              <w:t xml:space="preserve">): it is not used </w:t>
            </w:r>
          </w:p>
          <w:p w14:paraId="07644CB6"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to re-encode the input, but allows </w:t>
            </w:r>
            <w:r w:rsidRPr="00EC1C21">
              <w:rPr>
                <w:rFonts w:ascii="Arial" w:hAnsi="Arial" w:cs="Arial"/>
                <w:b/>
                <w:bCs/>
                <w:color w:val="535353"/>
                <w:lang w:val="es-ES"/>
              </w:rPr>
              <w:t>R</w:t>
            </w:r>
            <w:r w:rsidRPr="00EC1C21">
              <w:rPr>
                <w:rFonts w:ascii="Arial" w:hAnsi="Arial" w:cs="Arial"/>
                <w:lang w:val="es-ES"/>
              </w:rPr>
              <w:t xml:space="preserve"> to handle encoded strings in their </w:t>
            </w:r>
          </w:p>
          <w:p w14:paraId="2DDF9572"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native encoding (if one of those two). See ‘Value’ and ‘Note’.</w:t>
            </w:r>
          </w:p>
        </w:tc>
      </w:tr>
      <w:tr w:rsidR="00EC1C21" w:rsidRPr="00EC1C21" w14:paraId="354EF3FC"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23AD6570"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text</w:t>
            </w:r>
          </w:p>
        </w:tc>
        <w:tc>
          <w:tcPr>
            <w:tcW w:w="20365" w:type="dxa"/>
            <w:tcMar>
              <w:top w:w="20" w:type="nil"/>
              <w:left w:w="20" w:type="nil"/>
              <w:bottom w:w="20" w:type="nil"/>
              <w:right w:w="20" w:type="nil"/>
            </w:tcMar>
          </w:tcPr>
          <w:p w14:paraId="4E19473D"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character string: if file is not supplied and this is, then data are read from </w:t>
            </w:r>
          </w:p>
          <w:p w14:paraId="3ACEC8ED" w14:textId="77777777" w:rsidR="00EC1C21" w:rsidRDefault="00FD2C03">
            <w:pPr>
              <w:widowControl w:val="0"/>
              <w:autoSpaceDE w:val="0"/>
              <w:autoSpaceDN w:val="0"/>
              <w:adjustRightInd w:val="0"/>
              <w:rPr>
                <w:rFonts w:ascii="Arial" w:hAnsi="Arial" w:cs="Arial"/>
                <w:lang w:val="es-ES"/>
              </w:rPr>
            </w:pPr>
            <w:r w:rsidRPr="00EC1C21">
              <w:rPr>
                <w:rFonts w:ascii="Arial" w:hAnsi="Arial" w:cs="Arial"/>
                <w:lang w:val="es-ES"/>
              </w:rPr>
              <w:t xml:space="preserve">the value of text via a text connection. Notice that a literal string can be </w:t>
            </w:r>
          </w:p>
          <w:p w14:paraId="29FEF6CE"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used to include (small) data sets within R code.</w:t>
            </w:r>
          </w:p>
        </w:tc>
      </w:tr>
      <w:tr w:rsidR="00EC1C21" w:rsidRPr="00EC1C21" w14:paraId="0001C71A" w14:textId="77777777" w:rsidTr="00EC1C21">
        <w:tblPrEx>
          <w:tblBorders>
            <w:top w:val="none" w:sz="0" w:space="0" w:color="auto"/>
          </w:tblBorders>
          <w:tblCellMar>
            <w:top w:w="0" w:type="dxa"/>
            <w:bottom w:w="0" w:type="dxa"/>
          </w:tblCellMar>
        </w:tblPrEx>
        <w:tc>
          <w:tcPr>
            <w:tcW w:w="2235" w:type="dxa"/>
            <w:tcMar>
              <w:top w:w="20" w:type="nil"/>
              <w:left w:w="20" w:type="nil"/>
              <w:bottom w:w="20" w:type="nil"/>
              <w:right w:w="20" w:type="nil"/>
            </w:tcMar>
          </w:tcPr>
          <w:p w14:paraId="30F2D866"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skipNul</w:t>
            </w:r>
          </w:p>
        </w:tc>
        <w:tc>
          <w:tcPr>
            <w:tcW w:w="20365" w:type="dxa"/>
            <w:tcMar>
              <w:top w:w="20" w:type="nil"/>
              <w:left w:w="20" w:type="nil"/>
              <w:bottom w:w="20" w:type="nil"/>
              <w:right w:w="20" w:type="nil"/>
            </w:tcMar>
          </w:tcPr>
          <w:p w14:paraId="6F649054"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logical: should nuls be skipped?</w:t>
            </w:r>
          </w:p>
        </w:tc>
      </w:tr>
      <w:tr w:rsidR="00EC1C21" w:rsidRPr="00EC1C21" w14:paraId="1A98BF62" w14:textId="77777777" w:rsidTr="00EC1C21">
        <w:tblPrEx>
          <w:tblCellMar>
            <w:top w:w="0" w:type="dxa"/>
            <w:bottom w:w="0" w:type="dxa"/>
          </w:tblCellMar>
        </w:tblPrEx>
        <w:tc>
          <w:tcPr>
            <w:tcW w:w="2235" w:type="dxa"/>
            <w:tcMar>
              <w:top w:w="20" w:type="nil"/>
              <w:left w:w="20" w:type="nil"/>
              <w:bottom w:w="20" w:type="nil"/>
              <w:right w:w="20" w:type="nil"/>
            </w:tcMar>
          </w:tcPr>
          <w:p w14:paraId="5F3FE92A"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w:t>
            </w:r>
          </w:p>
        </w:tc>
        <w:tc>
          <w:tcPr>
            <w:tcW w:w="20365" w:type="dxa"/>
            <w:tcMar>
              <w:top w:w="20" w:type="nil"/>
              <w:left w:w="20" w:type="nil"/>
              <w:bottom w:w="20" w:type="nil"/>
              <w:right w:w="20" w:type="nil"/>
            </w:tcMar>
          </w:tcPr>
          <w:p w14:paraId="31E0DD5B" w14:textId="77777777" w:rsidR="00FD2C03" w:rsidRPr="00EC1C21" w:rsidRDefault="00FD2C03">
            <w:pPr>
              <w:widowControl w:val="0"/>
              <w:autoSpaceDE w:val="0"/>
              <w:autoSpaceDN w:val="0"/>
              <w:adjustRightInd w:val="0"/>
              <w:rPr>
                <w:rFonts w:ascii="Arial" w:hAnsi="Arial" w:cs="Arial"/>
                <w:lang w:val="es-ES"/>
              </w:rPr>
            </w:pPr>
            <w:r w:rsidRPr="00EC1C21">
              <w:rPr>
                <w:rFonts w:ascii="Arial" w:hAnsi="Arial" w:cs="Arial"/>
                <w:lang w:val="es-ES"/>
              </w:rPr>
              <w:t>Further arguments to be passed to read.table.</w:t>
            </w:r>
          </w:p>
        </w:tc>
      </w:tr>
    </w:tbl>
    <w:p w14:paraId="70F2C57A" w14:textId="77777777" w:rsidR="00EC1C21" w:rsidRDefault="00EC1C21" w:rsidP="00FD2C03">
      <w:pPr>
        <w:widowControl w:val="0"/>
        <w:autoSpaceDE w:val="0"/>
        <w:autoSpaceDN w:val="0"/>
        <w:adjustRightInd w:val="0"/>
        <w:rPr>
          <w:rFonts w:ascii="Arial" w:hAnsi="Arial" w:cs="Arial"/>
          <w:b/>
          <w:bCs/>
          <w:color w:val="535353"/>
          <w:lang w:val="es-ES"/>
        </w:rPr>
      </w:pPr>
    </w:p>
    <w:p w14:paraId="2C8EBFF9" w14:textId="77777777" w:rsidR="00FD2C03" w:rsidRPr="00EC1C21" w:rsidRDefault="00FD2C03" w:rsidP="00FD2C03">
      <w:pPr>
        <w:widowControl w:val="0"/>
        <w:autoSpaceDE w:val="0"/>
        <w:autoSpaceDN w:val="0"/>
        <w:adjustRightInd w:val="0"/>
        <w:rPr>
          <w:rFonts w:ascii="Arial" w:hAnsi="Arial" w:cs="Arial"/>
          <w:b/>
          <w:bCs/>
          <w:color w:val="0000FF"/>
          <w:lang w:val="es-ES"/>
        </w:rPr>
      </w:pPr>
      <w:r w:rsidRPr="00EC1C21">
        <w:rPr>
          <w:rFonts w:ascii="Arial" w:hAnsi="Arial" w:cs="Arial"/>
          <w:b/>
          <w:bCs/>
          <w:color w:val="0000FF"/>
          <w:lang w:val="es-ES"/>
        </w:rPr>
        <w:t>Details</w:t>
      </w:r>
    </w:p>
    <w:p w14:paraId="7B678799" w14:textId="77777777" w:rsidR="00EC1C21" w:rsidRPr="00EC1C21" w:rsidRDefault="00EC1C21" w:rsidP="00FD2C03">
      <w:pPr>
        <w:widowControl w:val="0"/>
        <w:autoSpaceDE w:val="0"/>
        <w:autoSpaceDN w:val="0"/>
        <w:adjustRightInd w:val="0"/>
        <w:rPr>
          <w:rFonts w:ascii="Arial" w:hAnsi="Arial" w:cs="Arial"/>
          <w:b/>
          <w:bCs/>
          <w:color w:val="535353"/>
          <w:lang w:val="es-ES"/>
        </w:rPr>
      </w:pPr>
    </w:p>
    <w:p w14:paraId="4DC9F81C"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This function is the principal means of reading tabular data into </w:t>
      </w:r>
      <w:r w:rsidRPr="00EC1C21">
        <w:rPr>
          <w:rFonts w:ascii="Arial" w:hAnsi="Arial" w:cs="Arial"/>
          <w:b/>
          <w:bCs/>
          <w:color w:val="535353"/>
          <w:lang w:val="es-ES"/>
        </w:rPr>
        <w:t>R</w:t>
      </w:r>
      <w:r w:rsidRPr="00EC1C21">
        <w:rPr>
          <w:rFonts w:ascii="Arial" w:hAnsi="Arial" w:cs="Arial"/>
          <w:lang w:val="es-ES"/>
        </w:rPr>
        <w:t>.</w:t>
      </w:r>
    </w:p>
    <w:p w14:paraId="58402A01"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Unless colClasses is specified, all columns are read as character columns and then converted using </w:t>
      </w:r>
      <w:hyperlink r:id="rId21" w:history="1">
        <w:r w:rsidRPr="00EC1C21">
          <w:rPr>
            <w:rFonts w:ascii="Arial" w:hAnsi="Arial" w:cs="Arial"/>
            <w:color w:val="0000FF"/>
            <w:u w:val="single" w:color="0000FF"/>
            <w:lang w:val="es-ES"/>
          </w:rPr>
          <w:t>type.convert</w:t>
        </w:r>
      </w:hyperlink>
      <w:r w:rsidRPr="00EC1C21">
        <w:rPr>
          <w:rFonts w:ascii="Arial" w:hAnsi="Arial" w:cs="Arial"/>
          <w:lang w:val="es-ES"/>
        </w:rPr>
        <w:t xml:space="preserve"> to logical, integer, numeric, complex or </w:t>
      </w:r>
      <w:r w:rsidRPr="00EC1C21">
        <w:rPr>
          <w:rFonts w:ascii="Arial" w:hAnsi="Arial" w:cs="Arial"/>
          <w:lang w:val="es-ES"/>
        </w:rPr>
        <w:lastRenderedPageBreak/>
        <w:t>(depending on as.is) factor as appropriate. Quotes are (by default) interpreted in all fields, so a column of values like "42" will result in an integer column.</w:t>
      </w:r>
    </w:p>
    <w:p w14:paraId="30984E6B"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A field or line is ‘blank’ if it contains nothing (except whitespace if no separator is specified) before a comment character or the end of the field or line.</w:t>
      </w:r>
    </w:p>
    <w:p w14:paraId="5E05217B"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If row.names is not specified and the header line has one less entry than the number of columns, the first column is taken to be the row names. This allows data frames to be read in from the format in which they are printed. If row.names is specified and does not refer to the first column, that column is discarded from such files.</w:t>
      </w:r>
    </w:p>
    <w:p w14:paraId="05E257E2"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The number of data columns is determined by looking at the first five lines of input (or the whole input if it has less than five lines), or from the length of col.names if it is specified and is longer. This could conceivably be wrong if fill or blank.lines.skip are true, so specify col.names if necessary (as in the ‘Examples’).</w:t>
      </w:r>
    </w:p>
    <w:p w14:paraId="575237AA"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read.csv and read.csv2 are identical to read.table except for the defaults. They are intended for reading ‘comma separated value’ files (‘.csv’) or (read.csv2) the variant used in countries that use a comma as decimal point and a semicolon as field separator. Similarly, read.delim and read.delim2 are for reading delimited files, defaulting to the TAB character for the delimiter. Notice that header = TRUE and fill = TRUE in these variants, and that the comment character is disabled.</w:t>
      </w:r>
    </w:p>
    <w:p w14:paraId="082E684D"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The rest of the line after a comment character is skipped; quotes are not processed in comments. Complete comment lines are allowed provided blank.lines.skip = TRUE; however, comment lines prior to the header must have the comment character in the first non-blank column.</w:t>
      </w:r>
    </w:p>
    <w:p w14:paraId="776408E4"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Quoted fields with embedded newlines are supported except after a comment character. Embedded nuls are unsupported: skipping them (with skipNul = TRUE) may work.</w:t>
      </w:r>
    </w:p>
    <w:p w14:paraId="53B61880" w14:textId="77777777" w:rsidR="00EC1C21" w:rsidRDefault="00EC1C21" w:rsidP="00FD2C03">
      <w:pPr>
        <w:widowControl w:val="0"/>
        <w:autoSpaceDE w:val="0"/>
        <w:autoSpaceDN w:val="0"/>
        <w:adjustRightInd w:val="0"/>
        <w:rPr>
          <w:rFonts w:ascii="Arial" w:hAnsi="Arial" w:cs="Arial"/>
          <w:b/>
          <w:bCs/>
          <w:color w:val="535353"/>
          <w:lang w:val="es-ES"/>
        </w:rPr>
      </w:pPr>
    </w:p>
    <w:p w14:paraId="0BD6C224" w14:textId="77777777" w:rsidR="00FD2C03" w:rsidRPr="00EC1C21" w:rsidRDefault="00FD2C03" w:rsidP="00FD2C03">
      <w:pPr>
        <w:widowControl w:val="0"/>
        <w:autoSpaceDE w:val="0"/>
        <w:autoSpaceDN w:val="0"/>
        <w:adjustRightInd w:val="0"/>
        <w:rPr>
          <w:rFonts w:ascii="Arial" w:hAnsi="Arial" w:cs="Arial"/>
          <w:b/>
          <w:bCs/>
          <w:color w:val="0000FF"/>
          <w:lang w:val="es-ES"/>
        </w:rPr>
      </w:pPr>
      <w:r w:rsidRPr="00EC1C21">
        <w:rPr>
          <w:rFonts w:ascii="Arial" w:hAnsi="Arial" w:cs="Arial"/>
          <w:b/>
          <w:bCs/>
          <w:color w:val="0000FF"/>
          <w:lang w:val="es-ES"/>
        </w:rPr>
        <w:t>Value</w:t>
      </w:r>
    </w:p>
    <w:p w14:paraId="48E2982C"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A data frame (</w:t>
      </w:r>
      <w:hyperlink r:id="rId22" w:history="1">
        <w:r w:rsidRPr="00EC1C21">
          <w:rPr>
            <w:rFonts w:ascii="Arial" w:hAnsi="Arial" w:cs="Arial"/>
            <w:color w:val="0000FF"/>
            <w:u w:val="single" w:color="0000FF"/>
            <w:lang w:val="es-ES"/>
          </w:rPr>
          <w:t>data.frame</w:t>
        </w:r>
      </w:hyperlink>
      <w:r w:rsidRPr="00EC1C21">
        <w:rPr>
          <w:rFonts w:ascii="Arial" w:hAnsi="Arial" w:cs="Arial"/>
          <w:lang w:val="es-ES"/>
        </w:rPr>
        <w:t>) containing a representation of the data in the file.</w:t>
      </w:r>
    </w:p>
    <w:p w14:paraId="37F4B98F"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Empty input is an error unless col.names is specified, when a 0-row data frame is returned: similarly giving just a header line if header = TRUE results in a 0-row data frame. Note that in either case the columns will be logical unless colClasses was supplied.</w:t>
      </w:r>
    </w:p>
    <w:p w14:paraId="427F7A2A"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Character strings in the result (including factor levels) will have a declared encoding if encoding is "latin1" or "UTF-8".</w:t>
      </w:r>
    </w:p>
    <w:p w14:paraId="2F7E8795" w14:textId="77777777" w:rsidR="00EC1C21" w:rsidRDefault="00EC1C21" w:rsidP="00FD2C03">
      <w:pPr>
        <w:widowControl w:val="0"/>
        <w:autoSpaceDE w:val="0"/>
        <w:autoSpaceDN w:val="0"/>
        <w:adjustRightInd w:val="0"/>
        <w:rPr>
          <w:rFonts w:ascii="Arial" w:hAnsi="Arial" w:cs="Arial"/>
          <w:b/>
          <w:bCs/>
          <w:color w:val="535353"/>
          <w:lang w:val="es-ES"/>
        </w:rPr>
      </w:pPr>
    </w:p>
    <w:p w14:paraId="24242F4E" w14:textId="77777777" w:rsidR="00FD2C03" w:rsidRPr="00EC1C21" w:rsidRDefault="00FD2C03" w:rsidP="00FD2C03">
      <w:pPr>
        <w:widowControl w:val="0"/>
        <w:autoSpaceDE w:val="0"/>
        <w:autoSpaceDN w:val="0"/>
        <w:adjustRightInd w:val="0"/>
        <w:rPr>
          <w:rFonts w:ascii="Arial" w:hAnsi="Arial" w:cs="Arial"/>
          <w:b/>
          <w:bCs/>
          <w:color w:val="0000FF"/>
          <w:lang w:val="es-ES"/>
        </w:rPr>
      </w:pPr>
      <w:r w:rsidRPr="00EC1C21">
        <w:rPr>
          <w:rFonts w:ascii="Arial" w:hAnsi="Arial" w:cs="Arial"/>
          <w:b/>
          <w:bCs/>
          <w:color w:val="0000FF"/>
          <w:lang w:val="es-ES"/>
        </w:rPr>
        <w:t>Memory usage</w:t>
      </w:r>
    </w:p>
    <w:p w14:paraId="1B378474"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These functions can use a surprising amount of memory when reading large files. There is extensive discussion in the ‘R Data Import/Export’ manual, supplementing the notes here.</w:t>
      </w:r>
    </w:p>
    <w:p w14:paraId="3BE103B3"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Less memory will be used if colClasses is specified as one of the six </w:t>
      </w:r>
      <w:hyperlink r:id="rId23" w:history="1">
        <w:r w:rsidRPr="00EC1C21">
          <w:rPr>
            <w:rFonts w:ascii="Arial" w:hAnsi="Arial" w:cs="Arial"/>
            <w:color w:val="0000FF"/>
            <w:u w:val="single" w:color="0000FF"/>
            <w:lang w:val="es-ES"/>
          </w:rPr>
          <w:t>atomic</w:t>
        </w:r>
      </w:hyperlink>
      <w:r w:rsidRPr="00EC1C21">
        <w:rPr>
          <w:rFonts w:ascii="Arial" w:hAnsi="Arial" w:cs="Arial"/>
          <w:lang w:val="es-ES"/>
        </w:rPr>
        <w:t xml:space="preserve"> vector classes. This can be particularly so when reading a column that takes many distinct numeric values, as storing each distinct value as a character string can take up to 14 times as much memory as storing it as an integer.</w:t>
      </w:r>
    </w:p>
    <w:p w14:paraId="4257AE4A"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Using nrows, even as a mild over-estimate, will help memory usage.</w:t>
      </w:r>
    </w:p>
    <w:p w14:paraId="38C61291"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Using comment.char = "" will be appreciably faster than the read.table default.</w:t>
      </w:r>
    </w:p>
    <w:p w14:paraId="21C31BAB"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read.table is not the right tool for reading large matrices, especially those with </w:t>
      </w:r>
      <w:r w:rsidRPr="00EC1C21">
        <w:rPr>
          <w:rFonts w:ascii="Arial" w:hAnsi="Arial" w:cs="Arial"/>
          <w:lang w:val="es-ES"/>
        </w:rPr>
        <w:lastRenderedPageBreak/>
        <w:t xml:space="preserve">many columns: it is designed to read </w:t>
      </w:r>
      <w:r w:rsidRPr="00EC1C21">
        <w:rPr>
          <w:rFonts w:ascii="Arial" w:hAnsi="Arial" w:cs="Arial"/>
          <w:i/>
          <w:iCs/>
          <w:lang w:val="es-ES"/>
        </w:rPr>
        <w:t>data frames</w:t>
      </w:r>
      <w:r w:rsidRPr="00EC1C21">
        <w:rPr>
          <w:rFonts w:ascii="Arial" w:hAnsi="Arial" w:cs="Arial"/>
          <w:lang w:val="es-ES"/>
        </w:rPr>
        <w:t xml:space="preserve"> which may have columns of very different classes. Use </w:t>
      </w:r>
      <w:hyperlink r:id="rId24" w:history="1">
        <w:r w:rsidRPr="00EC1C21">
          <w:rPr>
            <w:rFonts w:ascii="Arial" w:hAnsi="Arial" w:cs="Arial"/>
            <w:color w:val="0000FF"/>
            <w:u w:val="single" w:color="0000FF"/>
            <w:lang w:val="es-ES"/>
          </w:rPr>
          <w:t>scan</w:t>
        </w:r>
      </w:hyperlink>
      <w:r w:rsidRPr="00EC1C21">
        <w:rPr>
          <w:rFonts w:ascii="Arial" w:hAnsi="Arial" w:cs="Arial"/>
          <w:lang w:val="es-ES"/>
        </w:rPr>
        <w:t xml:space="preserve"> instead for matrices.</w:t>
      </w:r>
    </w:p>
    <w:p w14:paraId="5509448A" w14:textId="77777777" w:rsidR="00EC1C21" w:rsidRDefault="00EC1C21" w:rsidP="00FD2C03">
      <w:pPr>
        <w:widowControl w:val="0"/>
        <w:autoSpaceDE w:val="0"/>
        <w:autoSpaceDN w:val="0"/>
        <w:adjustRightInd w:val="0"/>
        <w:rPr>
          <w:rFonts w:ascii="Arial" w:hAnsi="Arial" w:cs="Arial"/>
          <w:b/>
          <w:bCs/>
          <w:color w:val="535353"/>
          <w:lang w:val="es-ES"/>
        </w:rPr>
      </w:pPr>
    </w:p>
    <w:p w14:paraId="5F973EAB" w14:textId="77777777" w:rsidR="00FD2C03" w:rsidRPr="00EC1C21" w:rsidRDefault="00FD2C03" w:rsidP="00FD2C03">
      <w:pPr>
        <w:widowControl w:val="0"/>
        <w:autoSpaceDE w:val="0"/>
        <w:autoSpaceDN w:val="0"/>
        <w:adjustRightInd w:val="0"/>
        <w:rPr>
          <w:rFonts w:ascii="Arial" w:hAnsi="Arial" w:cs="Arial"/>
          <w:b/>
          <w:bCs/>
          <w:color w:val="0000FF"/>
          <w:lang w:val="es-ES"/>
        </w:rPr>
      </w:pPr>
      <w:r w:rsidRPr="00EC1C21">
        <w:rPr>
          <w:rFonts w:ascii="Arial" w:hAnsi="Arial" w:cs="Arial"/>
          <w:b/>
          <w:bCs/>
          <w:color w:val="0000FF"/>
          <w:lang w:val="es-ES"/>
        </w:rPr>
        <w:t>Note</w:t>
      </w:r>
    </w:p>
    <w:p w14:paraId="484C0C79"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The columns referred to in as.is and colClasses include the column of row names (if any).</w:t>
      </w:r>
    </w:p>
    <w:p w14:paraId="28875C72"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There are two approaches for reading input that is not in the local encoding. If the input is known to be UTF-8 or Latin1, use the encoding argument to declare that. If the input is in some other encoding, then it may be translated on input. The fileEncoding argument achieves this by setting up a connection to do the re-encoding into the current locale. Note that on Windows or other systems not running in a UTF-8 locale, this may not be possible.</w:t>
      </w:r>
    </w:p>
    <w:p w14:paraId="6BF236C3" w14:textId="77777777" w:rsidR="00EC1C21" w:rsidRDefault="00EC1C21" w:rsidP="00FD2C03">
      <w:pPr>
        <w:widowControl w:val="0"/>
        <w:autoSpaceDE w:val="0"/>
        <w:autoSpaceDN w:val="0"/>
        <w:adjustRightInd w:val="0"/>
        <w:rPr>
          <w:rFonts w:ascii="Arial" w:hAnsi="Arial" w:cs="Arial"/>
          <w:b/>
          <w:bCs/>
          <w:color w:val="535353"/>
          <w:lang w:val="es-ES"/>
        </w:rPr>
      </w:pPr>
    </w:p>
    <w:p w14:paraId="462BBD44" w14:textId="77777777" w:rsidR="00FD2C03" w:rsidRPr="00EC1C21" w:rsidRDefault="00FD2C03" w:rsidP="00FD2C03">
      <w:pPr>
        <w:widowControl w:val="0"/>
        <w:autoSpaceDE w:val="0"/>
        <w:autoSpaceDN w:val="0"/>
        <w:adjustRightInd w:val="0"/>
        <w:rPr>
          <w:rFonts w:ascii="Arial" w:hAnsi="Arial" w:cs="Arial"/>
          <w:b/>
          <w:bCs/>
          <w:color w:val="0000FF"/>
          <w:lang w:val="es-ES"/>
        </w:rPr>
      </w:pPr>
      <w:r w:rsidRPr="00EC1C21">
        <w:rPr>
          <w:rFonts w:ascii="Arial" w:hAnsi="Arial" w:cs="Arial"/>
          <w:b/>
          <w:bCs/>
          <w:color w:val="0000FF"/>
          <w:lang w:val="es-ES"/>
        </w:rPr>
        <w:t>References</w:t>
      </w:r>
    </w:p>
    <w:p w14:paraId="1708BF3C"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Chambers, J. M. (1992) </w:t>
      </w:r>
      <w:r w:rsidRPr="00EC1C21">
        <w:rPr>
          <w:rFonts w:ascii="Arial" w:hAnsi="Arial" w:cs="Arial"/>
          <w:i/>
          <w:iCs/>
          <w:lang w:val="es-ES"/>
        </w:rPr>
        <w:t>Data for models.</w:t>
      </w:r>
      <w:r w:rsidRPr="00EC1C21">
        <w:rPr>
          <w:rFonts w:ascii="Arial" w:hAnsi="Arial" w:cs="Arial"/>
          <w:lang w:val="es-ES"/>
        </w:rPr>
        <w:t xml:space="preserve"> Chapter 3 of </w:t>
      </w:r>
      <w:r w:rsidRPr="00EC1C21">
        <w:rPr>
          <w:rFonts w:ascii="Arial" w:hAnsi="Arial" w:cs="Arial"/>
          <w:i/>
          <w:iCs/>
          <w:lang w:val="es-ES"/>
        </w:rPr>
        <w:t>Statistical Models in S</w:t>
      </w:r>
      <w:r w:rsidRPr="00EC1C21">
        <w:rPr>
          <w:rFonts w:ascii="Arial" w:hAnsi="Arial" w:cs="Arial"/>
          <w:lang w:val="es-ES"/>
        </w:rPr>
        <w:t xml:space="preserve"> eds J. M. Chambers and T. J. Hastie, Wadsworth &amp; Brooks/Cole.</w:t>
      </w:r>
    </w:p>
    <w:p w14:paraId="459D18FE" w14:textId="77777777" w:rsidR="00EC1C21" w:rsidRDefault="00EC1C21" w:rsidP="00FD2C03">
      <w:pPr>
        <w:widowControl w:val="0"/>
        <w:autoSpaceDE w:val="0"/>
        <w:autoSpaceDN w:val="0"/>
        <w:adjustRightInd w:val="0"/>
        <w:rPr>
          <w:rFonts w:ascii="Arial" w:hAnsi="Arial" w:cs="Arial"/>
          <w:b/>
          <w:bCs/>
          <w:color w:val="535353"/>
          <w:lang w:val="es-ES"/>
        </w:rPr>
      </w:pPr>
    </w:p>
    <w:p w14:paraId="36D4AAF4" w14:textId="77777777" w:rsidR="00FD2C03" w:rsidRPr="00EC1C21" w:rsidRDefault="00FD2C03" w:rsidP="00FD2C03">
      <w:pPr>
        <w:widowControl w:val="0"/>
        <w:autoSpaceDE w:val="0"/>
        <w:autoSpaceDN w:val="0"/>
        <w:adjustRightInd w:val="0"/>
        <w:rPr>
          <w:rFonts w:ascii="Arial" w:hAnsi="Arial" w:cs="Arial"/>
          <w:b/>
          <w:bCs/>
          <w:color w:val="0000FF"/>
          <w:lang w:val="es-ES"/>
        </w:rPr>
      </w:pPr>
      <w:r w:rsidRPr="00EC1C21">
        <w:rPr>
          <w:rFonts w:ascii="Arial" w:hAnsi="Arial" w:cs="Arial"/>
          <w:b/>
          <w:bCs/>
          <w:color w:val="0000FF"/>
          <w:lang w:val="es-ES"/>
        </w:rPr>
        <w:t>See Also</w:t>
      </w:r>
    </w:p>
    <w:p w14:paraId="17AF34F3"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The ‘R Data Import/Export’ manual.</w:t>
      </w:r>
    </w:p>
    <w:p w14:paraId="378F0DBE" w14:textId="77777777" w:rsidR="00FD2C03" w:rsidRPr="00EC1C21" w:rsidRDefault="00FD2C03" w:rsidP="00FD2C03">
      <w:pPr>
        <w:widowControl w:val="0"/>
        <w:autoSpaceDE w:val="0"/>
        <w:autoSpaceDN w:val="0"/>
        <w:adjustRightInd w:val="0"/>
        <w:rPr>
          <w:rFonts w:ascii="Arial" w:hAnsi="Arial" w:cs="Arial"/>
          <w:lang w:val="es-ES"/>
        </w:rPr>
      </w:pPr>
      <w:hyperlink r:id="rId25" w:history="1">
        <w:r w:rsidRPr="00EC1C21">
          <w:rPr>
            <w:rFonts w:ascii="Arial" w:hAnsi="Arial" w:cs="Arial"/>
            <w:color w:val="0000FF"/>
            <w:u w:val="single" w:color="0000FF"/>
            <w:lang w:val="es-ES"/>
          </w:rPr>
          <w:t>scan</w:t>
        </w:r>
      </w:hyperlink>
      <w:r w:rsidRPr="00EC1C21">
        <w:rPr>
          <w:rFonts w:ascii="Arial" w:hAnsi="Arial" w:cs="Arial"/>
          <w:lang w:val="es-ES"/>
        </w:rPr>
        <w:t xml:space="preserve">, </w:t>
      </w:r>
      <w:hyperlink r:id="rId26" w:history="1">
        <w:r w:rsidRPr="00EC1C21">
          <w:rPr>
            <w:rFonts w:ascii="Arial" w:hAnsi="Arial" w:cs="Arial"/>
            <w:color w:val="0000FF"/>
            <w:u w:val="single" w:color="0000FF"/>
            <w:lang w:val="es-ES"/>
          </w:rPr>
          <w:t>type.convert</w:t>
        </w:r>
      </w:hyperlink>
      <w:r w:rsidRPr="00EC1C21">
        <w:rPr>
          <w:rFonts w:ascii="Arial" w:hAnsi="Arial" w:cs="Arial"/>
          <w:lang w:val="es-ES"/>
        </w:rPr>
        <w:t xml:space="preserve">, </w:t>
      </w:r>
      <w:hyperlink r:id="rId27" w:history="1">
        <w:r w:rsidRPr="00EC1C21">
          <w:rPr>
            <w:rFonts w:ascii="Arial" w:hAnsi="Arial" w:cs="Arial"/>
            <w:color w:val="0000FF"/>
            <w:u w:val="single" w:color="0000FF"/>
            <w:lang w:val="es-ES"/>
          </w:rPr>
          <w:t>read.fwf</w:t>
        </w:r>
      </w:hyperlink>
      <w:r w:rsidRPr="00EC1C21">
        <w:rPr>
          <w:rFonts w:ascii="Arial" w:hAnsi="Arial" w:cs="Arial"/>
          <w:lang w:val="es-ES"/>
        </w:rPr>
        <w:t xml:space="preserve"> for reading </w:t>
      </w:r>
      <w:r w:rsidRPr="00EC1C21">
        <w:rPr>
          <w:rFonts w:ascii="Arial" w:hAnsi="Arial" w:cs="Arial"/>
          <w:i/>
          <w:iCs/>
          <w:lang w:val="es-ES"/>
        </w:rPr>
        <w:t>f</w:t>
      </w:r>
      <w:r w:rsidRPr="00EC1C21">
        <w:rPr>
          <w:rFonts w:ascii="Arial" w:hAnsi="Arial" w:cs="Arial"/>
          <w:lang w:val="es-ES"/>
        </w:rPr>
        <w:t xml:space="preserve">ixed </w:t>
      </w:r>
      <w:r w:rsidRPr="00EC1C21">
        <w:rPr>
          <w:rFonts w:ascii="Arial" w:hAnsi="Arial" w:cs="Arial"/>
          <w:i/>
          <w:iCs/>
          <w:lang w:val="es-ES"/>
        </w:rPr>
        <w:t>w</w:t>
      </w:r>
      <w:r w:rsidRPr="00EC1C21">
        <w:rPr>
          <w:rFonts w:ascii="Arial" w:hAnsi="Arial" w:cs="Arial"/>
          <w:lang w:val="es-ES"/>
        </w:rPr>
        <w:t xml:space="preserve">idth </w:t>
      </w:r>
      <w:r w:rsidRPr="00EC1C21">
        <w:rPr>
          <w:rFonts w:ascii="Arial" w:hAnsi="Arial" w:cs="Arial"/>
          <w:i/>
          <w:iCs/>
          <w:lang w:val="es-ES"/>
        </w:rPr>
        <w:t>f</w:t>
      </w:r>
      <w:r w:rsidRPr="00EC1C21">
        <w:rPr>
          <w:rFonts w:ascii="Arial" w:hAnsi="Arial" w:cs="Arial"/>
          <w:lang w:val="es-ES"/>
        </w:rPr>
        <w:t xml:space="preserve">ormatted input; </w:t>
      </w:r>
      <w:hyperlink r:id="rId28" w:history="1">
        <w:r w:rsidRPr="00EC1C21">
          <w:rPr>
            <w:rFonts w:ascii="Arial" w:hAnsi="Arial" w:cs="Arial"/>
            <w:color w:val="0000FF"/>
            <w:u w:val="single" w:color="0000FF"/>
            <w:lang w:val="es-ES"/>
          </w:rPr>
          <w:t>write.table</w:t>
        </w:r>
      </w:hyperlink>
      <w:r w:rsidRPr="00EC1C21">
        <w:rPr>
          <w:rFonts w:ascii="Arial" w:hAnsi="Arial" w:cs="Arial"/>
          <w:lang w:val="es-ES"/>
        </w:rPr>
        <w:t xml:space="preserve">; </w:t>
      </w:r>
      <w:hyperlink r:id="rId29" w:history="1">
        <w:r w:rsidRPr="00EC1C21">
          <w:rPr>
            <w:rFonts w:ascii="Arial" w:hAnsi="Arial" w:cs="Arial"/>
            <w:color w:val="0000FF"/>
            <w:u w:val="single" w:color="0000FF"/>
            <w:lang w:val="es-ES"/>
          </w:rPr>
          <w:t>data.frame</w:t>
        </w:r>
      </w:hyperlink>
      <w:r w:rsidRPr="00EC1C21">
        <w:rPr>
          <w:rFonts w:ascii="Arial" w:hAnsi="Arial" w:cs="Arial"/>
          <w:lang w:val="es-ES"/>
        </w:rPr>
        <w:t>.</w:t>
      </w:r>
    </w:p>
    <w:p w14:paraId="060F0619" w14:textId="77777777" w:rsidR="00FD2C03" w:rsidRPr="00EC1C21" w:rsidRDefault="00FD2C03" w:rsidP="00FD2C03">
      <w:pPr>
        <w:widowControl w:val="0"/>
        <w:autoSpaceDE w:val="0"/>
        <w:autoSpaceDN w:val="0"/>
        <w:adjustRightInd w:val="0"/>
        <w:rPr>
          <w:rFonts w:ascii="Arial" w:hAnsi="Arial" w:cs="Arial"/>
          <w:lang w:val="es-ES"/>
        </w:rPr>
      </w:pPr>
      <w:hyperlink r:id="rId30" w:history="1">
        <w:r w:rsidRPr="00EC1C21">
          <w:rPr>
            <w:rFonts w:ascii="Arial" w:hAnsi="Arial" w:cs="Arial"/>
            <w:color w:val="0000FF"/>
            <w:u w:val="single" w:color="0000FF"/>
            <w:lang w:val="es-ES"/>
          </w:rPr>
          <w:t>count.fields</w:t>
        </w:r>
      </w:hyperlink>
      <w:r w:rsidRPr="00EC1C21">
        <w:rPr>
          <w:rFonts w:ascii="Arial" w:hAnsi="Arial" w:cs="Arial"/>
          <w:lang w:val="es-ES"/>
        </w:rPr>
        <w:t xml:space="preserve"> can be useful to determine problems with reading files which result in reports of incorrect record lengths (see the ‘Examples’ below).</w:t>
      </w:r>
    </w:p>
    <w:p w14:paraId="096998EB" w14:textId="77777777" w:rsidR="00FD2C03" w:rsidRPr="00EC1C21" w:rsidRDefault="00FD2C03" w:rsidP="00FD2C03">
      <w:pPr>
        <w:widowControl w:val="0"/>
        <w:autoSpaceDE w:val="0"/>
        <w:autoSpaceDN w:val="0"/>
        <w:adjustRightInd w:val="0"/>
        <w:rPr>
          <w:rFonts w:ascii="Arial" w:hAnsi="Arial" w:cs="Arial"/>
          <w:lang w:val="es-ES"/>
        </w:rPr>
      </w:pPr>
      <w:hyperlink r:id="rId31" w:history="1">
        <w:r w:rsidRPr="00EC1C21">
          <w:rPr>
            <w:rFonts w:ascii="Arial" w:hAnsi="Arial" w:cs="Arial"/>
            <w:color w:val="0000FF"/>
            <w:u w:val="single" w:color="0000FF"/>
            <w:lang w:val="es-ES"/>
          </w:rPr>
          <w:t>https://tools.ietf.org/html/rfc4180</w:t>
        </w:r>
      </w:hyperlink>
      <w:r w:rsidRPr="00EC1C21">
        <w:rPr>
          <w:rFonts w:ascii="Arial" w:hAnsi="Arial" w:cs="Arial"/>
          <w:lang w:val="es-ES"/>
        </w:rPr>
        <w:t xml:space="preserve"> for the IANA definition of CSV files (which requires comma as separator and CRLF line endings).</w:t>
      </w:r>
    </w:p>
    <w:p w14:paraId="331C2CD0" w14:textId="77777777" w:rsidR="00EC1C21" w:rsidRDefault="00EC1C21" w:rsidP="00FD2C03">
      <w:pPr>
        <w:widowControl w:val="0"/>
        <w:autoSpaceDE w:val="0"/>
        <w:autoSpaceDN w:val="0"/>
        <w:adjustRightInd w:val="0"/>
        <w:rPr>
          <w:rFonts w:ascii="Arial" w:hAnsi="Arial" w:cs="Arial"/>
          <w:b/>
          <w:bCs/>
          <w:color w:val="535353"/>
          <w:lang w:val="es-ES"/>
        </w:rPr>
      </w:pPr>
    </w:p>
    <w:p w14:paraId="5AEFFF4D" w14:textId="77777777" w:rsidR="00FD2C03" w:rsidRPr="00EC1C21" w:rsidRDefault="00FD2C03" w:rsidP="00FD2C03">
      <w:pPr>
        <w:widowControl w:val="0"/>
        <w:autoSpaceDE w:val="0"/>
        <w:autoSpaceDN w:val="0"/>
        <w:adjustRightInd w:val="0"/>
        <w:rPr>
          <w:rFonts w:ascii="Arial" w:hAnsi="Arial" w:cs="Arial"/>
          <w:b/>
          <w:bCs/>
          <w:color w:val="0000FF"/>
          <w:lang w:val="es-ES"/>
        </w:rPr>
      </w:pPr>
      <w:bookmarkStart w:id="0" w:name="_GoBack"/>
      <w:r w:rsidRPr="00EC1C21">
        <w:rPr>
          <w:rFonts w:ascii="Arial" w:hAnsi="Arial" w:cs="Arial"/>
          <w:b/>
          <w:bCs/>
          <w:color w:val="0000FF"/>
          <w:lang w:val="es-ES"/>
        </w:rPr>
        <w:t>Examples</w:t>
      </w:r>
    </w:p>
    <w:bookmarkEnd w:id="0"/>
    <w:p w14:paraId="442221B6"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using count.fields to handle unknown maximum number of fields</w:t>
      </w:r>
    </w:p>
    <w:p w14:paraId="6C741CCE"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when fill = TRUE</w:t>
      </w:r>
    </w:p>
    <w:p w14:paraId="3D81F4EF"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test1 &lt;- c(1:5, "6,7", "8,9,10")</w:t>
      </w:r>
    </w:p>
    <w:p w14:paraId="3D9E5675"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tf &lt;- tempfile()</w:t>
      </w:r>
    </w:p>
    <w:p w14:paraId="7E6793FA"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writeLines(test1, tf)</w:t>
      </w:r>
    </w:p>
    <w:p w14:paraId="66A4D6FA" w14:textId="77777777" w:rsidR="00FD2C03" w:rsidRPr="00EC1C21" w:rsidRDefault="00FD2C03" w:rsidP="00FD2C03">
      <w:pPr>
        <w:widowControl w:val="0"/>
        <w:autoSpaceDE w:val="0"/>
        <w:autoSpaceDN w:val="0"/>
        <w:adjustRightInd w:val="0"/>
        <w:rPr>
          <w:rFonts w:ascii="Arial" w:hAnsi="Arial" w:cs="Arial"/>
          <w:lang w:val="es-ES"/>
        </w:rPr>
      </w:pPr>
    </w:p>
    <w:p w14:paraId="5CD82A15"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read.csv(tf, fill = TRUE) # 1 column</w:t>
      </w:r>
    </w:p>
    <w:p w14:paraId="6BD34BBB"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ncol &lt;- max(count.fields(tf, sep = ","))</w:t>
      </w:r>
    </w:p>
    <w:p w14:paraId="240D388D"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read.csv(tf, fill = TRUE, header = FALSE,</w:t>
      </w:r>
    </w:p>
    <w:p w14:paraId="2A3F3731"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xml:space="preserve">         col.names = paste0("V", seq_len(ncol)))</w:t>
      </w:r>
    </w:p>
    <w:p w14:paraId="56350E98"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unlink(tf)</w:t>
      </w:r>
    </w:p>
    <w:p w14:paraId="4C7DB51C" w14:textId="77777777" w:rsidR="00FD2C03" w:rsidRPr="00EC1C21" w:rsidRDefault="00FD2C03" w:rsidP="00FD2C03">
      <w:pPr>
        <w:widowControl w:val="0"/>
        <w:autoSpaceDE w:val="0"/>
        <w:autoSpaceDN w:val="0"/>
        <w:adjustRightInd w:val="0"/>
        <w:rPr>
          <w:rFonts w:ascii="Arial" w:hAnsi="Arial" w:cs="Arial"/>
          <w:lang w:val="es-ES"/>
        </w:rPr>
      </w:pPr>
    </w:p>
    <w:p w14:paraId="0D99CF7D"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"Inline" data set, using text=</w:t>
      </w:r>
    </w:p>
    <w:p w14:paraId="60B9997E"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 Notice that leading and trailing empty lines are auto-trimmed</w:t>
      </w:r>
    </w:p>
    <w:p w14:paraId="4B42619F" w14:textId="77777777" w:rsidR="00FD2C03" w:rsidRPr="00EC1C21" w:rsidRDefault="00FD2C03" w:rsidP="00FD2C03">
      <w:pPr>
        <w:widowControl w:val="0"/>
        <w:autoSpaceDE w:val="0"/>
        <w:autoSpaceDN w:val="0"/>
        <w:adjustRightInd w:val="0"/>
        <w:rPr>
          <w:rFonts w:ascii="Arial" w:hAnsi="Arial" w:cs="Arial"/>
          <w:lang w:val="es-ES"/>
        </w:rPr>
      </w:pPr>
    </w:p>
    <w:p w14:paraId="4CA7EB59"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read.table(header = TRUE, text = "</w:t>
      </w:r>
    </w:p>
    <w:p w14:paraId="60FCA652"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a b</w:t>
      </w:r>
    </w:p>
    <w:p w14:paraId="578594B2"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1 2</w:t>
      </w:r>
    </w:p>
    <w:p w14:paraId="3AA642A3"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3 4</w:t>
      </w:r>
    </w:p>
    <w:p w14:paraId="1757361E" w14:textId="77777777" w:rsidR="00FD2C03" w:rsidRPr="00EC1C21" w:rsidRDefault="00FD2C03" w:rsidP="00FD2C03">
      <w:pPr>
        <w:widowControl w:val="0"/>
        <w:autoSpaceDE w:val="0"/>
        <w:autoSpaceDN w:val="0"/>
        <w:adjustRightInd w:val="0"/>
        <w:rPr>
          <w:rFonts w:ascii="Arial" w:hAnsi="Arial" w:cs="Arial"/>
          <w:lang w:val="es-ES"/>
        </w:rPr>
      </w:pPr>
      <w:r w:rsidRPr="00EC1C21">
        <w:rPr>
          <w:rFonts w:ascii="Arial" w:hAnsi="Arial" w:cs="Arial"/>
          <w:lang w:val="es-ES"/>
        </w:rPr>
        <w:t>")</w:t>
      </w:r>
    </w:p>
    <w:p w14:paraId="07C3DAA5" w14:textId="77777777" w:rsidR="00914BAC" w:rsidRPr="00EC1C21" w:rsidRDefault="00914BAC" w:rsidP="00FD2C03">
      <w:pPr>
        <w:rPr>
          <w:rFonts w:ascii="Arial" w:hAnsi="Arial" w:cs="Arial"/>
        </w:rPr>
      </w:pPr>
    </w:p>
    <w:sectPr w:rsidR="00914BAC" w:rsidRPr="00EC1C21" w:rsidSect="00EC1C21">
      <w:pgSz w:w="12240" w:h="15840"/>
      <w:pgMar w:top="1417" w:right="1701" w:bottom="1417" w:left="1701" w:header="720" w:footer="720" w:gutter="0"/>
      <w:cols w:space="720"/>
      <w:noEndnote/>
      <w:printerSettings r:id="rId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C03"/>
    <w:rsid w:val="000C3DE4"/>
    <w:rsid w:val="00914BAC"/>
    <w:rsid w:val="00EC1C21"/>
    <w:rsid w:val="00FD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8B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127.0.0.1:14695/library/utils/help/Encoding" TargetMode="External"/><Relationship Id="rId21" Type="http://schemas.openxmlformats.org/officeDocument/2006/relationships/hyperlink" Target="http://127.0.0.1:14695/library/utils/help/type.convert" TargetMode="External"/><Relationship Id="rId22" Type="http://schemas.openxmlformats.org/officeDocument/2006/relationships/hyperlink" Target="http://127.0.0.1:14695/library/utils/help/data.frame" TargetMode="External"/><Relationship Id="rId23" Type="http://schemas.openxmlformats.org/officeDocument/2006/relationships/hyperlink" Target="http://127.0.0.1:14695/library/utils/help/atomic" TargetMode="External"/><Relationship Id="rId24" Type="http://schemas.openxmlformats.org/officeDocument/2006/relationships/hyperlink" Target="http://127.0.0.1:14695/library/utils/help/scan" TargetMode="External"/><Relationship Id="rId25" Type="http://schemas.openxmlformats.org/officeDocument/2006/relationships/hyperlink" Target="http://127.0.0.1:14695/library/utils/help/scan" TargetMode="External"/><Relationship Id="rId26" Type="http://schemas.openxmlformats.org/officeDocument/2006/relationships/hyperlink" Target="http://127.0.0.1:14695/library/utils/help/type.convert" TargetMode="External"/><Relationship Id="rId27" Type="http://schemas.openxmlformats.org/officeDocument/2006/relationships/hyperlink" Target="http://127.0.0.1:14695/library/utils/help/read.fwf" TargetMode="External"/><Relationship Id="rId28" Type="http://schemas.openxmlformats.org/officeDocument/2006/relationships/hyperlink" Target="http://127.0.0.1:14695/library/utils/help/write.table" TargetMode="External"/><Relationship Id="rId29" Type="http://schemas.openxmlformats.org/officeDocument/2006/relationships/hyperlink" Target="http://127.0.0.1:14695/library/utils/help/data.fram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utils/help/getwd" TargetMode="External"/><Relationship Id="rId30" Type="http://schemas.openxmlformats.org/officeDocument/2006/relationships/hyperlink" Target="http://127.0.0.1:14695/library/utils/help/count.fields" TargetMode="External"/><Relationship Id="rId31" Type="http://schemas.openxmlformats.org/officeDocument/2006/relationships/hyperlink" Target="https://tools.ietf.org/html/rfc4180" TargetMode="External"/><Relationship Id="rId32" Type="http://schemas.openxmlformats.org/officeDocument/2006/relationships/printerSettings" Target="printerSettings/printerSettings1.bin"/><Relationship Id="rId9" Type="http://schemas.openxmlformats.org/officeDocument/2006/relationships/hyperlink" Target="http://127.0.0.1:14695/library/utils/help/stdin" TargetMode="External"/><Relationship Id="rId6" Type="http://schemas.openxmlformats.org/officeDocument/2006/relationships/hyperlink" Target="http://127.0.0.1:14695/library/utils/help/file" TargetMode="External"/><Relationship Id="rId7" Type="http://schemas.openxmlformats.org/officeDocument/2006/relationships/hyperlink" Target="http://127.0.0.1:14695/library/utils/help/connection" TargetMode="External"/><Relationship Id="rId8" Type="http://schemas.openxmlformats.org/officeDocument/2006/relationships/hyperlink" Target="http://127.0.0.1:14695/library/utils/help/close"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127.0.0.1:14695/library/utils/help/url" TargetMode="External"/><Relationship Id="rId11" Type="http://schemas.openxmlformats.org/officeDocument/2006/relationships/hyperlink" Target="http://127.0.0.1:14695/library/utils/help/scan" TargetMode="External"/><Relationship Id="rId12" Type="http://schemas.openxmlformats.org/officeDocument/2006/relationships/hyperlink" Target="http://127.0.0.1:14695/library/utils/help/type.convert" TargetMode="External"/><Relationship Id="rId13" Type="http://schemas.openxmlformats.org/officeDocument/2006/relationships/hyperlink" Target="http://127.0.0.1:14695/library/utils/help/as.matrix" TargetMode="External"/><Relationship Id="rId14" Type="http://schemas.openxmlformats.org/officeDocument/2006/relationships/hyperlink" Target="http://127.0.0.1:14695/library/utils/help/NA" TargetMode="External"/><Relationship Id="rId15" Type="http://schemas.openxmlformats.org/officeDocument/2006/relationships/hyperlink" Target="http://127.0.0.1:14695/library/utils/help/type.convert" TargetMode="External"/><Relationship Id="rId16" Type="http://schemas.openxmlformats.org/officeDocument/2006/relationships/hyperlink" Target="http://127.0.0.1:14695/library/utils/help/make.names" TargetMode="External"/><Relationship Id="rId17" Type="http://schemas.openxmlformats.org/officeDocument/2006/relationships/hyperlink" Target="http://127.0.0.1:14695/library/utils/help/scan" TargetMode="External"/><Relationship Id="rId18" Type="http://schemas.openxmlformats.org/officeDocument/2006/relationships/hyperlink" Target="http://127.0.0.1:14695/library/utils/help/scan" TargetMode="External"/><Relationship Id="rId19" Type="http://schemas.openxmlformats.org/officeDocument/2006/relationships/hyperlink" Target="http://127.0.0.1:14695/library/utils/help/f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2292</Words>
  <Characters>12607</Characters>
  <Application>Microsoft Macintosh Word</Application>
  <DocSecurity>0</DocSecurity>
  <Lines>105</Lines>
  <Paragraphs>29</Paragraphs>
  <ScaleCrop>false</ScaleCrop>
  <Company>Instituto de Neurobiologia</Company>
  <LinksUpToDate>false</LinksUpToDate>
  <CharactersWithSpaces>14870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2</cp:revision>
  <dcterms:created xsi:type="dcterms:W3CDTF">2018-01-08T20:51:00Z</dcterms:created>
  <dcterms:modified xsi:type="dcterms:W3CDTF">2018-01-08T21:00:00Z</dcterms:modified>
</cp:coreProperties>
</file>