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F8" w:rsidRDefault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Pr="000A4DF8" w:rsidRDefault="000A4DF8" w:rsidP="000A4DF8"/>
    <w:p w:rsidR="000A4DF8" w:rsidRDefault="000A4DF8" w:rsidP="000A4DF8"/>
    <w:p w:rsidR="000A4DF8" w:rsidRPr="000A4DF8" w:rsidRDefault="000A4DF8" w:rsidP="000A4DF8">
      <w:pPr>
        <w:tabs>
          <w:tab w:val="left" w:pos="246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47"/>
        <w:gridCol w:w="12853"/>
      </w:tblGrid>
      <w:tr w:rsidR="000A4DF8">
        <w:tblPrEx>
          <w:tblCellMar>
            <w:top w:w="0" w:type="dxa"/>
            <w:bottom w:w="0" w:type="dxa"/>
          </w:tblCellMar>
        </w:tblPrEx>
        <w:tc>
          <w:tcPr>
            <w:tcW w:w="9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sweep {base}</w:t>
            </w:r>
          </w:p>
        </w:tc>
        <w:tc>
          <w:tcPr>
            <w:tcW w:w="12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Sweep out Array Summaries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Return an array obtained from an input array by sweeping out a summary statistic.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sweep(x, MARGIN, STATS, FUN = "-", check.margin = TRUE, ...)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20720"/>
      </w:tblGrid>
      <w:tr w:rsidR="000A4DF8">
        <w:tblPrEx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array.</w:t>
            </w:r>
          </w:p>
        </w:tc>
      </w:tr>
      <w:tr w:rsidR="000A4D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MARGIN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vector of indices giving the extent(s)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correspond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STATS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0A4D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STATS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summary statistic which is to be swept out.</w:t>
            </w:r>
          </w:p>
        </w:tc>
      </w:tr>
      <w:tr w:rsidR="000A4D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FUN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function to be used to carry out the sweep.</w:t>
            </w:r>
          </w:p>
        </w:tc>
      </w:tr>
      <w:tr w:rsidR="000A4D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check.marg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in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logical.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(the default), warn if the length or dimensions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STATS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do not match the specified dimensions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Set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a small speed gain when 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you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know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that dimensions match.</w:t>
            </w:r>
          </w:p>
        </w:tc>
      </w:tr>
      <w:tr w:rsidR="000A4DF8">
        <w:tblPrEx>
          <w:tblCellMar>
            <w:top w:w="0" w:type="dxa"/>
            <w:bottom w:w="0" w:type="dxa"/>
          </w:tblCellMar>
        </w:tblPrEx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...</w:t>
            </w:r>
          </w:p>
        </w:tc>
        <w:tc>
          <w:tcPr>
            <w:tcW w:w="20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4DF8" w:rsidRDefault="000A4DF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optional arguments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FUN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is found by a call to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match.fun</w:t>
        </w:r>
      </w:hyperlink>
      <w:r>
        <w:rPr>
          <w:rFonts w:ascii="Times" w:hAnsi="Times" w:cs="Times"/>
          <w:sz w:val="32"/>
          <w:szCs w:val="32"/>
          <w:lang w:val="es-ES"/>
        </w:rPr>
        <w:t>. As in the default, binary operators can be supplied if quoted or backquoted.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should be a function of two arguments: it will be called with arguments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an array of the same dimensions generated from </w:t>
      </w:r>
      <w:r>
        <w:rPr>
          <w:rFonts w:ascii="Courier" w:hAnsi="Courier" w:cs="Courier"/>
          <w:sz w:val="26"/>
          <w:szCs w:val="26"/>
          <w:lang w:val="es-ES"/>
        </w:rPr>
        <w:t>STATS</w:t>
      </w:r>
      <w:r>
        <w:rPr>
          <w:rFonts w:ascii="Times" w:hAnsi="Times" w:cs="Times"/>
          <w:sz w:val="32"/>
          <w:szCs w:val="32"/>
          <w:lang w:val="es-ES"/>
        </w:rPr>
        <w:t xml:space="preserve"> by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aperm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consistency check among </w:t>
      </w:r>
      <w:r>
        <w:rPr>
          <w:rFonts w:ascii="Courier" w:hAnsi="Courier" w:cs="Courier"/>
          <w:sz w:val="26"/>
          <w:szCs w:val="26"/>
          <w:lang w:val="es-ES"/>
        </w:rPr>
        <w:t>STATS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MARGIN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stricter if </w:t>
      </w:r>
      <w:r>
        <w:rPr>
          <w:rFonts w:ascii="Courier" w:hAnsi="Courier" w:cs="Courier"/>
          <w:sz w:val="26"/>
          <w:szCs w:val="26"/>
          <w:lang w:val="es-ES"/>
        </w:rPr>
        <w:t>STATS</w:t>
      </w:r>
      <w:r>
        <w:rPr>
          <w:rFonts w:ascii="Times" w:hAnsi="Times" w:cs="Times"/>
          <w:sz w:val="32"/>
          <w:szCs w:val="32"/>
          <w:lang w:val="es-ES"/>
        </w:rPr>
        <w:t xml:space="preserve"> is an array than if it is a vector. In the vector case, some kinds of recycling are allowed without a warning. Use </w:t>
      </w:r>
      <w:r>
        <w:rPr>
          <w:rFonts w:ascii="Courier" w:hAnsi="Courier" w:cs="Courier"/>
          <w:sz w:val="26"/>
          <w:szCs w:val="26"/>
          <w:lang w:val="es-ES"/>
        </w:rPr>
        <w:t>sweep(x, MARGIN, as.array(STATS))</w:t>
      </w:r>
      <w:r>
        <w:rPr>
          <w:rFonts w:ascii="Times" w:hAnsi="Times" w:cs="Times"/>
          <w:sz w:val="32"/>
          <w:szCs w:val="32"/>
          <w:lang w:val="es-ES"/>
        </w:rPr>
        <w:t xml:space="preserve"> if </w:t>
      </w:r>
      <w:r>
        <w:rPr>
          <w:rFonts w:ascii="Courier" w:hAnsi="Courier" w:cs="Courier"/>
          <w:sz w:val="26"/>
          <w:szCs w:val="26"/>
          <w:lang w:val="es-ES"/>
        </w:rPr>
        <w:t>STATS</w:t>
      </w:r>
      <w:r>
        <w:rPr>
          <w:rFonts w:ascii="Times" w:hAnsi="Times" w:cs="Times"/>
          <w:sz w:val="32"/>
          <w:szCs w:val="32"/>
          <w:lang w:val="es-ES"/>
        </w:rPr>
        <w:t xml:space="preserve"> is a vector and you want to be warned if any recycling occurs.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array with the same shape as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, but with the summary statistics swept out.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apply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on which </w:t>
      </w:r>
      <w:r>
        <w:rPr>
          <w:rFonts w:ascii="Courier" w:hAnsi="Courier" w:cs="Courier"/>
          <w:sz w:val="26"/>
          <w:szCs w:val="26"/>
          <w:lang w:val="es-ES"/>
        </w:rPr>
        <w:t>sweep</w:t>
      </w:r>
      <w:r>
        <w:rPr>
          <w:rFonts w:ascii="Times" w:hAnsi="Times" w:cs="Times"/>
          <w:sz w:val="32"/>
          <w:szCs w:val="32"/>
          <w:lang w:val="es-ES"/>
        </w:rPr>
        <w:t xml:space="preserve"> used to be based;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scale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centering and scaling.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require(stats) # for median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med.att &lt;- apply(attitude, 2, median)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sweep(data.matrix(attitude), 2, med.att)  # subtract the column medians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More sweeping: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 &lt;- array(1:24, dim = 4:2)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no warnings in normal use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5)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(A.min &lt;- apply(A, 1, min))  # == 1:4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A.min)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1:2, apply(A, 1:2, median))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warnings when mismatch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1:3)  # STATS does not recycle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6:1)  # STATS is longer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exact recycling: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1:2)  # no warning</w:t>
      </w:r>
    </w:p>
    <w:p w:rsidR="000A4DF8" w:rsidRDefault="000A4DF8" w:rsidP="000A4DF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sweep(A, 1, as.array(1:2))  # warning</w:t>
      </w:r>
    </w:p>
    <w:p w:rsidR="00914BAC" w:rsidRPr="000A4DF8" w:rsidRDefault="00914BAC" w:rsidP="000A4DF8">
      <w:pPr>
        <w:tabs>
          <w:tab w:val="left" w:pos="2460"/>
        </w:tabs>
      </w:pPr>
      <w:bookmarkStart w:id="0" w:name="_GoBack"/>
      <w:bookmarkEnd w:id="0"/>
    </w:p>
    <w:sectPr w:rsidR="00914BAC" w:rsidRPr="000A4DF8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F8"/>
    <w:rsid w:val="000A4DF8"/>
    <w:rsid w:val="000C3DE4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match.fun" TargetMode="External"/><Relationship Id="rId6" Type="http://schemas.openxmlformats.org/officeDocument/2006/relationships/hyperlink" Target="http://127.0.0.1:14695/library/base/help/aperm" TargetMode="External"/><Relationship Id="rId7" Type="http://schemas.openxmlformats.org/officeDocument/2006/relationships/hyperlink" Target="http://127.0.0.1:14695/library/base/help/apply" TargetMode="External"/><Relationship Id="rId8" Type="http://schemas.openxmlformats.org/officeDocument/2006/relationships/hyperlink" Target="http://127.0.0.1:14695/library/base/help/sca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1955</Characters>
  <Application>Microsoft Macintosh Word</Application>
  <DocSecurity>0</DocSecurity>
  <Lines>16</Lines>
  <Paragraphs>4</Paragraphs>
  <ScaleCrop>false</ScaleCrop>
  <Company>Instituto de Neurobiologia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2018-01-08T21:17:00Z</dcterms:created>
  <dcterms:modified xsi:type="dcterms:W3CDTF">2018-01-08T21:18:00Z</dcterms:modified>
</cp:coreProperties>
</file>