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Practical_Python_AI_Projects_c02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2-14. Multi-Period Blending Results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qty Month 0 Month 1 Month 2 Month 3 Month 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o0 1935.7 0.0 0.0 0.0 0.0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o1 480.7 0.0 274.6 0.0 0.0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o2 192.4 0.0 545.9 0.0 0.0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2835.0 1553.3 0.0 0.0 0.0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o4 293.7 0.0 0.0 136.8 0.0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o5 0.0 966.7 1611.3 0.0 0.0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o6 482.6 1011.5 275.1 1517.9 0.0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o7 0.0 0.0 0.0 1247.9 0.0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o8 0.0 1468.5 2293.1 597.4 0.0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Blend qty Month 0 Month 1 Month 2 Month 3 Month 4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o0 1683.6 117.7 149.4 0.0 2034.4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o1 532.7 0.0 274.6 0.0 919.5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o2 113.3 272.1 269.3 276.6 105.6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1551.3 1465.1 1524.0 0.0 382.6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o4 363.7 0.0 0.0 136.8 392.7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o5 141.0 966.7 1051.8 559.5 0.0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o6 525.6 684.9 601.7 1517.9 1165.2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o7 0.0 25.0 0.0 747.9 0.0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o8 89.0 1468.5 1129.2 1761.3 0.0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(continued)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Linear Continuous ModeLs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 qty Month 0 Month 1 Month 2 Month 3 Month 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o0 15.0 267.2 149.4 0.0 0.0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o1 52.0 0.0 0.0 0.0 0.0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o2 193.0 272.1 0.0 276.6 0.0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o3 152.0 1435.7 1524.0 0.0 0.0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o4 70.0 0.0 0.0 0.0 0.0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o5 141.0 0.0 0.0 559.5 0.0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o6 43.0 0.0 326.6 0.0 0.0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o7 25.0 25.0 0.0 0.0 500.0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o8 89.0 0.0 0.0 1163.9 0.0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 qty 5000.0 5000.0 5000.0 5000.0 5000.0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 Cost $735098.96 $616064.04 $644688.93 $491829.66 $0.00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 Cost $3900.00 $10000.00 $10000.00 $10000.00 $2500.00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Acid % Month 0 Month 1 Month 2 Month 3 Month 4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a0 13.6 13.3 13.3 14.6 14.6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24.9 24.5 25.2 25.5 23.2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 17.8 18.5 17.8 17.8 19.7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 3.7 3.7 3.7 3.7 4.1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 5.0 5.0 5.0 5.0 5.0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 8.8 8.8 8.8 9.7 9.7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 26.1 26.1 26.1 23.6 23.6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100.0 100.0 100.0 100.0 100.0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2-14. (continued)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Linear Continuous ModeLs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Instead of satisfying some demand, we may be asked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maximize profit. In this case, we need to know the price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final product, which of course may change at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month.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inventory levels may be stated in terms of each oil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aggregate quantities.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There may be uncertainty in the fatty acid content of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oils.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Pattern Classification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is currently one of the most successful applications of software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tasks that were, not so long ago, the privilege of the human intellect.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instance, software decides if an email is legitimate or spam, whether 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biopsied cell is malignant or benign, and whether the company should offer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an interview or let your re´sume´ rot in the great bit bucket in the sky.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look at one of the first effective techniques for the binary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of data. The example is contrived because I want to draw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pictures to guide the intuition, but the code we will write is applicable in 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wide variety of cases.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imagine that we are trying to automate the classification of cells as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malignant or benign based on two measures: the area and the perimeter.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features are measured automatically from a picture of the cell under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microscope. The process starts with a collection of such cells, divided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an expert into the two groups. These groups form what is known as the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set for our software. After we have “trained” our software, we will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 it new data, that has not been seen by an expert, and it will decide in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group the cell falls. That is, it will classify the cell as malignant or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benign. This process is real and used in laboratories all over the world. The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simplification I am making here is that many more than two features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used in practice.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Linear Continuous ModeLs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consider as an example the cell features plotted in Figure 2-3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perimeter on the x-axis and radius on the y-axis. We see that the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classes can be separated by a line. Our task is to discover that line. Of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course, there are a number of valid lines but, as a first attempt, any line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separating the two classes will do.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 Constructing a Model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Algebraically, a line is an equation of the form a1 x1 + a2 x2 = b for some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coefficient a1 , a2 , a0 . Or, in dimension n, we call it a hyperplane and it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an equation of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ia x a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å =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2-3. Cell data and separation hyperplane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Linear Continuous ModeLs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it mean for a particular point x to be on one side or the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of the line? It means that either a1 x1 + a2 x2 &lt; a0 or a1 x1 + a2 x2 &gt; a0 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strict inequalities can be scaled to increase the gap by any amount.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therefore simplify our task to identifying a vector a such that, for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point x′ in class A, we have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ia x aå ¢ ³ 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0 1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that, for every point x″ in class B, we have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ia x aå ² £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0 1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introduce a positive variable for each of the data points, say y i′ for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point of class A and y i″ for each of class B. Now the inequality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∑i ai xi ≥ a0 + 1 can be enforced by requiring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¢ ³ + - å ¢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 a x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¢ ³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0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minimizing y′ to zero. The algebra is symmetric for the points of class B.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 all, we are led to the following optimization problem: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i A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iy y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¢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²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å å+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 to ¢ ³ + - å ¢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 a x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i0 1 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¢¢ ³ - +å ²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 x a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¢ ¢¢ ³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characteristic of this model is that if the optimal objective value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zero, we have a hyperplane correctly separating the training set into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malignant cells and benign cells. But if the value is non-zero, it means that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set is not separable by a hyperplane and so more complex techniques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required.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Linear Continuous ModeLs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2.5.2 Executable Model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translate this into the executable model seen in Listing 2-7. It accepts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sets of data points with any number of features, classified by some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expert into classes A and B. After defining the potential deviation from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hyperplane of sets A and B on lines 4 and 5, we define the variable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will hold the hyperplane on line 6. Note that we need this hyperplane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later on, to do the classification of the unknown points. Note also that the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coefficients could be restricted to be in any interval containing zero. It is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to scale all coefficients of a plane to have its algebraic expression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 on whatever interval we choose, as long as it includes zero.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constraints at lines 8 and 10 set up the offset of each point to the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hyperplane which the objective function will attempt to minimize to zero.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Listing 2-7. Identification of the Classifying Hyperplane (features.py)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def solve_classification(A,B):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n,ma,mb=len(A[0]),len(A),len(B)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s = newSolver('Classification')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ya = [s.NumVar(0,99,'') for _ in range(ma)]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 yb = [s.NumVar(0,99,'') for _ in range(mb)]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 a = [s.NumVar(-99,99,'') for _ in range(n+1)]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 for i in range(ma):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 s.Add(ya[i] &gt;= a[n]+1-s.Sum(a[j]*A[i][j] for j in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range(n)))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 for i in range(mb):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 s.Add(yb[i] &gt;= s.Sum(a[j]*B[i][j] for j in range(n))-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a[n]+1 )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 Agap = s.Sum(ya[i] for i in range(ma))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Bgap = s.Sum(yb[i] for i in range(mb))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13 s.Minimize(Agap+Bgap)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14 rc = s.Solve()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 return rc,ObjVal(s),SolVal(a)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Linear Continuous ModeLs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reader might feel a little uncomfortable about this model and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why, at least partly: This is a model where we do not care about the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optimal value, but only whether it is zero or not. The decision variables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(and we already discussed why this expression is such a misnomer) are not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deciding anything. The set of y variables has no real interpretation other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 it represents by how much a point violates a linear inequality. And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 only part of the solution we extract, the hyperplane, is not used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yet. It will only be used later on, in a different program trying to classify a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point as belonging to class A or B. We have moved, with this model, to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higher abstract plane than ever before.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2.5.2.1 Variations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at least three directions we can go from this model.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first is to add constraints to increase the quality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returned hyperplane. For example, we could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that it not only separates the two sets, but that it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is, in some sense, as far from one set as from the other.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training set is well-chosen, this will ensure that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minimize erroneous classifications later on. This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known as maximizing the margin and we will tackle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problem in a later chapter.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second direction to pursue is what to do when the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optimal value is not zero; that is, when the two sets are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separable by a hyperplane. They may be separable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a nonlinear curve. This question is complex and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approaches have been tried, but most rely on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knowing something additional about the data. We will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consider it.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final improvement would be to consider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into multiple classes. We will consider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 a later chapter.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 Linear Continuous ModeLs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63© Serge Kruk 2018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Kruk, Practical Python AI Projects, https://doi.org/10.1007/978-1-4842-3423-5_3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Hidden Linear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Models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chapter we do violence to some problems to reveal their inner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structure. The focus is on problems which, at first glance, may not seem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of the continuous linear variety yet can be marshalled into that form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handful of creative alterations. The key is to ensure a one-to-one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correspondence between the original and the altered problems so that we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retrieve a solution to the original from a solution to the alteration.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reason for massaging problems in this way is that continuous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solvers have become so fast that they can handle models with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hundreds of thousands of variables and constraints. Therefore, if a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can be modeled in that manner, there is little practical limit on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instance size that can be solved. As you will see later, this is not the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with more complex models. In fact, we can write models with a few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dozen variables that no current solver can solve in a reasonable time.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obstacles encountered in this chapter are non-linearities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one kind or another, but with the advantageous restriction that the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be considered convex. A convex function1 is one that sits “above”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1All research mathematicians agree on the labels “convex” and its opposite,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“concave,” but textbook authors for high schools in the US, ignoring thousands of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papers, journals, and research monographs, insist on “concave up” and “concave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down.”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valid linear approximation to it. In one dimension, algebraically, f is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convex at point x0 if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x h f x f x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 ) ³ ( ) + ( )¢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Geometrically, it looks like Figure 3-1, with a first-order approximatio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