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Dynamical_Systems_Chaos_Henk_Broer_C04</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Dynamical_Systems_Chaos_Henk_Broer_C03</w:t>
      </w:r>
    </w:p>
    <w:p w:rsidR="00000000" w:rsidDel="00000000" w:rsidP="00000000" w:rsidRDefault="00000000" w:rsidRPr="00000000" w14:paraId="00000004">
      <w:pPr>
        <w:rPr>
          <w:sz w:val="24"/>
          <w:szCs w:val="24"/>
        </w:rPr>
      </w:pPr>
      <w:r w:rsidDel="00000000" w:rsidR="00000000" w:rsidRPr="00000000">
        <w:rPr>
          <w:sz w:val="24"/>
          <w:szCs w:val="24"/>
          <w:rtl w:val="0"/>
        </w:rPr>
        <w:t xml:space="preserve">Chapter 4</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Global structure of dynamical systems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Till now we have dealt mainly with the properties of individual evolutions of dynamical systems. In this chapter we consider aspects that in principle concern all evolutions of a given dynamical system. We already saw some of this when dealing with structural stability (see 3.4.2) which means that under C 1 -small perturbations the ‘topology’ of the collection of all evolutions does not change.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We ﬁrst deal with attractors from a general perspective. Recall that we have already met several examples of these, such as the H´enon attractor. These ‘conﬁgurations’ in the state space were obtained by taking a rather arbitrary initial state, iterating a large number of times, and then plotting the corresponding states in the plane with deletion of a rather short initial (transient) part. Compare Figures 1.13 and C.7. The fact that these ‘conﬁgurations’ are independent of the choice of initial state indicates that we are dealing here with attractors. Wherever one starts, always the evolution tends to the attractor, and in the long run such an evolution also approximates each point of it. Our ﬁrst problem now is to formalise this intuitive idea of attractor.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 dynamical system can have more than one attractor (this situation is often called multistability). Then it is of interest to know which domains of the state space contain the initial states of the evolutions that converge to the various attractors. Such a domain is called the basin of attraction of the corresponding attractor. Evolutions starting at the boundary of two basins of attraction will never converge to any attractor. In simple cases these basin boundaries are formed by stable separatrices of saddle points, but we show that such boundaries in general can be far more complicated. For an example, see the Newton algorithm applied to the complex equation z 3 D 1 in 1.3.4.4. We now turn to formally deﬁning attractors and their basins.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4.1 Deﬁnitions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Let .M; T; ˆ/ be a dynamical system, where M is a topological space and ˆ is continuous. Assume that for each x 2 M the positive evolution O C .x/ D fˆ.x; t/ j T 3 t </w:t>
      </w:r>
    </w:p>
    <w:p w:rsidR="00000000" w:rsidDel="00000000" w:rsidP="00000000" w:rsidRDefault="00000000" w:rsidRPr="00000000" w14:paraId="00000011">
      <w:pPr>
        <w:rPr>
          <w:sz w:val="24"/>
          <w:szCs w:val="24"/>
        </w:rPr>
      </w:pPr>
      <w:r w:rsidDel="00000000" w:rsidR="00000000" w:rsidRPr="00000000">
        <w:rPr>
          <w:sz w:val="24"/>
          <w:szCs w:val="24"/>
          <w:rtl w:val="0"/>
        </w:rPr>
        <w:t xml:space="preserve"> 0g is relatively compact, which means that it has a compact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H.W. Broer and F. Takens, Dynamical Systems and Chaos, Applied Mathematical Sciences 172, DOI 10.1007/978-1-4419-6870-8 4,  c Springer Science+Business Media, LLC 2011</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133 134</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closure. 1 According to Deﬁnition 2.10 (see 2.3.2), this evolution is called positively compact.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Deﬁnition 4.1 (!-Limit set). For x 2 M we deﬁne the !-limit set by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!.x/ D fy 2 M j 9ft j g j2N  T; such that t j ! 1 and ˆ.x; t j / ! yg:</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For a few simple consequences of Deﬁnition 4.1 we refer to Exercise 4.1. The !-limit set !.x/; and the dynamics therein, determine the dynamics starting at x; insofar as this occurs in the far future. To be more precise: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Lemma 4.2 (!-Limit attracts evolution). For any neighbourhood U of !.x/ in M there exists t U 2 R; such that for each t U &lt; t 2 T one has that ˆ.x; t/ 2 U:</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Proof. Suppose, by contradiction, that for a given U; such a t U does not exist. Then, there is a sequence ft j g j2N  T; such that t j ! 1 but where ˆ.x; t j / 26 U: Because we assumed all positive evolutions to be relatively compact, the sequence fˆ.x; t j /g j2N must have an accumulation point, say p: Such an accumulation point p cannot be in the interior of U; but on the other hand, by Deﬁnition 4.1, necessarily p 2 !.x/: This provides a contradiction. tu</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From Lemma 4.2 it follows that the evolution starting in x in the long run tends to !.x/: The fact that the evolution operator ˆ is continuous then implies that, as the evolution starting at x approaches !.x/ more closely, it can be approximated more precisely by evolutions within !.x/; at least when we restrict ourselves to ﬁnite segments of evolutions.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Remark. In an implicit way, the !-limit set was already discussed when speaking of asymptotically stationary, periodic, or multiperiodic evolutions. Indeed, for such evolutions, the !-limit set consists of a stationary, a periodic, or a multiperiodic evolution, viewed as a subset of state space. For chaotic evolutions we expect more complicated !-limit sets.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Already the !-limit set looks like what one might call an ‘attractor’. Indeed, one may say that !.x/ is the ‘attractor’ of the evolution starting at x: Yet, for real attractors we need an extra property, namely that the set of initial states for which the !-limit set is the same, is ‘large’ to some extent. The choice of a good deﬁnition of the concept of attractor is not so simple. In contrast with !-limit sets, on the deﬁnition of which everyone seems to agree, there are a number of deﬁnitions of attractor in use. For a careful discussion we refer to [168]. Here we give a deﬁnition that connects well to the concepts introduced earlier, but we do not claim that our choice is the only ‘natural’ one.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We might put forward that an !-limit set !.x/ is an attractor, whenever there is a neighbourhood U of x in M such that for all y 2 U one has !.y/ D !.x/:</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1 In R n this just means that the set is bounded. 4.1 Deﬁnitions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135</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This attempt at a deﬁnition looks satisfactory for the cases in which the !-limit set is stationary, periodic, or quasi-periodic. However, we note two problems with this. The ﬁrst of these we illustrate with an example.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Example 4.1 (Saddle-node ‘bifurcation’ on the circle). On the circle R=.2Z/ consider the dynamical system generated by the diffeomorphism</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1 f .x/ D x C .1  cos x/mod 2Z: 2</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It may be clear that under iteration of f each point of the circle eventually converges to the point Œ0: However, for an initial state corresponding to a very small positive value of x; the evolution ﬁrst will move away from Œ0; only to return to Œ0 from the other side.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Cases such as Example 4.1 are excluded by requiring that an attractor has arbitrarily small neighbourhoods such that positive evolutions starting there also remain inside. The second problem then has to do with what we already noted in 3.1, namely that the initial states of chaotic evolutions very often can be approximated by initial states of (asymptotically) periodic evolutions. Based on this, we expect that the !-limit set ƒ of a chaotic evolution will also contain periodic evolutions. The points on these periodic evolutions then are contained in any neighbourhood of ƒ, but they have a much smaller !-limit set themselves. This discussion leads to the following.</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Deﬁnition 4.3 (Attractor). We say that the !-limit set !.x/ is an attractor, whenever there exist arbitrarily small neighbourhoods U of !.x/ such that</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ˆ.U  ftg/  U for all 0 &lt; t 2 T and such that for all y 2 U one has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!.y/  !.x/:</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Referring to Exercise 4.1 we mention that, without changing our concept of attractor, in the above deﬁnition we may replace ‘such that for all y 2 U one T0Ät2T  has !.y/  !.x/’ by ‘such that ˆt .U / D !.x/’.</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 In other deﬁnitions of attractor [168] often use is made of probability measures or classes of such measures.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 A deﬁnition that is more common than Deﬁnition 4.3 and that also does not use measure-theoretical notions, is the following alternative. A closed subset A  M is an attractor whenever A contains an evolution that is dense in A; and if A contains arbitrarily small neighbourhoods U in M; such that ˆ.U  ftg/  U for all 0 &lt; t 2 T and such that for all y 2 U one has !.y/  A: Here the requirement that the attractor is an !-limit set has been replaced by the stronger requirement that it is the !-limit set of a point inside A: It is possible to give examples of attractors according to Deﬁnition 4.3 that do not satisfy 136</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the alternative deﬁnition we just gave. Such examples are somewhat exceptional; compare Exercise 4.2. Regarding the considerations that follow, it makes no difference which of the two deﬁnions one prefers to use.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 In Deﬁnition 4.3 (and in its alternative) it is not excluded that A D M: This is the case for the doubling map, for the Thom map (compare 2.3.5) as well as for any other system where the whole state space occurs as the !-limit set of one state. (NB: Because we require throughout that evolutions are positively compact, it follows that now M also has to be compact.)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 There are many dynamical systems without attractors. A simple example is obtained by taking ˆ.x; t/ D x; for all x 2 M and t 2 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Deﬁnition 4.4 (Basin of Attraction). When A  M is an attractor then the basin of attraction of A is the set B.A/ D fy 2 M j !.y/  Ag:</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 It should be clear that a basin of attraction always is an open set. Often the union of the basins of all attractors is an open and dense subset of M: However, examples exist where this is not the case. A simple example again is given by the last item of the remarks following Deﬁnition 4.3, where the time evolution is the identity.</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 Finally we mention that less exceptional examples also exist, such as the logistic system for the parameter value that is the limit of the parameter values of the successive period doublings, the so-called Feigenbaum attractor. This attractor does not attract an open set, but it does attract a set of positive measure; for more information see [104].</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4.2 Examples of attractors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We start reviewing the simplest types of attractor already met before: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 The stationary attractor or point attractor, for example, in the dynamics of the free damped pendulum; see 1.1.1.</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 The periodic attractor, occurring for the free Van der Pol equation; see 2.2.3.</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 The multi- or quasi-periodic attractor, occurring for the driven Van der Pol equation; see 2.2.3, 2.2.5.</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Remark. Here we note that multi-, but not quasi-, periodic attractors are mathematically still problematic.</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We also met a number of ‘attractors’ with chaotic dynamics. Except for the doubling map (1.3.8, 2.3.1, 2.3.4, also see below) and for the Thom map (2.3.5), we discussed the H´enon attractor (1.3.2, 2.3.4), the R¨ossler attractor (1.3.7, 2.3.4), the Lorenz attractor (1.3.6, 2.3.4), and the attractors that occur in the logistic system (1.3.3, 2.3.4). We already said that not in all these examples has it been 4.2 Examples of attractors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137</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proven that we are dealing with an attractor as just deﬁned. In some of the cases a mathematical treatment was possible after adaptation of the deﬁnitions (as in the case of the ‘Feigenbaum attractor,’ mentioned just after Deﬁnition 4.4). There is a class of attractors, the so-called hyperbolic attractors, that to some extent generalise the point attractors mentioned above. On the other hand, hyperbolic attractors may contain chaotic dynamics and, notwithstanding this, allow a detailed mathematical description. More generally speaking, hyperbolic attractors are persistent under C 1 small perturbations, and the dynamics inside is structurally stable. A proof of this assertion is sketched later. Because hyperbolic attractors have a certain similarity with the state space of the doubling map, the description below of these attractors is based on the case of the doubling map as far as possible.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4.2.1 The doubling map and hyperbolic attractors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The attractor of the doubling map on the circle S 1 is hyperbolic; we deﬁne this notion below. We now give two modiﬁcations of this, one on the plane and the other in 3-space. The latter one, the solenoid, is a hyperbolic attractor according to the deﬁnition given below. Such hyperbolic examples also exist in higher dimensions.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4.2.1.1 The doubling map on the plane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We ﬁrst present an example of a dynamical system, the state space of which is R 2 ; that contains an attractor the dynamics of which coincides with that of the doubling map. For this purpose, on the plane we take polar coordinates .r; '/; as usual deﬁned by</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x D r cos '; y D r sin ':</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We now deﬁne a map f .r; '/ D .R.r/; 2'/; where R W R ! R is a diffeomorphism, such that the following hold.</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 R.r/ D R.r/ for all r 2 R:</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 For r 2 .0; 1/ we have R.r/ &gt; r whereas for r 2 .1; 1/ we have R.r/ &lt; r:</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 R 0 .1/ 2 .0; 1/:</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See Figure 4.1. The dynamics generated by iteration of the function R has r D 1 as an attracting ﬁxed point; compare 1.3.3. It should now be clear that for each point p 2 R 2 n f0g; the iterates f j .p/ tend to the unit circle S 1 D fr D 1g as j ! 1: On this circle, which is invariant under the map f; we exactly have the doubling map.</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This deﬁnition made the unit circle with doubling map dynamics into a ‘real’ attractor, in the sense that it is smaller than the state space R 2 : We now argue that this attractor is not at all persistent under small perturbations of the map f: To begin with, consider the saddle point p of f; in polar coordinates given by .r; '/ D .1; 0/: 138</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Fig. 4.1 Graph of the function R:</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2</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1.55</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1</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0.55</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0</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0</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0.5</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1</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r</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1.5</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2</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The eigenvalues of the derivative of f at p are as follows. The eigenvalue in the r-direction belongs to .0; 1/ and the other, in the '-direction, equals 2: By the inverse function theorem, the restriction of f to a small neighbourhood of p; is invertible. This means that there exist local stable and unstable separatrices of p as discussed in 1.3.2. Then the global stable and unstable separatrix at p are obtained by iteration of f 1 ; respectively f: Because f is not invertible, here we restrict to the global unstable separatrix W f u .p/: It is easy to see that</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W f u .p/ D fr D 1g D S 1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(4.1)</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What happens to this global picture when perturbing f ? Let us perturb f to f Q where f Q still coincides with f in the sector ˛ &lt; ' &lt; ˛I then the unstable separatrix</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W f Q u .p/ coincides with W f u .p/ in the sector 2˛ &lt; ' &lt; 2˛: We apply this idea for</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 2 . 3 1 ; 2 1 /: So in that case the segment</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S ˛ D fr D 1; ' 2 .2˛; 2˛/g  S1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of the unit circle is a subset of W f Q u .p/: Now we really make a change from f to</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in the sector fj'j 2 .˛; 2˛/g: This can be done in such a way that, for instance,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f Q .S ˛ / \ S˛ </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f Q</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contains a nontangent intersection. This creates a situation that completely differs from the unperturbed case as described by (4.1). Compare Figure 4.2.</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Remark.</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 We emphasise that f is not invertible, noting that for a diffeomorphism global separatrices cannot have self-intersections.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R(r) 4.2 Examples of attractors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139</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Fig. 4.2 Unstable manifold of the saddle point of the perturbed doubling map f Q on the plane.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α</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S α</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2α</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sz w:val="24"/>
          <w:szCs w:val="24"/>
          <w:rtl w:val="0"/>
        </w:rPr>
        <w:t xml:space="preserve">−2α</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f˜(S α )</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−α</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 From 3.3 recall that a saddle point p of a map f is persistent in the sense that for any other C 1 -small perturbation f O of f we get a saddle point pO that may be slightly shifted.</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 It also can be shown, although this is harder [30, 172], that a C 1 -small perturbation f Q of f still has an attractor and that both the saddle point pQ and its unstable separatrix W f Q u .p/Q are part of this. This implies that the original attractor</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(i.e., the unit circle S 1 ) can undergo transitions to attractors with a lot more complexity. The present example of the doubling map in the plane therefore has little ‘persistence’ in the sense of Chapter 3. However, in dimension 3 it turns out to be possible to create a persistent attractor based on the doubling map, but this attractor will have a lot more topological complexity than a circle.</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 Although the attractor of the planar doubling map is not persistent in the usual sense, we show later in this chapter, that it has persistent features regarding its ‘stable foliation’.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 We like to mention here that the doubling map also occurs when considering the polynomial map f W C ! C; z !7 z 2 ; namely as the restriction to the complex circle S 1  C; which is a repellor. Compare Exercise 1.20. Also within the holomorphic setting, this situation is not very persistent. Compare, for example, [4,169] and with several contributions to [36].</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4.2.1.2 The doubling map in 3-space: The solenoid</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The idea is now in 3-space to map a ‘fattened’ circle without self-intersections onto itself in such a way that the image runs around twice as compared to the original. We make this more precise with pictures and formulæ.</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Next to the Cartesian coordinates x; y; and z; on R 3 we also use cylindrical coordinates r; '; and z: As before we then have x D r cos ' and y D r sin ': We are dealing with the circle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S 1 D fr D 1; z D 0g: 140</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We fatten the circle to a domain D; given by</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D D f.r  1/ 2 C z 2 Ä  2 g;</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where 0 &lt;  &lt; 1: As indicated before, the map f is going to map D within itself. First we construct the restriction f j S 1 by</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f .1; '; 0/ D .1 C cos '; 2'; sin '/;</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where 0 &lt; &lt; I the ﬁrst inequality avoids self-intersections, and the second one ensures that f .S 1 /  D: Note that in the limit case D 0; the circle S 1 is mapped onto itself according to the doubling map. Next we deﬁne f on all of the fattened circle D by</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f .1 C rQ ; '; z/ D .1 C cos ' C </w:t>
        <w:br w:type="textWrapping"/>
        <w:t xml:space="preserve">Qr ; 2'; sin ' C </w:t>
        <w:br w:type="textWrapping"/>
        <w:t xml:space="preserve">z/:</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(4.2)</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Here </w:t>
        <w:br w:type="textWrapping"/>
        <w:t xml:space="preserve"> &gt; 0 has to be chosen small enough to have C </w:t>
        <w:br w:type="textWrapping"/>
        <w:t xml:space="preserve"> &lt; ; which ensures that f .D/  D; and to have </w:t>
        <w:br w:type="textWrapping"/>
        <w:t xml:space="preserve"> &lt; ; which ensures that f j D also has no selfintersections. In the '-direction a doubling map takes place: each disc</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D ' 0 D f.r; '; z/ j .z  1/ 2 C z 2 Ä  2 ; ' D '0 g</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is mapped within the disc D 2' 0 ; where it is contracted by a factor </w:t>
        <w:br w:type="textWrapping"/>
        <w:t xml:space="preserve">I compare Figure 4.3.</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D2 ϕ 0</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S 1</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D ϕ 0</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f(D 0</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ϕ</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f(D ϕ 0 +π )</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f ( S 1 )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D2 ϕ 0</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Fig. 4.3 Left: the circle S 1 , the fattening D; and f .S 1 /  D: Right: the disc D 2' 0 with inside f .D ' 0 / and f .D ' 0 C /: 4.2 Examples of attractors</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141</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The map f W D ! D generates a dynamical system, called the solenoid system. This dynamical system has an attractor A  D: To describe A; we deﬁne the sets K j D f j .D/: Because f .D/  D; also K i  K j whenever i &gt; j: We then deﬁne \ AD Kj :</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j2N</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Before showing that A indeed is an attractor of f; we ﬁrst investigate its geometry.</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Theorem 4.5 (Cantor set transverse to solenoid). A \ D ' 0 is a Cantor set.</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Proof. A Cantor set is characterised as a (nonempty) compact metric space, that is totally disconnected and perfect; for details see Appendix A. Perfect means that no isolated points exist. The fact that A \ D ' 0 is totally disconnected means that each point a 2 A \ D ' 0 has arbitrarily small neighbourhoods with empty boundary.</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We just deﬁned D ' 0 D D \ f' D '0 g: From the deﬁnitions it now follows that K j \ D ' 0 consists of 2 j discs, each of diameter </w:t>
        <w:br w:type="textWrapping"/>
        <w:t xml:space="preserve"> j ; and such that each disc K j1 \ D ' 0 contains two discs of K j \ D ' 0 in its interior. The discs of K j \ D' 0  can be coded by the integers between 0 and 2 j  1 as follows. The disc with index ` then is given by   f j D2 j .' 0 C2`/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Two discs with indices ` &lt; ` 0 that differ by 2 j1 lie in the same disc of K j1 \D ' 0 I that particular disc in K j1 \ D ' 0 then has index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We now can simplify by expressing these integers in the binary system. The discs of K j \ D ' 0 correspond to integers that in the binary system have length j (where such a binary number may start with a few digits 0). Discs contained in the same disc of K i \ D ' 0 ; with i &lt; j, correspond to numbers of which the ﬁnal i digits are identical. In this way, the elements of A \ D ' 0 correspond to inﬁnite binary expressions of the form</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 : : ; ˛ 2 ; ˛ 1 ; ˛ 0 /;</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with ˛ j D 0 or 1: From algebra this set is known as the 2-adic closure of the integers: integers then are closer together whenever their difference contains a larger power of 2: Compare Exercise 4.6.</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From the above construction it should be clear that A \ D ' 0 has the following properties.</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1. It is the limit of a decreasing sequence of nonempty compact sets, K i \D ' 0 ; and hence it is also compact and nonempty;</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2. A \ D ' 0 is totally disconnected, meaning that each point a 2 A \ D ' 0 has arbitrarily small neighbourhoods in A \ D ' 0 with an empty boundary. Indeed, if</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a $ .: : : ; ˛ 2 ; ˛ 1 ; ˛ 0 /; 142</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then, as neighbourhoods one can take sets U j of points that correspond to such expressions, the ﬁnal j elements of which are given by .˛ j1 ; : : : ; ˛ 1 ; ˛ 0 /; in other words all points in one and the same disc of K j \ D ' 0 : 3. Any point a 2 A \ D ' 0 is an accumulation point of A \ D ' 0 I indeed, the sets U j we just deﬁned, apart from a; also contain other points.</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From these three properties is follows that A \ D ' 0 is a Cantor set; again see Appendix A. tu</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Remark. We note, however, that A is not homeomorphic to the product of the circle and Cantor set, which is exactly why it is called a solenoid attractor. This is related to the fact that our description is ‘discontinuous’ at D 0 in the sense that the coding of the points of A \ D 0 differs from that of A \ D 2 .D lim '" 2 A \ D ' /: Also note that A n .D 0 \ A/ is homeomorphic with the product of .0; 1/ and the Cantor set. 2 See Appendix A and [142]. In Exercise 4.6 we enter deeper into the algebraic description of the solenoid and the corresponding dynamics.</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Theorem 4.6 (Solenoid as attractor). A is an attractor of the dynamics generated by the solenoid map f ; see (4.2).</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Proof. We show that A is an !-limit set and thus an attractor. The problem is to ﬁnd a suitable point p 2 R 3 ; such that !.p/ D A: For p we take an element of D; such that the projection of its orbit on S 1 is a dense orbit of the doubling map.</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Now let q 2 A be an arbitrary point with angular coordinate '.q/ and let the binary expression of q as an element of D '.q/ be given by</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 : : ; ˛ 2 .q/; ˛ 1 .q/; ˛ 0 .q//:</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We now have to show that q 2 !.p/; meaning that the positive evolution ff j .p/g j 0 has elements that are arbitrarily near q: So let V be an (arbitrarily) small neighbourhood of q: Then V contains a neighbourhood that can be obtained by restricting the angular coordinate to an "-neighbourhood of '.q/ and by restricting to the elements of the corresponding binary expressions, that for a suitable j end like</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 j1 .q/; : : : ; ˛ 0 .q/:</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(Here we assume that the angular coordinate has no ‘discontinuity’ in the "-neighbourhood of '.q/.) Such a neighbourhood also can be written as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Â </w:t>
      </w:r>
    </w:p>
    <w:p w:rsidR="00000000" w:rsidDel="00000000" w:rsidP="00000000" w:rsidRDefault="00000000" w:rsidRPr="00000000" w14:paraId="0000013A">
      <w:pPr>
        <w:rPr>
          <w:sz w:val="24"/>
          <w:szCs w:val="24"/>
        </w:rPr>
      </w:pPr>
      <w:r w:rsidDel="00000000" w:rsidR="00000000" w:rsidRPr="00000000">
        <w:rPr>
          <w:sz w:val="24"/>
          <w:szCs w:val="24"/>
          <w:rtl w:val="0"/>
        </w:rPr>
        <w:t xml:space="preserve">Ã ' 0  " C " ' 0 f j &lt;'&lt; ; 2 j 2j </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2 Due to the gluing the solenoid is not such a product; it is a nontrival Cantor set bundle over the circle. 4.2 Examples of attractors</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143</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for some ' 0 : Because the ' coordinates of the positive evolution of p are dense in S 1 , and therefore also contain points of the interval</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Â Ã ' 0  " C " ' 0 ; ; 2 j 2j </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the positive evolution of p also contains points of V: This concludes the proof.</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4.2.1.3 Digression on hyperbolicity</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tu</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As indicated earlier, the solenoid is an example of an important class of attractors. This class of hyperbolic attractors is deﬁned here, and we also show that the solenoid is one of these. Also we discuss a few properties that characterise hyperbolicity. For a manifold M and p 2 M we denote the tangent space in p at M by T p .M /I see Appendix A.</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We now deal with hyperbolicity a bit more generally for compact invariant subsets A Â M:</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Deﬁnition 4.7 (Hyperbolicity, discrete time). We call a compact invariant set A Â M for the dynamics generated by a map f W M ! M hyperbolic if f; restricted to a neighbourhood of A; is a diffeomorphism and if for each point p 2 A there exists a splitting T p .M / D E u .p/ ˚ E s .p/ with the following properties:</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1. The linear subspaces E u .p/ and E s .p/ depend continuously on p; their dimensions being independent of p:</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2. The splitting is invariant under the derivative of f W</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df p .E u .p// D E u .f .p// and df p .E s .p// D E s .f .p//:</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3. The nonzero vectors v 2 E u .p/ (respectively, E s .p/) increase (respectively, decrease) exponentially under repeated application of df in the following sense. There exist constants C </w:t>
      </w:r>
    </w:p>
    <w:p w:rsidR="00000000" w:rsidDel="00000000" w:rsidP="00000000" w:rsidRDefault="00000000" w:rsidRPr="00000000" w14:paraId="00000157">
      <w:pPr>
        <w:rPr>
          <w:sz w:val="24"/>
          <w:szCs w:val="24"/>
        </w:rPr>
      </w:pPr>
      <w:r w:rsidDel="00000000" w:rsidR="00000000" w:rsidRPr="00000000">
        <w:rPr>
          <w:sz w:val="24"/>
          <w:szCs w:val="24"/>
          <w:rtl w:val="0"/>
        </w:rPr>
        <w:t xml:space="preserve"> 1 and </w:t>
        <w:br w:type="textWrapping"/>
        <w:t xml:space="preserve"> &gt; 1 such that for any n 2 N; p 2 A; v 2 E u .p/; and w 2 E s .p/ we have</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j df p n .v/ j</w:t>
      </w:r>
    </w:p>
    <w:p w:rsidR="00000000" w:rsidDel="00000000" w:rsidP="00000000" w:rsidRDefault="00000000" w:rsidRPr="00000000" w14:paraId="0000015A">
      <w:pPr>
        <w:rPr>
          <w:sz w:val="24"/>
          <w:szCs w:val="24"/>
        </w:rPr>
      </w:pPr>
      <w:r w:rsidDel="00000000" w:rsidR="00000000" w:rsidRPr="00000000">
        <w:rPr>
          <w:sz w:val="24"/>
          <w:szCs w:val="24"/>
          <w:rtl w:val="0"/>
        </w:rPr>
        <w:t xml:space="preserve"> C 1 </w:t>
        <w:br w:type="textWrapping"/>
        <w:t xml:space="preserve">n jvj and j df p n .w/ jÄ C</w:t>
        <w:br w:type="textWrapping"/>
        <w:t xml:space="preserve">n jwj;</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where jj is the norm of tangent vectors with respect to some Riemannian metric.</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We call the linear subspace E u .p/; respectively, E s .p/; of T p .M / the space of unstable (respectively, stable) tangent vectors at p:</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 It is not hard to show that, if such a hyperbolic splitting exists, then it is‘ necessarily unique. Indeed, a vector in T p .M / only belongs to E s .p/ when it shrinks exponentially under iteration of df: Similarly a vector in T p .M / only belongs to E u .p/ when it shrinks exponentially under iteration of df 1 : 144</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 For the above deﬁnition it is not important to know which Riemannian metric on M has been chosen for the norms. Indeed, using the compactness of A; one can prove that whenever such estimates hold for one Riemannian metric they also hold for any other choice. Here it may be necessary to adapt the constant C: Moreover, it can be shown that a Riemannian metric always exists where C D 1:</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 Hyperbolic invariant subsets can also be deﬁned for dynamical systems with continuous time, given by a vector ﬁeld, say X: In that case the deﬁnition runs differently. To begin with, in this case the attractor should not contain a stationary evolution. Also, if ˆ t denotes the ﬂow of X over time t; then for each p 2 M and for each t 2 R we have</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d.ˆ t /X.p/ D X.ˆ t .p//:</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Therefore, if the positive evolution of p is relatively compact, d.ˆ t /X.p/ cannot grow nor shrink exponentially for t ! 1 or t ! 1. This means that vectors in the X-direction cannot participate in the ‘hyperbolic behaviour,’ which leads to the following deﬁnition.</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Deﬁnition 4.8 (Hyperbolicity, continuous time). An attractor A  M of a dynamical system, deﬁned by a smooth vector ﬁeld X with evolution operator ˆ; is called hyperbolic if for each p 2 A there exists a splitting T p .M / D E u .p/ ˚ E c .p/ ˚ E s .p/ with the following properties:</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1. The linear subspaces E u .p/, E c .p/, and E s .p/ depend continuously on p; whereas their dimensions are independent of p:</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2. For any p 2 A; the linear subspace E c .p/ is 1-dimensional and generated by X.p/: 3</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3. The splitting is invariant under the derivative dˆ t in the sense that for each p 2 A and t 2 R W</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dˆ t .E u .k// D E u .ˆ t .k// and dˆ t .E c .k// D E c .ˆ t .k//</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and</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dˆ t .E s .k// D E s .ˆ t .k//:</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4. The vectors v 2 E u .p/ (respectively, E s .p/), increase (respectively, decrease) exponentially under application of dˆ t as a function of t; in the following sense. Constants C </w:t>
      </w:r>
    </w:p>
    <w:p w:rsidR="00000000" w:rsidDel="00000000" w:rsidP="00000000" w:rsidRDefault="00000000" w:rsidRPr="00000000" w14:paraId="0000017D">
      <w:pPr>
        <w:rPr>
          <w:sz w:val="24"/>
          <w:szCs w:val="24"/>
        </w:rPr>
      </w:pPr>
      <w:r w:rsidDel="00000000" w:rsidR="00000000" w:rsidRPr="00000000">
        <w:rPr>
          <w:sz w:val="24"/>
          <w:szCs w:val="24"/>
          <w:rtl w:val="0"/>
        </w:rPr>
        <w:t xml:space="preserve"> 1 and </w:t>
        <w:br w:type="textWrapping"/>
        <w:t xml:space="preserve"> &gt; 1 exist, such that for all 0 &lt; t 2 R; p 2 A; v 2 E u .p/, and w 2 E s .p/; we have:</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j dˆ t .v/ j</w:t>
      </w:r>
    </w:p>
    <w:p w:rsidR="00000000" w:rsidDel="00000000" w:rsidP="00000000" w:rsidRDefault="00000000" w:rsidRPr="00000000" w14:paraId="00000180">
      <w:pPr>
        <w:rPr>
          <w:sz w:val="24"/>
          <w:szCs w:val="24"/>
        </w:rPr>
      </w:pPr>
      <w:r w:rsidDel="00000000" w:rsidR="00000000" w:rsidRPr="00000000">
        <w:rPr>
          <w:sz w:val="24"/>
          <w:szCs w:val="24"/>
          <w:rtl w:val="0"/>
        </w:rPr>
        <w:t xml:space="preserve"> C 1 </w:t>
        <w:br w:type="textWrapping"/>
        <w:t xml:space="preserve">t jvj and j dˆ t .w/ jÄ C</w:t>
        <w:br w:type="textWrapping"/>
        <w:t xml:space="preserve">t jwj;</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where j  j is the norm of tangent vectors with respect to a Riemannian metric.</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Remark. With respect to the Lorenz attractor mentioned before (1.3.6, 2.3.4) which is discussed again later in this chapter, we note that a hyperbolic attractor of a</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3 In particular there can be no stationary points in A: 4.2 Examples of attractors</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145</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system with continuous time (and deﬁned by a vector ﬁeld) cannot have equilibrium points (i.e., zeroes of the vector ﬁeld). This implies in particular that the Lorenz attractor cannot be hyperbolic. Moreover, from [164,186] it follows that a structurally stable attractor is either a point attractor or hyperbolic, from which it follows that the Lorenz attractor is not structurally stable.</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4.2.1.4 The solenoid as a hyperbolic attractor</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We now turn to the solenoid system given by the map f in (4.2). In Theorem 4.6 we already showed that this system has an attractor A: The solenoid geometry of A was identiﬁed in Theorem 4.5 as a (nontrivial) bundle of Cantor sets over the circle S 1 .</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Theorem 4.9 (Hyperbolicity of the solenoid). The solenoid attractor A; as described in Theorems 4.6 and 4.5, is hyperbolic.</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Proof. We need to identify the splitting of the tangent bundle T p .M / D E u .p/ ˚ E s .p/ according to Deﬁnition 4.7.</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The choice of the stable linear subspaces E s .p/ is straightforward: these are just the tangent spaces to the discs D ' : The corresponding estimates of Deﬁnition 4.7 then can be directly checked.</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Regarding the unstable subspaces E u .p/; one would expect that these lie approximately in the '-direction, but the existence of this component with the prescribed properties, is not completely obvious. There exists, however, a method to show that the unstable subspaces E u .p/ are well deﬁned. Here we start off with approximate 1-dimensional choices of the unstable subspaces E 0 .p/ which lie exactly in the '-direction. In other words, E 0 .p/ is tangent to the circle through p; deﬁned by taking both r and z constant. Now it is possible to improve this approximation in an iterative way, which converges and where the limit is exactly the desired subspace E u .k/: To describe this process of improvement, we need some terminology.</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A map p 2 A !7 E.p/  T p .M / that assigns to each point a linear subspace of the tangent space of M; is called a distribution, deﬁned on A: Compare [215]. We assume that such distributions have the property that dim E.p/ is constant and that E is continuous. On the set of all such distributions we deﬁne a transformation T f by</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T f .E/.p/ D df f 1 .p/ E.f 1 .p//:</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It can be generally shown that any distribution E; deﬁned on A and sufﬁciently near E 0 , under repeated application of T f will converge to the distribution E u of unstable vectors</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E u D lim .T f /n .E/:</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(4.3)</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n!1</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Exercise 4.7 deals with the convergence of this limit process for the solenoid attractor. tu 146</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Remark. For more details regarding this and other limit procedures associated with hyperbolicity, we refer to [143] and to the ﬁrst appendix of [30]. We do mention here that, if in a general setting we wish to get a similar convergence to the stable distribution E s ; we need to use the transformation T f 1 :</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4.2.1.5 Properties of hyperbolic attractors</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We mention a number of properties which generally hold for hyperbolic attractors and which we already partly saw for the solenoid. For proofs of the properties discussed here, we refer to the literature, in particular to [13,143] and to the ﬁrst appendix of [30]. The main aim of this section is to indicate why hyperbolic attractors are persistent under C 1 -small perturbations, and the dynamics inside is structurally stable.</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In the following we assume to deal with a dynamical system as before, with a state space M; time t map ˆ t ; and a hyperbolic attractor A: Thus, there exists an open neighbourhood U  A; such that ˆt .U /  U for all t &gt; 0 and TT 3t&gt;0 </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.U / D A: In the case of time set N; we also assume that the restriction ˆ1 j U is a diffeomorphism onto its image.</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One of the tools used for proving persistence of hyperbolic attractors is the ‘stable foliation’. First we give a general deﬁnition of a foliation of a manifold V; which is a decomposition of V in lower-dimensional manifolds, called the leaves of the foliation.</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Deﬁnition 4.10 (Foliation). Let V be a C 1 -manifold. A foliation of V is a map</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F W v 2 V !7 F v ;</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where F v is an injectively immersed submanifold of V containing v; in such a way that for certain integers k, `; and h one has</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1. If w 2 F v ; then F v D F w :</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2. For each v 2 V the manifold F v is of class C k :</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3. For any v 2 V there exist C ` -coordinates x D .x 1 ; : : : ; x m /; deﬁned on a neighbourhood V v  V of v; such that for any w 2 V v ; the connected component of F w \ V v has the form</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fx hC1 D x hC1 .w/; : : : ; x m D x m .w/g:</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It should be clear that h is the dimension of the leaves of the foliation and that all leaves are C k -manifolds, where always k </w:t>
      </w:r>
    </w:p>
    <w:p w:rsidR="00000000" w:rsidDel="00000000" w:rsidP="00000000" w:rsidRDefault="00000000" w:rsidRPr="00000000" w14:paraId="000001C3">
      <w:pPr>
        <w:rPr>
          <w:sz w:val="24"/>
          <w:szCs w:val="24"/>
        </w:rPr>
      </w:pPr>
      <w:r w:rsidDel="00000000" w:rsidR="00000000" w:rsidRPr="00000000">
        <w:rPr>
          <w:sz w:val="24"/>
          <w:szCs w:val="24"/>
          <w:rtl w:val="0"/>
        </w:rPr>
        <w:t xml:space="preserve"> `: We call ` the differentiability of the foliation. Here it is not excluded that ` D 0; but in the foliations that follow, always k </w:t>
      </w:r>
    </w:p>
    <w:p w:rsidR="00000000" w:rsidDel="00000000" w:rsidP="00000000" w:rsidRDefault="00000000" w:rsidRPr="00000000" w14:paraId="000001C4">
      <w:pPr>
        <w:rPr>
          <w:sz w:val="24"/>
          <w:szCs w:val="24"/>
        </w:rPr>
      </w:pPr>
      <w:r w:rsidDel="00000000" w:rsidR="00000000" w:rsidRPr="00000000">
        <w:rPr>
          <w:sz w:val="24"/>
          <w:szCs w:val="24"/>
          <w:rtl w:val="0"/>
        </w:rPr>
        <w:t xml:space="preserve"> 1:</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Deﬁnition 4.11 (Stable equivalence). For a hyperbolic attractor A of a dynamical system with time t maps ˆ t and a neighbourhood U  A as above, that is, such 4.2 Examples of attractors</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147</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that ˆt .U /  U for 0 &lt; t 2 T and \ 0&lt;t2T ˆt .U / D A; two points v; w 2 U are called stably equivalent if</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lim .ˆ t .v/; ˆt .w// D 0; t!1</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where  is the distance function with respect to a Riemannian metric on M:</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For a hyperbolic attractor it can be shown that the connected components of the equivalence classes of this stable equivalence are leaves of a foliation in U: This is called the ‘stable foliation,’ denoted by F s .</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Theorem 4.12 (Stable foliation). Let U  A be as in Deﬁnition 4.11. Then for the stable foliation F s one has</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1. The leaves of F s are manifolds of dimension equal to dim E s .p/; p 2 A; and of differentiability equal to that of ˆ t :</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2. At each point p 2 A one has that</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T p F s .p/ D E s .p/:</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3. F s is of class C 0 .</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4. For any p 2 U and T 3 t &gt; 0 one has that</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ˆt .F s .p//  F s .ˆ t .p//I that is, the foliation is invariant under the forward dynamics.</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In the case where the leaves have codimension 1 in M; and in a few exceptional cases, it can be shown that F s is of class C 1 : For proofs of Theorem 4.12, see the references given before. We now explain the meaning of Theorem 4.12 in a couple of remarks.</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 In the case of the solenoid, it should be clear what the stable foliation amounts to: its leaves are just the 2-dimensional manifolds D ' on which the angle ' is constant.</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 Although this is perhaps not the most interesting case, it may be worthwhile to observe that Theorem 4.12 also applies in the case of a hyperbolic point attractor. Indeed, if A D fpg is such a point attractor, then E s .p/ D T p .M / and the foliation F s only has one leaf, which is an open neighbourhood of p in M:</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 On a neighbourhood U  A as in Theorem 4.12 we can deﬁne an induced dynamics on the set of leaves of F s : In the case of the solenoid, this set of leaves in a natural way is a 1-dimensional manifold, namely the circle S 1 ; on which the induced dynamics is conjugated to the doubling map. In general it may be expected that such a construction leads to a manifold of dimension dim E u .p/; with an induced dynamics on this manifold. In reality, the situation is more complicated than this, but in the case where dim E u .p/ D 1; this idea has been fruitful [247]. 148</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 Even in cases where no hyperbolic attractor exists, it may occur that a stable foliation exists with certain persistence properties. In the example of the doubling map on the plane (see 4.2.1.1), we can deﬁne a stable foliation F s f on a</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neighbourhood U D f 2 1 &lt; r &lt; 2g of the circular attractor S 1 : The leaves of this foliation then are the line segments on which ' is constant and on which r 2 . 2 1 ; 2/:</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This foliation is even persistent, in the sense that for any map f Q which is sufﬁciently C 1 -near f there is a stable foliation F f Q s in the sense of Theorem 4.12.</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In this case it turns out that the set of leaves naturally gets the structure of a circle, on which the induced dynamics is conjugated to the doubling map.</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In this respect we can speak of semiconjugations as follows. If .M 1 ; ˆ 1 ; T / and .M 2 ; ˆ 2 ; T / are dynamical systems, then we call a continuous and surjective map h W M 1 ! M 2 a semiconjugation whenever for all t 2 T one has</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h ı ˆ 1 t D ˆ 2 t ı h:</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We now see that the property that the doubling map on the plane, near its attractor, is semiconjugated to the doubling map on the circle, is persistent. See 4.2.1.1. By Theorem 3.13 we also know that the presence of chaotic evolutions is persistent for the doubling map on the circle. From all this, a similar persistence result follows for the occurrence of chaos in the doubling map on the plane. The proof of the existence of stable foliations for this kind of attractors in endomorphisms is a standard application of the methods of [143]. Yet, it is not known to the authors where this proof and the corresponding persistent existence of a semiconjugation, were mentioned earlier in the literature. – Finally we mention that recently it has been shown that for the Lorenz attractor, another nonhyperbolic attractor, a well-deﬁned stable foliation exists. We come back to this later in this chapter.</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We now come to the main result of this section, dealing with persistence and structural stability of hyperbolic attractors under C 1 -small perturbations.</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Theorem 4.13 (Persistence of hyperbolic attractors). Let ˆ deﬁne a dynamical system with time t maps ˆ t ; and let A be a hyperbolic attractor of this system. Then there exist neighbourhoods U of ˆ in the C 1 -topology and U  M of A; such that A D \ ˆt .U / and ˆt .U /  U , for 0 &lt; t 2 T; and such that for any ˆ Q 2 U: T 3t&gt;0</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TT 3t&gt;0  Q Q 1. A Q D ˆt .U / is a hyperbolic attractor of ˆ:</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Q 2. There exists a homeomorphism h W A ! A; which deﬁnes a conjugation (or an</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Q Q equivalence in the case T D R), between the restrictions ˆj A and ˆj A :</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 Theorem 4.13 for the solenoid implies, among other things, that the complicated Cantor-like structure is preserved when we perturb the map that generates the dynamics, at least when this perturbation is sufﬁciently small in the C 1 -topology.</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 Notice that because the Thom map is hyperbolic (see Exercise 4.5), it is also structurally stable. 4.2 Examples of attractors</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149</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4.2.2 Nonhyperbolic attractors</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In 3.2 we already brieﬂy discussed the attractors met in Chapter 1, including the chaotic ones. Most of the chaotic attractors discussed there and met in concrete examples are nonhyperbolic. Below we continue this discussion, where we distinguish between H´enon-like attractors and the case of the Lorenz attractor. One aspect of interest in all cases is the persistence. First of all, no cases are known to us where one has plain persistence of chaoticity under variation of the initial state. Indeed, as far as known, in all cases the set of (unstable) periodic evolutions is dense in a persistent attractor. In quite a number of cases it turns out that persistence of chaoticity holds in the sense of probability or in the weak sense; see Deﬁnitions 3.2 and 3.3.</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Secondly, regarding persistence under variation of parameters, we already mentioned in 3.2 that the logistic family and the H´enon family only show weak persistence of chaoticity; see Deﬁnition 3.3. Compare [4, 66, 67, 114, 148, 167]. Indeed, in both these examples, there exist subsets of the parameter space with nonempty interior where the corresponding dynamics is asymptotically periodic.</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Remark. Plain persistence of chaoticity under variation of parameters is a property of hyperbolic attractors, such as the solenoid. However, as we show below, the Lorenz attractor, although nonhyperbolic, is also C 1 -persistent. In both cases, the persistence proof uses stable foliations.</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4.2.2.1 H´enon-like attractors</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A number of dynamical systems we met in Chapter 1 have nonhyperbolic attractors. To start with, think of the logistic system with parameter D 4: It has even been generally shown that in the case of a 1-dimensional state space no ‘interesting’ hyperbolic attractors can exist: in the case of hyperbolicity for the logistic system we have exactly one periodic attractor; compare Exercise 4.15. Nonhyperbolic attractors in a 1-dimensional state space often are not persistent in the sense that small variations of parameters may lead to a much smaller (periodic) attractor. In this sense the doubling map is an exception. On the other hand, as we mentioned already, for the logistic family the set of parameter values with a nonhyperbolic attractor has positive measure [148].</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Meanwhile the research on more general dynamical systems with a 1dimensional state space has grown to an important area within the theory of dynamical systems. A good introduction to this area is [4]; for more information see [167].</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In Chapter 1, in particular in Exercise 1.13, we saw how the H´enon family, for small values of jbj; can be approximated by the logistic family. In general we can fatten 1-dimensional endomorphisms to 2-dimensional diffeomorphisms as follows. Given an endomorphism f W R ! R; the diffeomorphism can be deﬁned as</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F W R 2 ! R 2 ; F.x; y/ D .f .x/ C y; bx/; 150</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where b is a real parameter. For b D 0 the x-axis is invariant, and the corresponding restriction of F reads F.x; 0/ D .f .x/; 0/;</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so we retrieve the original endomorphism f: Following the principles of perturbation theory, it is reasonable to try to extend the theory as available for the logistic system, 4 to these 2-dimensional diffeomorphisms.</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Remark. Also compare the construction of the solenoid map from the doubling map in 4.2.</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A ﬁrst step in this direction was the theory of Benedicks and Carleson [67] for the H´enon system. As a result it became known that the H´enon system, for small values of jbj and for many values of the parameter a; has complicated and nonhyperbolic attractors. As already mentioned in 3.2, it seems doubtful whether these considerations also include the ‘standard’ H´enon attractor which occurs for a D 1:4 and b D 0:3:</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This theory, although originally only directed at the H´enon system, was extended considerably to more general systems by Viana and others; for reviews of results in this direction see [114,236,237].</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The corresponding theory is rapidly developing, and here we only brieﬂy sketch a number of properties as these seem to emerge. In a similar perturbative setting (see [30,67,114,236,237]) it has been proven that there is a chaotic attractor A which is the closure of the unstable manifold</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A D W u .p/;</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(4.4)</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where p is a periodic (or ﬁxed) point of saddle type. Colloquially, such attractors are called H´enon-like. Also in a number of cases an invariant measure on A exists, such that the dynamics, restricted to A; has certain mixing properties; compare Appendix A. For continuation of the periodic attractors as these occur in the 1-dimensional case, compare [229]. For partial results in higher dimension, see [172,242] and also see [223].</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 H´enon-like attractors seem to occur quite a lot numerically in examples and applications. For further comments and references see Appendix C.</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 The numerical simulations on the R¨ossler system, as discussed in 1.3.7, suggest the presence of a Poincar´e map that can be viewed as a 2-dimensional diffeomorphism, which is approximated by a 1-dimensional endomorphism.</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4.2.2.2 The Lorenz attractor</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As a ﬁnal example of a nonhyperbolic attractor we treat the Lorenz attractor as introduced in 1.3.6. We are able to discuss this example to greater detail, because a</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4 As well as for more general 1-dimensional systems. 4.2 Examples of attractors</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151</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geometrical description of the dynamics in this system is based on concepts treated before, such as the stable foliation; see 4.2.1.4, a Poincar´e map, and modiﬁed doubling maps. This geometric presentation originally was proposed by Williams and Guckenheimer [129,248] (also see Sparrow [214]) and Tucker [234] in 1999 proved that this description is valid for the Lorenz attractor with the common parameter values. Although we have tried to make the description below as convincing as possible, the mathematical details have not been worked out by far. Often we use properties suggested by numerical simulations. As noted before, everything can be founded mathematically, but this is beyond the present scope.</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We recall the equations of motion for the system with the Lorenz attractor, that is, the system (D.11), with the appropriate choice of parameters:</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x 0 D 10.y  x/ y 0 D 28x  y  xz</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8 z 0 D  (4.5) z C xy: 3</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We start the analysis of (4.5) by studying the equilibrium point at the origin. Linearisation gives the matrix</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0 @</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10 28 0</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10 1 0</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0 0  3 8</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1 A :</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The eigenvalues of this matrix are</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8  (z-direction) 3</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11 1  2 2</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p</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and</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1201;</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(4.6)</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the latter two being approximately equal to 12 and 23:</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Following [216], by a nonlinear change of coordinates in a neighbourhood of the origin, we linearise the system (4.5). This means that coordinates ; Á;  exist in a neighbourhood of the origin, such that (4.5) in that neighbourhood gets the form</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0 D </w:t>
        <w:br w:type="textWrapping"/>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Á0 D</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Á</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0 D ;</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where </w:t>
        <w:br w:type="textWrapping"/>
        <w:t xml:space="preserve">; ;  are the eigenvalues (4.6), respectively 12; 8=3; and 23 (approximately). Around the origin, within the domain of deﬁnition of .; Á; / we now choose a domain D as indicated in Figure 4.4. Moreover we deﬁne</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D C D D \ fÁ </w:t>
      </w:r>
    </w:p>
    <w:p w:rsidR="00000000" w:rsidDel="00000000" w:rsidP="00000000" w:rsidRDefault="00000000" w:rsidRPr="00000000" w14:paraId="00000271">
      <w:pPr>
        <w:rPr>
          <w:sz w:val="24"/>
          <w:szCs w:val="24"/>
        </w:rPr>
      </w:pPr>
      <w:r w:rsidDel="00000000" w:rsidR="00000000" w:rsidRPr="00000000">
        <w:rPr>
          <w:sz w:val="24"/>
          <w:szCs w:val="24"/>
          <w:rtl w:val="0"/>
        </w:rPr>
        <w:t xml:space="preserve"> 0g;</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U ˙ D @D C \ f D ˙0 g</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and</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V D @D \ fÁ D Á 0 g: 152</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ζ</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D</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Fonts w:ascii="Arial Unicode MS" w:cs="Arial Unicode MS" w:eastAsia="Arial Unicode MS" w:hAnsi="Arial Unicode MS"/>
          <w:sz w:val="24"/>
          <w:szCs w:val="24"/>
          <w:rtl w:val="0"/>
        </w:rPr>
        <w:t xml:space="preserve">U −</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ξ</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U+</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V</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η</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Fig. 4.4 Neighbourhood D of the origin: via the boundary planes Á D ˙Á 0 and  D ˙ 0 the evolution curves enter D and by  D ˙ 0 they exit again. The curved parts of the boundary @D are formed by segments of evolution curves.</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Fig. 4.5 Typical evolution of the Lorenz system (4.5), projected on the .x; z/-plane; compare Figure 1.23.</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z</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x</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The neighbourhood D moreover can be chosen in such a way that the evolution curves leaving D through U ˙ return again to D by V:</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To get a good impression of the way in which the evolution curves return, it is useful to study the numerical simulation of Figure 4.5. In Figure 4.6 this same simulation is represented, where the set D C is also shown.</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We note that our system is symmetric: under the reﬂection</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.x; y; z/ ! .x; y; z/;</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7</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evolution curves turn into evolution curves. Near .x; y; z/ D .0; 0; 0/ linearising coordinates .; Á; /-coordinates can be chosen such that in these coordinates this reﬂection is given by .; Á; / !7 .; Á; /: 4.2 Examples of attractors</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153</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D +</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V</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Fonts w:ascii="Arial Unicode MS" w:cs="Arial Unicode MS" w:eastAsia="Arial Unicode MS" w:hAnsi="Arial Unicode MS"/>
          <w:sz w:val="24"/>
          <w:szCs w:val="24"/>
          <w:rtl w:val="0"/>
        </w:rPr>
        <w:t xml:space="preserve">W −</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W+</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Fig. 4.6 Sketch of the sets V; D C ; W C , and W  :</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By this symmetry, the evolution curves that leave D via U C turn into curves that leave D via U  : The regions where these evolution curves re-enter into D by V; are symmetric with respect to the Á-axis. We deﬁne the sets W ˙ as the unions of segments of evolution curves starting at U ˙ that end at V I again compare Figures 4.5 and 4.6.</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It may be clear that the set D C [ W  [ W C is ‘positively invariant’ in the sense that the evolution curves enter it, but never leave it again. Another term for such a set is ‘trapping region.’ The Lorenz attractor lies inside this trapping region, where it is given by</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sz w:val="24"/>
          <w:szCs w:val="24"/>
          <w:rtl w:val="0"/>
        </w:rPr>
        <w:t xml:space="preserve">\ ˆt .D C [ W  [ W C /  D C [ W  [ W C :</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t&gt;0</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Here ˆ t is the time t map of (4.5). This means that the origin 0 belongs to the attractor, which is an equilibrium point of (4.5). Therefore the Lorenz attractor cannot be hyperbolic.</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The fact that the evolutions that leave D C by U ˙ return through V is suggested by numerical simulations. In principle this can also be conﬁrmed by explicit estimates. The ﬁnal element we need for our description is the existence of a stable foliation, 5 as for hyperbolic attractors. The proof for the existence of these foliations for the Lorenz system (4.5) is extremely involved and in the end only was possible in a computer-assisted way, that is, by numerical computations with a rigorous bookkeeping of the maximally possible errors. The result [234] is that for this attractor, though nonhyperbolic, there yet exists a stable foliation F s . The leaves of this foliation are 1-dimensional. Without restriction of the generality we may assume that V consists of a union of leaves of F s : Now the global dynamics generated by (4.5) can be described in terms of a Poincar´e return map, deﬁned on the leaves of F s in V: We next describe this Poincar´e map.</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We can parametrise the leaves of F s in V by the 1-dimensional set V \ f D 0g. When following these leaves by the time t evolution, we see that one of the leaves</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5 This is a foliation with 1-dimensional leaves and it is only tangent to the directions of strongest contactions (so at the stationary point to the eigenvector with eigenvalue 23 and not 8=3/: 154</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tl w:val="0"/>
        </w:rPr>
        <w:t xml:space="preserve">Fig. 4.7 Graph of the Poincar´e return map P : The domain of deﬁnition is the interval Œo  ; o C ; the endpoints of which are equal to lim P .x/; where x tends to the discontinuity of P either from the left or from the right.</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o +</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Fonts w:ascii="Arial Unicode MS" w:cs="Arial Unicode MS" w:eastAsia="Arial Unicode MS" w:hAnsi="Arial Unicode MS"/>
          <w:sz w:val="24"/>
          <w:szCs w:val="24"/>
          <w:rtl w:val="0"/>
        </w:rPr>
        <w:t xml:space="preserve">o −</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Fonts w:ascii="Arial Unicode MS" w:cs="Arial Unicode MS" w:eastAsia="Arial Unicode MS" w:hAnsi="Arial Unicode MS"/>
          <w:sz w:val="24"/>
          <w:szCs w:val="24"/>
          <w:rtl w:val="0"/>
        </w:rPr>
        <w:t xml:space="preserve">o −</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o +</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(in the middle) converges to the origin. The points on the left enter W  by U  I the points on the right similarly enter W C by U C I compare Figures 4.4 and 4.6. After this the leaves again pass through V: Because, by invariance of the stable foliation (compare Theorem 4.12), each leaf enters within one leaf, it follows that the Poincar´e return map P on the set of leaves is well deﬁned. From the Figures 4.4 and 4.6 it now should be clear that the graph of P looks like Figure 4.7. Here we also use that eigenvalues exist that cause expansion.</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The graph of P looks like that of the doubling map, as deﬁned on the interval Œ0; 1/I in the middle there is a point of discontinuity and on both the left and on the right interval the function is monotonically increasing. An important difference with the doubling map is that the endpoints of the interval Œo  ; o C  of the deﬁnition are not ﬁxed points of P: As for the doubling map, however, we can also describe here the evolutions of P by symbolic dynamics. In fact, for each point x 2 Œo  ; o C  we deﬁne a sequence of symbols</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s 0 .x/; s 1 .x/; s 2 .x/; : : : ;</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where</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s j .x/ D</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0</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1</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sz w:val="24"/>
          <w:szCs w:val="24"/>
          <w:rtl w:val="0"/>
        </w:rPr>
        <w:t xml:space="preserve">if P j .x/ is on the left of the discontinuity, if P j .x/ is on the right of the discontinuity.</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(For the case where P j .x/ for some j 2 N exactly is the point of discontinuity, we refer to Exercise 4.11.) If, except in the discontinuity, P has everywhere a derivative larger than 1; the point x 2 Œo  ; o C  is uniquely determined by its symbol sequence s.x/: However, as a consequence of the fact that P.o  / &gt; o  and P.o C / &lt; o C ; in this case it is not true that any symbol sequence of 0s and 1s has a corresponding initial point x: For a deeper investigation of this kind of Poincar´e return maps, we refer to Exercise 4.11, where we classify such maps up to conjugation. For more information on the symbolic dynamics of this map, we refer to [190]. 4.3 Chaotic systems</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155</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The topology of the Lorenz attractor, up to equivalence, is completely determined by the Poincar´e return map P: This means the following. If we consider a perturbation of the Lorenz system, for instance by a slight change of parameters, then the perturbed system, by persistence, again will have a stable foliation, and hence there will be a perturbed Poincar´e map. Then P and the perturbed Poincar´e map will be conjugated if and only if the dynamics on the attractor of (4.5) and its perturbation are equivalent.</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4.3 Chaotic systems</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In Chapter 2 we deﬁned a chaotic evolution by positivity of the dispersion exponent. In this section we address chaoticity of a whole system or of an attractor. For simplicity we only consider dynamical systems .M; T; ˆ/ where M is a manifold and where ˆ is at least continuous. In general we call a dynamical system chaotic if the set of initial states with a chaotic evolution has positive measure. For a good notion of measure and measure class of the Lebesgue measure we refer to Appendix A. This notion of a chaotic system is closely related to the deﬁnition that requires positive Lyapunov exponents; compare Chapter 6.</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In the case where ˆ has an attractor, as deﬁned earlier in Chapter 4, we speak of a chaotic attractor if the initial states in its basin with a chaotic evolution have positive measure. In that case the system itself is also called chaotic, although there may be coexistence of attractors, some of which are not chaotic, for examples see [91].</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In Exercise 3.4 we met Hamiltonian systems on R 2n ; with coordinates p 1 ; p 2 ; : : : ; p n and q 1 ; q 2 ; : : : q n ; of the form (3.5)</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@H p j 0 D @qj </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@H q j 0 D ; @pj </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with Hamiltonian (or energy) H W R 2n ! R: 6 It is easily seen that the function H is constant along its evolutions and that the solution ﬂow preserves the Lebesgue measure on R 2n : This means that these systems cannot have ‘proper’ attractors, that is, attractors that are smaller than a connected component of an energy level. These systems can certainly have chaotic evolutions. For a numerical example in this spirit see Appendix C. It is often very difﬁcult to decide whether the union of chaotic evolutions has positive measure, that is, whether the system is chaotic. In particular this is the case when there are both chaotic evolutions and also a set of positive</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6 For instance, think of q 00 D grad V.q/; q 2 R n ; where p D q 0 and H.p; q/ D 1 2 jpj 2 C V.q/: 156</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measure exists which is a union of quasi-periodic evolutions. However, there does exist a class of Hamiltonian systems, namely the geodesic ﬂow on compact manifolds with negative curvature, where the ﬂow on each energy level is chaotic and even hyperbolic [8,43].</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sz w:val="24"/>
          <w:szCs w:val="24"/>
          <w:rtl w:val="0"/>
        </w:rPr>
        <w:t xml:space="preserve">4.4 Basin boundaries and the horseshoe map</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We conclude this chapter on the global structure of dynamical systems with a discussion of the boundaries of the basins of attraction. We ﬁrst treat a class of systems, namely gradient systems, where these boundaries have a simple structure. After this more complicated situations are considered.</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4.4.1 Gradient systems</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A gradient system is a dynamical system generated by a differential equation of the form</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x 0 D gradV.x/:</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(4.7)</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The state space is a manifold M; where V W M ! R is a smooth function, and gradV is the gradient vector ﬁeld of V with respect to a Riemannian metric on M: In the simplest case M D R m ; and the Riemannian metric is given by the standard Euclidean one, in which case the differential equation (4.7) gets the form</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x 1 0 D @1 V.x 1 ; x 2 ; : : : ; x m /</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x 2 0 D @2 V.x 1 ; x 2 ; : : : ; x m /</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 : :</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x m 0 D @m V.x 1 ; x 2 ; : : : ; x m /:</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In the case where m D 2; one can think of V as a level function and of the evolution of this system as the orbits of particles that go down as steeply as possible and where the speed increases when the function gets steeper. We now, in the case where m D 2; investigate what the basins of attraction and their boundaries look like. To exclude exceptional cases we still have to make an assumption on the functions V considered here. In fact, we require that at each critical point of V (i.e., whenever dV.x/ D 0), for the Hessian matrix of second derivatives one has</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Â</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@11 V.x/ @21 V.x/</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sz w:val="24"/>
          <w:szCs w:val="24"/>
          <w:rtl w:val="0"/>
        </w:rPr>
        <w:t xml:space="preserve">@12 V.x/ @22 V.x/</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Ã</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det</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 0: 4.4 Basin boundaries and the horseshoe map</w:t>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sz w:val="24"/>
          <w:szCs w:val="24"/>
          <w:rtl w:val="0"/>
        </w:rPr>
        <w:t xml:space="preserve">157</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Such critical points are called nondegenerate. The corresponding equilibrium of the gradient vector ﬁeld gradV.x/ is hyperbolic. In the present 2-dimensional case there are three types of hyperbolic equilibria:</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 A point attractor.</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 A saddle point.</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 A repelling point (when inverting time, this is exactly the above case of a point attractor).</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sz w:val="24"/>
          <w:szCs w:val="24"/>
          <w:rtl w:val="0"/>
        </w:rPr>
        <w:t xml:space="preserve">Moreover, for simplicity we assume that the evolutions of our systems are positively compact (i.e., bounded). This can, for instance, be achieved by requiring that</w:t>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sz w:val="24"/>
          <w:szCs w:val="24"/>
          <w:rtl w:val="0"/>
        </w:rPr>
        <w:t xml:space="preserve">lim V.x/ D 1:</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tl w:val="0"/>
        </w:rPr>
        <w:t xml:space="preserve">jxj!1</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In this situation (compare Exercise 4.14), each point has an !-limit that consists exactly of one critical point of V: For a point attractor p, the set of points</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fy 2 M j !.y/ D fpgg</w:t>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sz w:val="24"/>
          <w:szCs w:val="24"/>
          <w:rtl w:val="0"/>
        </w:rPr>
        <w:t xml:space="preserve">is its basin of attraction, which is open. The other !-limit sets are given by the saddle-points and the point repellors. Assuming that the unstable separatrices tend to point attractors, this implies that the boundaries of the basins have to consist of the stable separatrices of the saddle points (and the repellors). In particular these basin boundaries are piecewise smooth curves and points.</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sz w:val="24"/>
          <w:szCs w:val="24"/>
          <w:rtl w:val="0"/>
        </w:rPr>
        <w:t xml:space="preserve">– We return to the geographical level sets we spoke of before. The repellors then correspond to mountaintops and the saddle points to mountain passes. The point attractors are just minima in the bottoms of the seas and lakes. A basin boundary then corresponds to what is called a watershed. This is the boundary between areas where the rainwater ﬂows to different rivers (this is not entirely correct, because two of such rivers may unite later on). These watersheds generally are the mountain combs that connect the tops with the passes.</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sz w:val="24"/>
          <w:szCs w:val="24"/>
          <w:rtl w:val="0"/>
        </w:rPr>
        <w:t xml:space="preserve">– Note that basin boundaries consist of branches of stable manifolds of saddle points as well as of the repellors which are in their closures.</w:t>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sz w:val="24"/>
          <w:szCs w:val="24"/>
          <w:rtl w:val="0"/>
        </w:rPr>
        <w:t xml:space="preserve">– It is possible to create more complicated basin boundaries in dynamical systems with a 2-dimensional state space and continuous time. For this it is helpful if M is a torus, or another closed surface. If we increase the dimension by 1 or turn to discrete time, it is simple to create basin boundaries with a more complicated structure.</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4.4.2 The horseshoe map</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sz w:val="24"/>
          <w:szCs w:val="24"/>
          <w:rtl w:val="0"/>
        </w:rPr>
        <w:t xml:space="preserve">We already saw that general hyperbolic attractors to some extent are a generalisation of hyperbolic point attractors. A similar generalisation of saddle-points also exists. 158</w:t>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Fig. 4.8 By the map f the vertices 1; 2; 3; 4 of the rectangle D are turned into the vertices 1 0 ; 2 0 ; 3 0 ; 4 0 of f .D/:</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4</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1</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3</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sz w:val="24"/>
          <w:szCs w:val="24"/>
          <w:rtl w:val="0"/>
        </w:rPr>
        <w:t xml:space="preserve">f(D)</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sz w:val="24"/>
          <w:szCs w:val="24"/>
          <w:rtl w:val="0"/>
        </w:rPr>
        <w:t xml:space="preserve">D</w:t>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sz w:val="24"/>
          <w:szCs w:val="24"/>
          <w:rtl w:val="0"/>
        </w:rPr>
        <w:t xml:space="preserve">2</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1</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sz w:val="24"/>
          <w:szCs w:val="24"/>
          <w:rtl w:val="0"/>
        </w:rPr>
        <w:t xml:space="preserve">2</w:t>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sz w:val="24"/>
          <w:szCs w:val="24"/>
          <w:rtl w:val="0"/>
        </w:rPr>
        <w:t xml:space="preserve">3</w:t>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sz w:val="24"/>
          <w:szCs w:val="24"/>
        </w:rPr>
      </w:pPr>
      <w:r w:rsidDel="00000000" w:rsidR="00000000" w:rsidRPr="00000000">
        <w:rPr>
          <w:sz w:val="24"/>
          <w:szCs w:val="24"/>
          <w:rtl w:val="0"/>
        </w:rPr>
        <w:t xml:space="preserve">4</w:t>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sz w:val="24"/>
          <w:szCs w:val="24"/>
          <w:rtl w:val="0"/>
        </w:rPr>
        <w:t xml:space="preserve">The latter generalisation yields far more complicated boundaries between basins of attraction than in the above example of gradient systems. Historically speaking, the ﬁrst example of such a ‘generalised saddle-point’ was given by Smale [212], as the horseshoe map discussed now. In this example we cannot yet speak of the boundary between basins of attraction. In fact, as we show, there is only one attractor, which does have a complicated basin boundary. However, the horseshoe map provides the simplest example of such ‘generalised saddle points’ and plays an important role in the so-called homoclinic dynamics.</w:t>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sz w:val="24"/>
          <w:szCs w:val="24"/>
          <w:rtl w:val="0"/>
        </w:rPr>
        <w:t xml:space="preserve">A horseshoe map generally is a diffeomorphism f W R 2 ! R 2 that maps a rectangle D over itself in the form of a horseshoe, as indicated in Figure 4.8. We further assume that in the components of D \ f 1 .D/; the map f is afﬁne, and also the horizontal and vertical directions are preserved. On these components f is an expansion in the vertical direction and a contraction in the horizontal direction. In Figure 4.9 we sketched the positioning of D, f .D/, f 2 .D/; and f 1 .D/; where it was used that the pairs .f 1 .D/; D/, .D; f .D//; and .f .D/; f 2 .D/ are diffeomorphic in the sense that each pair is carried to the next by f .</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tl w:val="0"/>
        </w:rPr>
        <w:t xml:space="preserve">Remark. Sometimes it is useful to extend the horseshoe map as a diffeomorphism of the sphere S 2  R 2 [ f1g; where an appropriate sink is added and where the point 1 is a source; compare Smale [213].</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From the Figures 4.8 and 4.9 it may be clear that D \ f .D/ consists of two components, each of which contains two components of D \ f .D/ \ f 2 .D/: By induction it can be easily shown that</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sz w:val="24"/>
          <w:szCs w:val="24"/>
          <w:rtl w:val="0"/>
        </w:rPr>
        <w:t xml:space="preserve">n</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tl w:val="0"/>
        </w:rPr>
        <w:t xml:space="preserve">\ D 0 n D f j .D/</w:t>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jD0</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sz w:val="24"/>
          <w:szCs w:val="24"/>
          <w:rtl w:val="0"/>
        </w:rPr>
        <w:t xml:space="preserve">consists of 2 n vertical strips. Here each component of D 0 n1 contains two strips of D 0 n : We can give any of these strips an address in the binary system; compare the construction for the solenoid in 4.2.1.2. The vertical strip L in D 0 n has an address</w:t>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˛.n1/ ;:::;˛2 ;˛1 ;˛0  4.4 Basin boundaries and the horseshoe map</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159</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f(D)</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4</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3</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D</w:t>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rFonts w:ascii="Arial Unicode MS" w:cs="Arial Unicode MS" w:eastAsia="Arial Unicode MS" w:hAnsi="Arial Unicode MS"/>
          <w:sz w:val="24"/>
          <w:szCs w:val="24"/>
          <w:rtl w:val="0"/>
        </w:rPr>
        <w:t xml:space="preserve">f −1 (D)</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1 2 1 2 3 4</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1</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2</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3</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sz w:val="24"/>
          <w:szCs w:val="24"/>
          <w:rtl w:val="0"/>
        </w:rPr>
        <w:t xml:space="preserve">4</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f 2 (D)</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Fig. 4.9 The positioning of f 1 .D/, D, f .D/; and f 2 .D/.</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of length n; where ˛ j D 0 or 1; for all j; assigned as follows.</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sz w:val="24"/>
          <w:szCs w:val="24"/>
          <w:rtl w:val="0"/>
        </w:rPr>
        <w:t xml:space="preserve">˛ j D</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sz w:val="24"/>
          <w:szCs w:val="24"/>
          <w:rtl w:val="0"/>
        </w:rPr>
        <w:t xml:space="preserve">0</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1</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if f j .K/ lies in the left half of D0 1  if f j .K/ lies in the right half of D 0 1 ;</w:t>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sz w:val="24"/>
          <w:szCs w:val="24"/>
          <w:rtl w:val="0"/>
        </w:rPr>
        <w:t xml:space="preserve">where D 0 1 D D \ f .D/: It now may be clear that the set</w:t>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sz w:val="24"/>
          <w:szCs w:val="24"/>
          <w:rtl w:val="0"/>
        </w:rPr>
        <w:t xml:space="preserve">\ D 0 1 D f j .D/</w:t>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0</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j</w:t>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sz w:val="24"/>
          <w:szCs w:val="24"/>
          <w:rtl w:val="0"/>
        </w:rPr>
        <w:t xml:space="preserve">consists of an inﬁnite number of vertical lines. Any such line L in this way gets an inﬁnite address</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sz w:val="24"/>
          <w:szCs w:val="24"/>
          <w:rtl w:val="0"/>
        </w:rPr>
        <w:t xml:space="preserve">:::;˛2 ;˛1 ;˛0 </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sz w:val="24"/>
          <w:szCs w:val="24"/>
          <w:rtl w:val="0"/>
        </w:rPr>
        <w:t xml:space="preserve">according to the same assignment principle as above. Observe that two of these lines L and L 0 are nearby whenever for the corresponding addresses : : : ; ˛ 2 ; ˛ 1 ; ˛ 0 and : : : ; ˛ 2 0 ; ˛ 1 0 ; ˛ 0 0 for a certain j 0 one has</w:t>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sz w:val="24"/>
          <w:szCs w:val="24"/>
          <w:rtl w:val="0"/>
        </w:rPr>
        <w:t xml:space="preserve">˛ j 0 D˛j ;</w:t>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sz w:val="24"/>
          <w:szCs w:val="24"/>
          <w:rtl w:val="0"/>
        </w:rPr>
        <w:t xml:space="preserve">for all j Ä j 0 :</w:t>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sz w:val="24"/>
          <w:szCs w:val="24"/>
          <w:rtl w:val="0"/>
        </w:rPr>
        <w:t xml:space="preserve">As before we may conclude that D 0 1 is the product of a Cantor set and an interval.</w:t>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sz w:val="24"/>
          <w:szCs w:val="24"/>
          <w:rtl w:val="0"/>
        </w:rPr>
        <w:t xml:space="preserve">From Figures 4.8 and 4.9 is should be clear that the inverse of a horseshoe map f again is a horseshoe map; we only have to rotate the picture over 90 ı : In this way we see that 160</w:t>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sz w:val="24"/>
          <w:szCs w:val="24"/>
          <w:rtl w:val="0"/>
        </w:rPr>
        <w:t xml:space="preserve">n</w:t>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sz w:val="24"/>
          <w:szCs w:val="24"/>
          <w:rtl w:val="0"/>
        </w:rPr>
        <w:t xml:space="preserve">\ D n 0 D f j .D/</w:t>
      </w:r>
    </w:p>
    <w:p w:rsidR="00000000" w:rsidDel="00000000" w:rsidP="00000000" w:rsidRDefault="00000000" w:rsidRPr="00000000" w14:paraId="0000039E">
      <w:pPr>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jD0</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sz w:val="24"/>
          <w:szCs w:val="24"/>
          <w:rtl w:val="0"/>
        </w:rPr>
        <w:t xml:space="preserve">consists of 2 n horizontal strips, whereas</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sz w:val="24"/>
          <w:szCs w:val="24"/>
          <w:rtl w:val="0"/>
        </w:rPr>
        <w:t xml:space="preserve">\ D 1 0 D f j .D/</w:t>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sz w:val="24"/>
          <w:szCs w:val="24"/>
          <w:rtl w:val="0"/>
        </w:rPr>
        <w:t xml:space="preserve">0</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sz w:val="24"/>
          <w:szCs w:val="24"/>
          <w:rtl w:val="0"/>
        </w:rPr>
        <w:t xml:space="preserve">j</w:t>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sz w:val="24"/>
          <w:szCs w:val="24"/>
          <w:rtl w:val="0"/>
        </w:rPr>
        <w:t xml:space="preserve">consists of inﬁnitely many horizontal lines. The address of such a line K now is an inﬁnite sequence</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sz w:val="24"/>
          <w:szCs w:val="24"/>
          <w:rtl w:val="0"/>
        </w:rPr>
        <w:t xml:space="preserve">ˇ0 ;ˇ1 ;ˇ2 ;:::</w:t>
      </w:r>
    </w:p>
    <w:p w:rsidR="00000000" w:rsidDel="00000000" w:rsidP="00000000" w:rsidRDefault="00000000" w:rsidRPr="00000000" w14:paraId="000003AC">
      <w:pPr>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sz w:val="24"/>
          <w:szCs w:val="24"/>
          <w:rtl w:val="0"/>
        </w:rPr>
        <w:t xml:space="preserve">and</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ˇ j D</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0</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sz w:val="24"/>
          <w:szCs w:val="24"/>
          <w:rtl w:val="0"/>
        </w:rPr>
        <w:t xml:space="preserve">1</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if f j .K/ lies in the lower half of D1 0  if f j .K/ lies in the upper half of D 1 0 :</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Again we now conclude that D 1 0 is the product of an interval and a Cantor set.</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sz w:val="24"/>
          <w:szCs w:val="24"/>
          <w:rtl w:val="0"/>
        </w:rPr>
        <w:t xml:space="preserve">We now are able to investigate the set</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 D 1 1 D f j .D/;</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j2Z</w:t>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sz w:val="24"/>
          <w:szCs w:val="24"/>
          <w:rtl w:val="0"/>
        </w:rPr>
        <w:t xml:space="preserve">which by deﬁnition is invariant under forward and backward iteration of f: It follows that</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D 1 1 DD0 1 \D1 0 </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sz w:val="24"/>
          <w:szCs w:val="24"/>
          <w:rtl w:val="0"/>
        </w:rPr>
        <w:t xml:space="preserve">thus it is the product of two Cantor sets: each point is the intersection of a vertical line in D 0 1 and a horizontal line in D 1 0 : Therefore we can give such a point both the addresses of these lines. In fact, we proceed a little differently, using the fact that the lower component of f 1 .D/ \ D by f is mapped to the left component of D \ f .D/ (in a similar way the upper component in the former is mapped to the right component in the latter). This assertion can be easily concluded by inspection of Figures 4.8 and 4.9. Now a point p 2 D 1 1 gets the address</w:t>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sz w:val="24"/>
          <w:szCs w:val="24"/>
          <w:rtl w:val="0"/>
        </w:rPr>
        <w:t xml:space="preserve">:::;˛1 ;˛0 ;˛1 ;˛2 ;:::;</w:t>
      </w:r>
    </w:p>
    <w:p w:rsidR="00000000" w:rsidDel="00000000" w:rsidP="00000000" w:rsidRDefault="00000000" w:rsidRPr="00000000" w14:paraId="000003C6">
      <w:pPr>
        <w:rPr>
          <w:sz w:val="24"/>
          <w:szCs w:val="24"/>
        </w:rPr>
      </w:pPr>
      <w:r w:rsidDel="00000000" w:rsidR="00000000" w:rsidRPr="00000000">
        <w:rPr>
          <w:rtl w:val="0"/>
        </w:rPr>
      </w:r>
    </w:p>
    <w:p w:rsidR="00000000" w:rsidDel="00000000" w:rsidP="00000000" w:rsidRDefault="00000000" w:rsidRPr="00000000" w14:paraId="000003C7">
      <w:pPr>
        <w:rPr>
          <w:sz w:val="24"/>
          <w:szCs w:val="24"/>
        </w:rPr>
      </w:pPr>
      <w:r w:rsidDel="00000000" w:rsidR="00000000" w:rsidRPr="00000000">
        <w:rPr>
          <w:sz w:val="24"/>
          <w:szCs w:val="24"/>
          <w:rtl w:val="0"/>
        </w:rPr>
        <w:t xml:space="preserve">where ˛ j D ˇ j1 ; for j </w:t>
      </w:r>
    </w:p>
    <w:p w:rsidR="00000000" w:rsidDel="00000000" w:rsidP="00000000" w:rsidRDefault="00000000" w:rsidRPr="00000000" w14:paraId="000003C8">
      <w:pPr>
        <w:rPr>
          <w:sz w:val="24"/>
          <w:szCs w:val="24"/>
        </w:rPr>
      </w:pPr>
      <w:r w:rsidDel="00000000" w:rsidR="00000000" w:rsidRPr="00000000">
        <w:rPr>
          <w:sz w:val="24"/>
          <w:szCs w:val="24"/>
          <w:rtl w:val="0"/>
        </w:rPr>
        <w:t xml:space="preserve"> 1; and according to</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 j D</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tl w:val="0"/>
        </w:rPr>
        <w:t xml:space="preserve">0</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1</w:t>
      </w:r>
    </w:p>
    <w:p w:rsidR="00000000" w:rsidDel="00000000" w:rsidP="00000000" w:rsidRDefault="00000000" w:rsidRPr="00000000" w14:paraId="000003CF">
      <w:pPr>
        <w:rPr>
          <w:sz w:val="24"/>
          <w:szCs w:val="24"/>
        </w:rPr>
      </w:pPr>
      <w:r w:rsidDel="00000000" w:rsidR="00000000" w:rsidRPr="00000000">
        <w:rPr>
          <w:rtl w:val="0"/>
        </w:rPr>
      </w:r>
    </w:p>
    <w:p w:rsidR="00000000" w:rsidDel="00000000" w:rsidP="00000000" w:rsidRDefault="00000000" w:rsidRPr="00000000" w14:paraId="000003D0">
      <w:pPr>
        <w:rPr>
          <w:sz w:val="24"/>
          <w:szCs w:val="24"/>
        </w:rPr>
      </w:pPr>
      <w:r w:rsidDel="00000000" w:rsidR="00000000" w:rsidRPr="00000000">
        <w:rPr>
          <w:sz w:val="24"/>
          <w:szCs w:val="24"/>
          <w:rtl w:val="0"/>
        </w:rPr>
        <w:t xml:space="preserve">if f j .p/ is in the left half of D0 1  if f j .p/ is in the right half of D 0 1 ;</w:t>
      </w:r>
    </w:p>
    <w:p w:rsidR="00000000" w:rsidDel="00000000" w:rsidP="00000000" w:rsidRDefault="00000000" w:rsidRPr="00000000" w14:paraId="000003D1">
      <w:pPr>
        <w:rPr>
          <w:sz w:val="24"/>
          <w:szCs w:val="24"/>
        </w:rPr>
      </w:pPr>
      <w:r w:rsidDel="00000000" w:rsidR="00000000" w:rsidRPr="00000000">
        <w:rPr>
          <w:rtl w:val="0"/>
        </w:rPr>
      </w:r>
    </w:p>
    <w:p w:rsidR="00000000" w:rsidDel="00000000" w:rsidP="00000000" w:rsidRDefault="00000000" w:rsidRPr="00000000" w14:paraId="000003D2">
      <w:pPr>
        <w:rPr>
          <w:sz w:val="24"/>
          <w:szCs w:val="24"/>
        </w:rPr>
      </w:pPr>
      <w:r w:rsidDel="00000000" w:rsidR="00000000" w:rsidRPr="00000000">
        <w:rPr>
          <w:sz w:val="24"/>
          <w:szCs w:val="24"/>
          <w:rtl w:val="0"/>
        </w:rPr>
        <w:t xml:space="preserve">for all j 2 Z: By application of the map f a point with address : : : ; ˛ 1 ; ˛ 0 ; ˛ 1 ; ˛ 2 ; : : : turns into a point with address : : : ; ˛ 1 0 ; ˛ 0 0 ; ˛ 1 0 ; ˛ 2 0 ; : : : where</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sz w:val="24"/>
          <w:szCs w:val="24"/>
        </w:rPr>
      </w:pPr>
      <w:r w:rsidDel="00000000" w:rsidR="00000000" w:rsidRPr="00000000">
        <w:rPr>
          <w:sz w:val="24"/>
          <w:szCs w:val="24"/>
          <w:rtl w:val="0"/>
        </w:rPr>
        <w:t xml:space="preserve">˛ j 0 D˛jC1 :</w:t>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rPr>
          <w:sz w:val="24"/>
          <w:szCs w:val="24"/>
        </w:rPr>
      </w:pPr>
      <w:r w:rsidDel="00000000" w:rsidR="00000000" w:rsidRPr="00000000">
        <w:rPr>
          <w:sz w:val="24"/>
          <w:szCs w:val="24"/>
          <w:rtl w:val="0"/>
        </w:rPr>
        <w:t xml:space="preserve">As in 1.3.8.4, we also speak here of a shift map on the space of symbol sequences. 4.4 Basin boundaries and the horseshoe map</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sz w:val="24"/>
          <w:szCs w:val="24"/>
          <w:rtl w:val="0"/>
        </w:rPr>
        <w:t xml:space="preserve">161</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sz w:val="24"/>
          <w:szCs w:val="24"/>
          <w:rtl w:val="0"/>
        </w:rPr>
        <w:t xml:space="preserve">4.4.2.1 Symbolic dynamics</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sz w:val="24"/>
          <w:szCs w:val="24"/>
          <w:rtl w:val="0"/>
        </w:rPr>
        <w:t xml:space="preserve">The above assignment of addresses deﬁnes a homeomorphism</w:t>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rPr>
          <w:sz w:val="24"/>
          <w:szCs w:val="24"/>
        </w:rPr>
      </w:pPr>
      <w:r w:rsidDel="00000000" w:rsidR="00000000" w:rsidRPr="00000000">
        <w:rPr>
          <w:sz w:val="24"/>
          <w:szCs w:val="24"/>
          <w:rtl w:val="0"/>
        </w:rPr>
        <w:t xml:space="preserve">˛WD1 1 !Z2 Z ;</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sz w:val="24"/>
          <w:szCs w:val="24"/>
          <w:rtl w:val="0"/>
        </w:rPr>
        <w:t xml:space="preserve">where the restricted map f j D 1 1 corresponds to the shift map</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sz w:val="24"/>
          <w:szCs w:val="24"/>
          <w:rtl w:val="0"/>
        </w:rPr>
        <w:t xml:space="preserve">• WZ2 Z !Z2 Z :</w:t>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sz w:val="24"/>
          <w:szCs w:val="24"/>
          <w:rtl w:val="0"/>
        </w:rPr>
        <w:t xml:space="preserve">For the topology of Z 2 Z we refer to Chapter 1, in particular 1.3.8. For topological background also see Appendix A. As in the case of the doubling map (see 1.3.8.4) we speak of symbolic dynamics, which can help a lot in describing the dynamics generated by f:</w: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sz w:val="24"/>
          <w:szCs w:val="24"/>
          <w:rtl w:val="0"/>
        </w:rPr>
        <w:t xml:space="preserve">First of all it follows that there are exactly two ﬁxed points of f; corresponding to symbol sequences that only consist of 0s denoted by f0g; or of 1s denoted f1g: Both are saddle points. The addresses consisting of the sequences</w:t>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sz w:val="24"/>
          <w:szCs w:val="24"/>
          <w:rtl w:val="0"/>
        </w:rPr>
        <w:t xml:space="preserve">:::;˛1 ;˛0 ;˛1 ;:::;</w:t>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sz w:val="24"/>
          <w:szCs w:val="24"/>
          <w:rtl w:val="0"/>
        </w:rPr>
        <w:t xml:space="preserve">such that ˛ j D 0; for all j </w:t>
      </w:r>
    </w:p>
    <w:p w:rsidR="00000000" w:rsidDel="00000000" w:rsidP="00000000" w:rsidRDefault="00000000" w:rsidRPr="00000000" w14:paraId="000003EB">
      <w:pPr>
        <w:rPr>
          <w:sz w:val="24"/>
          <w:szCs w:val="24"/>
        </w:rPr>
      </w:pPr>
      <w:r w:rsidDel="00000000" w:rsidR="00000000" w:rsidRPr="00000000">
        <w:rPr>
          <w:sz w:val="24"/>
          <w:szCs w:val="24"/>
          <w:rtl w:val="0"/>
        </w:rPr>
        <w:t xml:space="preserve"> j 0 ; for some j 0 2 Z; that is, where all addresses sufﬁciently far in the future are 0; belong to the stable separatrix W s f0g: The unstable separatrix W u f0g contains similar sequences where now ˛ j D 0; for all j Ä j 0 ; for some j 0 2 Z; that is, where all addresses sufﬁciently far in the past are 0: Analogous remarks hold for the saddle point f1g:</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sz w:val="24"/>
          <w:szCs w:val="24"/>
          <w:rtl w:val="0"/>
        </w:rPr>
        <w:t xml:space="preserve">Again as in the case of the doubling map (see 1.3.8.4) we can also use symbolic dynamics to get information on the periodic points. For instance, the number of periodic points with a given prime period is determined in Exercise 4.9. Also it is easy to see that the set of periodic points is dense in D 1 1 :</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sz w:val="24"/>
          <w:szCs w:val="24"/>
          <w:rtl w:val="0"/>
        </w:rPr>
        <w:t xml:space="preserve">Another subject concerns the homoclinic points. We say that a point q is homoclinic with respect to the saddle point p if</w:t>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sz w:val="24"/>
          <w:szCs w:val="24"/>
          <w:rtl w:val="0"/>
        </w:rPr>
        <w:t xml:space="preserve">q 2 W u .p/ \ W s .p/; q ¤ p:</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It now follows that the set of points q that are homoclinic to the saddle point f0g also is dense in D 1 1 : To see this, observe that any sequence : : : ; ˛ 1 ; ˛ 0 ; ˛ 1 ; : : : can be approximated (arbitrarily) by a sequence : : : ; ˛ 1 0 ; ˛ 0 0 ; ˛ 1 0 ; : : : ; where for a (large) value j 0 2 Z it holds that</w:t>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 j 0 D ˛ j for j &lt; j 0 and ˛ j 0 D 0 for jjj </w:t>
      </w:r>
    </w:p>
    <w:p w:rsidR="00000000" w:rsidDel="00000000" w:rsidP="00000000" w:rsidRDefault="00000000" w:rsidRPr="00000000" w14:paraId="000003F6">
      <w:pPr>
        <w:rPr>
          <w:sz w:val="24"/>
          <w:szCs w:val="24"/>
        </w:rPr>
      </w:pPr>
      <w:r w:rsidDel="00000000" w:rsidR="00000000" w:rsidRPr="00000000">
        <w:rPr>
          <w:sz w:val="24"/>
          <w:szCs w:val="24"/>
          <w:rtl w:val="0"/>
        </w:rPr>
        <w:t xml:space="preserve"> j 0 :</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A similar remark goes for the set of points homoclinic to f1g:</w:t>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sz w:val="24"/>
          <w:szCs w:val="24"/>
          <w:rtl w:val="0"/>
        </w:rPr>
        <w:t xml:space="preserve">Apart from homoclinic points, we also distinguish heteroclinic points with respect to two saddle points p 1 and p 2 : These are the points inside 162</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sz w:val="24"/>
          <w:szCs w:val="24"/>
          <w:rtl w:val="0"/>
        </w:rPr>
        <w:t xml:space="preserve">W u .p 1 / \ W s .p 2 / or W s .p 1 / \ W u .p 2 /:</w:t>
      </w:r>
    </w:p>
    <w:p w:rsidR="00000000" w:rsidDel="00000000" w:rsidP="00000000" w:rsidRDefault="00000000" w:rsidRPr="00000000" w14:paraId="000003FF">
      <w:pPr>
        <w:rPr>
          <w:sz w:val="24"/>
          <w:szCs w:val="24"/>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sz w:val="24"/>
          <w:szCs w:val="24"/>
          <w:rtl w:val="0"/>
        </w:rPr>
        <w:t xml:space="preserve">We leave it to the reader to show that the points that are heteroclinic with respect to f0g and f1g form a dense subset of D 1 1 :</w:t>
      </w:r>
    </w:p>
    <w:p w:rsidR="00000000" w:rsidDel="00000000" w:rsidP="00000000" w:rsidRDefault="00000000" w:rsidRPr="00000000" w14:paraId="00000401">
      <w:pPr>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sz w:val="24"/>
          <w:szCs w:val="24"/>
          <w:rtl w:val="0"/>
        </w:rPr>
        <w:t xml:space="preserve">We can continue for a while in this spirit. Any of the periodic points of period k are a saddle ﬁxed point of f k ; and hence have a stable and unstable separatrix and homoclinic points. Heteroclinic points between any two of such periodic points (also of different periods) can also be obtained. Following the above ideas (also compare 1.3.8.4) it can be shown that, for any periodic point p; the set of homoclinic points with respect to p is dense in D 1 1 : Similarly, for any two periodic points p 1 and p 2 ; the set of corresponding heteroclinic points is dense in D 1 1 :</w:t>
      </w:r>
    </w:p>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sz w:val="24"/>
          <w:szCs w:val="24"/>
          <w:rtl w:val="0"/>
        </w:rPr>
        <w:t xml:space="preserve">Finally, again as in 1.3.8.4, it follows that if we choose a sequence of 0s and 1s by independent tosses of a fair coin, with probability 1 we get a symbol sequence corresponding to a point with a chaotic evolution, which lies densely in D 1 1 :</w:t>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sz w:val="24"/>
          <w:szCs w:val="24"/>
          <w:rtl w:val="0"/>
        </w:rPr>
        <w:t xml:space="preserve">All the facts mentioned up to now rest on methods very similar to those used for the doubling map in 1.3.8. There are, however, a number of differences as well. For the horseshoe map we have bi-inﬁnite sequences, corresponding to invertibility of this map. Also, the assignment map ˛ is a homeomorphism, which it was not in the case of the doubling map. This has to do with the fact that the domain of deﬁnition of the doubling map is connected, whereas the symbol space † 2 C is totally disconnected. Presently this difference does not occur: the sets D 1 1 and Z 2 Z both are totally disconnected; in fact, they are both Cantor sets (see Appendix A).</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sz w:val="24"/>
          <w:szCs w:val="24"/>
          <w:rtl w:val="0"/>
        </w:rPr>
        <w:t xml:space="preserve">4.4.2.2 Structural stability</w:t>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sz w:val="24"/>
          <w:szCs w:val="24"/>
          <w:rtl w:val="0"/>
        </w:rPr>
        <w:t xml:space="preserve">The set D 1 1 is a hyperbolic set for the horseshoe map f: Although here we are not dealing with an attractor, hyperbolicity is deﬁned exactly in the same way as for an attractor; compare Deﬁnition 4.7. We do not go into details here, but just mention that this hyperbolicity here is also the reason that the dynamics of the horseshoe map is structurally stable, in the following sense.</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sz w:val="24"/>
          <w:szCs w:val="24"/>
          <w:rtl w:val="0"/>
        </w:rPr>
        <w:t xml:space="preserve">Theorem 4.14 (Structural stability of the horseshoe map). There exists a neighbourhood U of the horseshoe map f in the C 1 -topology, such that for each diffeomorphism f Q 2 U there exists a homeomorphism</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sz w:val="24"/>
          <w:szCs w:val="24"/>
          <w:rtl w:val="0"/>
        </w:rPr>
        <w:t xml:space="preserve">\ \ h W f j .D/ ! f Q j .D/</w:t>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sz w:val="24"/>
          <w:szCs w:val="24"/>
          <w:rtl w:val="0"/>
        </w:rPr>
        <w:t xml:space="preserve">j2Z</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sz w:val="24"/>
          <w:szCs w:val="24"/>
          <w:rtl w:val="0"/>
        </w:rPr>
        <w:t xml:space="preserve">j2Z</w:t>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sz w:val="24"/>
          <w:szCs w:val="24"/>
          <w:rtl w:val="0"/>
        </w:rPr>
        <w:t xml:space="preserve">such that for the corresponding restrictions one has</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sz w:val="24"/>
          <w:szCs w:val="24"/>
          <w:rtl w:val="0"/>
        </w:rPr>
        <w:t xml:space="preserve">f Q jT j f Q j .D/ </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Á</w:t>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Á ıhDhı fj T j f j .D/ :</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The description of the homeomorphism in Theorem 4.14 is quite simple. For f and  we just saw that the following diagram commutes. 4.4 Basin boundaries and the horseshoe map</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sz w:val="24"/>
          <w:szCs w:val="24"/>
          <w:rtl w:val="0"/>
        </w:rPr>
        <w:t xml:space="preserve">163</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sz w:val="24"/>
          <w:szCs w:val="24"/>
        </w:rPr>
      </w:pPr>
      <w:r w:rsidDel="00000000" w:rsidR="00000000" w:rsidRPr="00000000">
        <w:rPr>
          <w:sz w:val="24"/>
          <w:szCs w:val="24"/>
          <w:rtl w:val="0"/>
        </w:rPr>
        <w:t xml:space="preserve">D1 1 </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sz w:val="24"/>
          <w:szCs w:val="24"/>
          <w:rtl w:val="0"/>
        </w:rPr>
        <w:t xml:space="preserve">f</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tl w:val="0"/>
        </w:rPr>
        <w:t xml:space="preserve">D1 1 </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sz w:val="24"/>
          <w:szCs w:val="24"/>
          <w:rtl w:val="0"/>
        </w:rPr>
        <w:t xml:space="preserve">˛</w:t>
      </w:r>
    </w:p>
    <w:p w:rsidR="00000000" w:rsidDel="00000000" w:rsidP="00000000" w:rsidRDefault="00000000" w:rsidRPr="00000000" w14:paraId="00000428">
      <w:pPr>
        <w:rPr>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sz w:val="24"/>
          <w:szCs w:val="24"/>
          <w:rtl w:val="0"/>
        </w:rPr>
        <w:t xml:space="preserve">˛</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sz w:val="24"/>
          <w:szCs w:val="24"/>
          <w:rtl w:val="0"/>
        </w:rPr>
        <w:t xml:space="preserve">Z2 Z </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sz w:val="24"/>
          <w:szCs w:val="24"/>
          <w:rtl w:val="0"/>
        </w:rPr>
        <w:t xml:space="preserve">Z2 Z </w:t>
      </w:r>
    </w:p>
    <w:p w:rsidR="00000000" w:rsidDel="00000000" w:rsidP="00000000" w:rsidRDefault="00000000" w:rsidRPr="00000000" w14:paraId="00000433">
      <w:pPr>
        <w:rPr>
          <w:sz w:val="24"/>
          <w:szCs w:val="24"/>
        </w:rPr>
      </w:pP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sz w:val="24"/>
          <w:szCs w:val="24"/>
          <w:rtl w:val="0"/>
        </w:rPr>
        <w:t xml:space="preserve">Tj  where, as before, D 1 1 D f j .D/: Now it turns out that a counterpart diagram for f Q ; when sufﬁciently C 1 -close to f; commutes just as well. This gives an assign-</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sz w:val="24"/>
          <w:szCs w:val="24"/>
          <w:rtl w:val="0"/>
        </w:rPr>
        <w:t xml:space="preserve">ment map</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sz w:val="24"/>
          <w:szCs w:val="24"/>
          <w:rtl w:val="0"/>
        </w:rPr>
        <w:t xml:space="preserve">˛Q W</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sz w:val="24"/>
          <w:szCs w:val="24"/>
          <w:rtl w:val="0"/>
        </w:rPr>
        <w:t xml:space="preserve">\</w:t>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sz w:val="24"/>
          <w:szCs w:val="24"/>
          <w:rtl w:val="0"/>
        </w:rPr>
        <w:t xml:space="preserve">j</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sz w:val="24"/>
          <w:szCs w:val="24"/>
          <w:rtl w:val="0"/>
        </w:rPr>
        <w:t xml:space="preserve">f Q</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sz w:val="24"/>
          <w:szCs w:val="24"/>
          <w:rtl w:val="0"/>
        </w:rPr>
        <w:t xml:space="preserve">j .D/ ! Z 2 Z :</w:t>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sz w:val="24"/>
          <w:szCs w:val="24"/>
          <w:rtl w:val="0"/>
        </w:rPr>
        <w:t xml:space="preserve">The fact that the symbolic descriptions for f and f Q match then provides the homeomorphism h D ˛Q 1 ı ˛: For more details on the proof of Theorem 4.14 and on similar results regarding hyperbolic sets, see [13,210].</w:t>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sz w:val="24"/>
          <w:szCs w:val="24"/>
          <w:rtl w:val="0"/>
        </w:rPr>
        <w:t xml:space="preserve">We just saw that the horseshoe map contains many homoclinic points. We also like to point to a kind of converse of this. Indeed, let ' be a diffeomorphism with a hyperbolic saddle point p and let q ¤ p be a transversal, that is, nontangent, point of intersection</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sz w:val="24"/>
          <w:szCs w:val="24"/>
          <w:rtl w:val="0"/>
        </w:rPr>
        <w:t xml:space="preserve">\ q 2 W u .p/ W s .p/;</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implying that q is homoclinic to p: Then there exists an integer n &gt; 0 and a ' n invariant set Z (i.e., with ' n .Z/ D Z) such that the dynamics of ' n j Z is conjugated Tj  to that of the horseshoe map f restricted to D 1 1 D f j .D/: For this statement it is not necessary that the manifold on which ' is deﬁned have dimension 2: In Figure 4.10 we sketched how a transversal intersection of stable and unstable separatrix of a saddle point can give rise to a map that, up to conjugation, can be shown to be a horseshoe map.</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sz w:val="24"/>
          <w:szCs w:val="24"/>
          <w:rtl w:val="0"/>
        </w:rPr>
        <w:t xml:space="preserve">ϕ n (D)˜</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sz w:val="24"/>
          <w:szCs w:val="24"/>
          <w:rtl w:val="0"/>
        </w:rPr>
        <w:t xml:space="preserve">p</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sz w:val="24"/>
          <w:szCs w:val="24"/>
          <w:rtl w:val="0"/>
        </w:rPr>
        <w:t xml:space="preserve">q</w:t>
      </w:r>
    </w:p>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sz w:val="24"/>
          <w:szCs w:val="24"/>
          <w:rtl w:val="0"/>
        </w:rPr>
        <w:t xml:space="preserve">˜D</w:t>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sz w:val="24"/>
          <w:szCs w:val="24"/>
          <w:rtl w:val="0"/>
        </w:rPr>
        <w:t xml:space="preserve">Fig. 4.10 Two-dimensional diffeomorphism ' with a saddle point p and a transversal homoclinic intersection q: The set D; Q homeomorphic to the unit square Œ0; 1  Œ0; 1; by a well-chosen iterate Q ' n is ‘mapped over D’ in a horseshoelike way. 164</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 The fact that transversal homoclinic points lead to horseshoe dynamics, was already observed by Smale [212]. This formed an important basis for his program on the geometric study of dynamical systems; see [213]. For proofs and further developments in this direction, we also refer to [30].</w:t>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sz w:val="24"/>
          <w:szCs w:val="24"/>
          <w:rtl w:val="0"/>
        </w:rPr>
        <w:t xml:space="preserve">– In general, structural stability implies persistence of all qualitative properties under C 1 -small perturbations of the system, thus in particular under variation of parameters. In particular the structural stability of the horseshoe map also implies this persistence (compare Figure 4.10), for instance, if this occurs in Hamiltonian systems.</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 The structural stability also holds for the extended horeseshoe map on S 2 :</w:t>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 Higher-dimensional analogues of the horseshoe map exist, with a similar symbolic dynamics, structural stability, and, hence, persistence.</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sz w:val="24"/>
          <w:szCs w:val="24"/>
          <w:rtl w:val="0"/>
        </w:rPr>
        <w:t xml:space="preserve">4.4.3 Horseshoelike sets in basin boundaries</w:t>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We now consider a modiﬁed form of the horseshoe map. Again a square D D Œ0; 1  Œ0; 1 by a diffeomorphism f is ‘mapped over itself’ where now D \ f .D/ consists of three vertical strips; compare Figure 4.11. Moreover we assume that the</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sz w:val="24"/>
          <w:szCs w:val="24"/>
          <w:rtl w:val="0"/>
        </w:rPr>
        <w:t xml:space="preserve">D 2</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sz w:val="24"/>
          <w:szCs w:val="24"/>
          <w:rtl w:val="0"/>
        </w:rPr>
        <w:t xml:space="preserve">f(D 2 )</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q2 </w:t>
      </w:r>
    </w:p>
    <w:p w:rsidR="00000000" w:rsidDel="00000000" w:rsidP="00000000" w:rsidRDefault="00000000" w:rsidRPr="00000000" w14:paraId="00000469">
      <w:pPr>
        <w:rPr>
          <w:sz w:val="24"/>
          <w:szCs w:val="24"/>
        </w:rPr>
      </w:pPr>
      <w:r w:rsidDel="00000000" w:rsidR="00000000" w:rsidRPr="00000000">
        <w:rPr>
          <w:rtl w:val="0"/>
        </w:rPr>
      </w:r>
    </w:p>
    <w:p w:rsidR="00000000" w:rsidDel="00000000" w:rsidP="00000000" w:rsidRDefault="00000000" w:rsidRPr="00000000" w14:paraId="0000046A">
      <w:pPr>
        <w:rPr>
          <w:sz w:val="24"/>
          <w:szCs w:val="24"/>
        </w:rPr>
      </w:pPr>
      <w:r w:rsidDel="00000000" w:rsidR="00000000" w:rsidRPr="00000000">
        <w:rPr>
          <w:sz w:val="24"/>
          <w:szCs w:val="24"/>
          <w:rtl w:val="0"/>
        </w:rPr>
        <w:t xml:space="preserve">p2 </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p1 </w:t>
      </w:r>
    </w:p>
    <w:p w:rsidR="00000000" w:rsidDel="00000000" w:rsidP="00000000" w:rsidRDefault="00000000" w:rsidRPr="00000000" w14:paraId="0000046D">
      <w:pPr>
        <w:rPr>
          <w:sz w:val="24"/>
          <w:szCs w:val="24"/>
        </w:rPr>
      </w:pPr>
      <w:r w:rsidDel="00000000" w:rsidR="00000000" w:rsidRPr="00000000">
        <w:rPr>
          <w:rtl w:val="0"/>
        </w:rPr>
      </w:r>
    </w:p>
    <w:p w:rsidR="00000000" w:rsidDel="00000000" w:rsidP="00000000" w:rsidRDefault="00000000" w:rsidRPr="00000000" w14:paraId="0000046E">
      <w:pPr>
        <w:rPr>
          <w:sz w:val="24"/>
          <w:szCs w:val="24"/>
        </w:rPr>
      </w:pPr>
      <w:r w:rsidDel="00000000" w:rsidR="00000000" w:rsidRPr="00000000">
        <w:rPr>
          <w:sz w:val="24"/>
          <w:szCs w:val="24"/>
          <w:rtl w:val="0"/>
        </w:rPr>
        <w:t xml:space="preserve">q1 </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sz w:val="24"/>
          <w:szCs w:val="24"/>
          <w:rtl w:val="0"/>
        </w:rPr>
        <w:t xml:space="preserve">f(D 1 )</w:t>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D 1</w:t>
      </w:r>
    </w:p>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sz w:val="24"/>
          <w:szCs w:val="24"/>
          <w:rtl w:val="0"/>
        </w:rPr>
        <w:t xml:space="preserve">Fig. 4.11 Action of the horseshoe map f on D, D 1 ; and D 2 with hyperbolic point attractors q1  and q 2 and the saddle ﬁxed points p 1 and p 2 : 4.4 Basin boundaries and the horseshoe map</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sz w:val="24"/>
          <w:szCs w:val="24"/>
          <w:rtl w:val="0"/>
        </w:rPr>
        <w:t xml:space="preserve">165</w:t>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sz w:val="24"/>
          <w:szCs w:val="24"/>
          <w:rtl w:val="0"/>
        </w:rPr>
        <w:t xml:space="preserve">half-circular discs D 1 and D 2 are mapped within themselves. This can be arranged such that within D Q D D[D 1 [D 2 ; there are exactly two hyperbolic point attractors q 1 and q 2 ; situated in D 1 and D 2 , respectively. We now investigate the boundary of the corresponding basins.</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As before, also two saddle ﬁxed points p 1 and p 2 exist and it turns out that this basin boundary is formed by the closure</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sz w:val="24"/>
          <w:szCs w:val="24"/>
          <w:rtl w:val="0"/>
        </w:rPr>
        <w:t xml:space="preserve">W s .p 1 / D W s .p 2 /</w:t>
      </w:r>
    </w:p>
    <w:p w:rsidR="00000000" w:rsidDel="00000000" w:rsidP="00000000" w:rsidRDefault="00000000" w:rsidRPr="00000000" w14:paraId="0000047D">
      <w:pPr>
        <w:rPr>
          <w:sz w:val="24"/>
          <w:szCs w:val="24"/>
        </w:rPr>
      </w:pPr>
      <w:r w:rsidDel="00000000" w:rsidR="00000000" w:rsidRPr="00000000">
        <w:rPr>
          <w:rtl w:val="0"/>
        </w:rPr>
      </w:r>
    </w:p>
    <w:p w:rsidR="00000000" w:rsidDel="00000000" w:rsidP="00000000" w:rsidRDefault="00000000" w:rsidRPr="00000000" w14:paraId="0000047E">
      <w:pPr>
        <w:rPr>
          <w:sz w:val="24"/>
          <w:szCs w:val="24"/>
        </w:rPr>
      </w:pPr>
      <w:r w:rsidDel="00000000" w:rsidR="00000000" w:rsidRPr="00000000">
        <w:rPr>
          <w:sz w:val="24"/>
          <w:szCs w:val="24"/>
          <w:rtl w:val="0"/>
        </w:rPr>
        <w:t xml:space="preserve">(4.8)</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of the stable manifolds of each of the two saddle points p 1 and p 2 I for a sketch see Figure 4.11. Also this modiﬁed horseshoe map can be extended as a diffeomorphism of S 2 ; in which case both W s .p 1 / and W s .p 2 / ‘connect’ to the source at 1:</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sz w:val="24"/>
          <w:szCs w:val="24"/>
          <w:rtl w:val="0"/>
        </w:rPr>
        <w:t xml:space="preserve">Tj  Q We now describe the situation within D: The set f j .D/ and the dynamics inside, as for the ‘ordinary’ horseshoe map, can be described in terms of inﬁnite sequences</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sz w:val="24"/>
          <w:szCs w:val="24"/>
          <w:rtl w:val="0"/>
        </w:rPr>
        <w:t xml:space="preserve">:::;ˇ1 ;ˇ0 ;ˇ1 ;:::;</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where now the elements ˇ j take on the values 0; 1; or 2: Almost all remarks made on the horseshoe map also apply here. The only exception is that here not all transversal homoclinic intersections give rise to this modiﬁed horseshoe dynamics. Moreover, the boundary between the basins of q 1 and q 2 ; as far as contained T`  Q in D, exactly is formed by 0 f ` .D/; which would conﬁrm the claim (4.8).</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To prove this, we introduce some notation. Recall that the point attractor contained in D j is called q j ; j D 1; 2: The saddle ﬁxed points in the left and right vertical strips of D \ f .D/ we call p 1 ; respectively, p 2 : These saddle points correspond to symbol sequences that exclusively consist of 0s, respectively, 2s. It now should be clear that one branch of the unstable separatrix W u .p 1 / is entirely contained in the basin of q 1 ; and similarly for p 2 and q 2 : This implies that the stable separatrix W s .p 1 / must lie in the boundary of the basin of q 2 ; because the points in W s .p 1 /; although they do not tend to q 1 ; are arbitrarily close to points that under iteration by f do tend to q 1 : An analogous statement holds for p 2 and q 2 : As for the standard horseshoe map,</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 W s .p j / \ D is dense in f ` .D/;</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sz w:val="24"/>
          <w:szCs w:val="24"/>
          <w:rtl w:val="0"/>
        </w:rPr>
        <w:t xml:space="preserve">0</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T for j D 1; 2: This means that ` 0 f ` .D/ must be part of the basin boundary of q 1 and of q 2 :</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sz w:val="24"/>
          <w:szCs w:val="24"/>
          <w:rtl w:val="0"/>
        </w:rPr>
        <w:t xml:space="preserve">T`  Moreover if r 2 D n 0 f ` .D/; then for some n we have f n .r/ … D; so either f n .r/ 2 D 1 or f n .r/ 2 D 2 : Hence r is in the interior of the basin of either q 1 or q 2 : This ﬁnishes the proof.</w:t>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sz w:val="24"/>
          <w:szCs w:val="24"/>
          <w:rtl w:val="0"/>
        </w:rPr>
        <w:t xml:space="preserve">Conclusive remarks. In the above example we have basins of q 1 and q 2 that have a joint boundary containing a set that is ‘diffeomorphic’ to the product of a Cantor set and an interval. That such a set really is ‘fatter’ than a (smooth) curve can be formalised as follows, using concepts (regarding fractal dimensions) that are treated 166</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sz w:val="24"/>
          <w:szCs w:val="24"/>
          <w:rtl w:val="0"/>
        </w:rPr>
        <w:t xml:space="preserve">more thoroughly in Chapter 6. We consider a bounded piece L of a smooth curve, and on the other hand we consider the product C of an interval and a Cantor set as this occurs in the above example. Both sets we regard as compact subsets of the plane R 2 : An essential difference between these two sets can be seen when considering the areas of their "-neighbourhoods. Let L " be the "-neighbourhood of L and, similarly, C " the "-neighbourhood of C: Then, for small values of " &gt; 0; the area of C " is much larger than that of L " : In fact, it can be shown that</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sz w:val="24"/>
          <w:szCs w:val="24"/>
          <w:rtl w:val="0"/>
        </w:rPr>
        <w:t xml:space="preserve">ln.area of L " / lim D 1 "!0 ln."/</w:t>
      </w:r>
    </w:p>
    <w:p w:rsidR="00000000" w:rsidDel="00000000" w:rsidP="00000000" w:rsidRDefault="00000000" w:rsidRPr="00000000" w14:paraId="0000049B">
      <w:pPr>
        <w:rPr>
          <w:sz w:val="24"/>
          <w:szCs w:val="24"/>
        </w:rPr>
      </w:pPr>
      <w:r w:rsidDel="00000000" w:rsidR="00000000" w:rsidRPr="00000000">
        <w:rPr>
          <w:rtl w:val="0"/>
        </w:rPr>
      </w:r>
    </w:p>
    <w:p w:rsidR="00000000" w:rsidDel="00000000" w:rsidP="00000000" w:rsidRDefault="00000000" w:rsidRPr="00000000" w14:paraId="0000049C">
      <w:pPr>
        <w:rPr>
          <w:sz w:val="24"/>
          <w:szCs w:val="24"/>
        </w:rPr>
      </w:pPr>
      <w:r w:rsidDel="00000000" w:rsidR="00000000" w:rsidRPr="00000000">
        <w:rPr>
          <w:sz w:val="24"/>
          <w:szCs w:val="24"/>
          <w:rtl w:val="0"/>
        </w:rPr>
        <w:t xml:space="preserve">ln.area of C " / lim &lt; 1I "!0 ln."/</w:t>
      </w:r>
    </w:p>
    <w:p w:rsidR="00000000" w:rsidDel="00000000" w:rsidP="00000000" w:rsidRDefault="00000000" w:rsidRPr="00000000" w14:paraId="0000049D">
      <w:pPr>
        <w:rPr>
          <w:sz w:val="24"/>
          <w:szCs w:val="24"/>
        </w:rPr>
      </w:pPr>
      <w:r w:rsidDel="00000000" w:rsidR="00000000" w:rsidRPr="00000000">
        <w:rPr>
          <w:rtl w:val="0"/>
        </w:rPr>
      </w:r>
    </w:p>
    <w:p w:rsidR="00000000" w:rsidDel="00000000" w:rsidP="00000000" w:rsidRDefault="00000000" w:rsidRPr="00000000" w14:paraId="0000049E">
      <w:pPr>
        <w:rPr>
          <w:sz w:val="24"/>
          <w:szCs w:val="24"/>
        </w:rPr>
      </w:pPr>
      <w:r w:rsidDel="00000000" w:rsidR="00000000" w:rsidRPr="00000000">
        <w:rPr>
          <w:sz w:val="24"/>
          <w:szCs w:val="24"/>
          <w:rtl w:val="0"/>
        </w:rPr>
        <w:t xml:space="preserve">compare [12]. This means that, if we can determine the initial states of evolutions only up to precision "; the area where it is unknown whether the corresponding evolution converges to q 1 or q 2 ; is extremely large for small ": This phenomenon, where it is very hard to determine an initial state that leads to a desired ﬁnal state, is familiar from playing dice or tossing a coin. It therefore seems true that also for the dynamics of dice or coin, the basins belonging to the various ﬁnal states (like the numbers 1; 2; : : : ; 6 or the states ‘heads’ and ‘tails’), have more or less similar basin boundaries.</w:t>
      </w:r>
    </w:p>
    <w:p w:rsidR="00000000" w:rsidDel="00000000" w:rsidP="00000000" w:rsidRDefault="00000000" w:rsidRPr="00000000" w14:paraId="0000049F">
      <w:pPr>
        <w:rPr>
          <w:sz w:val="24"/>
          <w:szCs w:val="24"/>
        </w:rPr>
      </w:pPr>
      <w:r w:rsidDel="00000000" w:rsidR="00000000" w:rsidRPr="00000000">
        <w:rPr>
          <w:rtl w:val="0"/>
        </w:rPr>
      </w:r>
    </w:p>
    <w:p w:rsidR="00000000" w:rsidDel="00000000" w:rsidP="00000000" w:rsidRDefault="00000000" w:rsidRPr="00000000" w14:paraId="000004A0">
      <w:pPr>
        <w:rPr>
          <w:sz w:val="24"/>
          <w:szCs w:val="24"/>
        </w:rPr>
      </w:pPr>
      <w:r w:rsidDel="00000000" w:rsidR="00000000" w:rsidRPr="00000000">
        <w:rPr>
          <w:sz w:val="24"/>
          <w:szCs w:val="24"/>
          <w:rtl w:val="0"/>
        </w:rPr>
        <w:t xml:space="preserve">4.5 Exercises</w:t>
      </w:r>
    </w:p>
    <w:p w:rsidR="00000000" w:rsidDel="00000000" w:rsidP="00000000" w:rsidRDefault="00000000" w:rsidRPr="00000000" w14:paraId="000004A1">
      <w:pPr>
        <w:rPr>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sz w:val="24"/>
          <w:szCs w:val="24"/>
          <w:rtl w:val="0"/>
        </w:rPr>
        <w:t xml:space="preserve">Generally we are dealing with a dynamical system .M; T; ˆ/ such that M is a topological space, with continuous ˆ; and the evolutions are positively compact.</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Exercise 4.1 (Properties of !-limit set). Show that for any x 2 M the set !.x/ is nonempty, compact, and invariant under the evolution operator. The latter means that for any y 2 !.x/ also ˆ.y  T /  !.x/:</w:t>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sz w:val="24"/>
          <w:szCs w:val="24"/>
          <w:rtl w:val="0"/>
        </w:rPr>
        <w:t xml:space="preserve">Exercise 4.2 (Property of attractor). Let A  M be a compact invariant set for a dynamical system with evolution operator ˆ: Assume that A has arbitrarily small neighbourhoods U  M such that ˆt .U /  U for all 0 &lt; t 2 T and such that for T0Ät2T  all y 2 U also !.y/  A: Then show that ˆt .U / D A for any such U:</w:t>
      </w:r>
    </w:p>
    <w:p w:rsidR="00000000" w:rsidDel="00000000" w:rsidP="00000000" w:rsidRDefault="00000000" w:rsidRPr="00000000" w14:paraId="000004A7">
      <w:pPr>
        <w:rPr>
          <w:sz w:val="24"/>
          <w:szCs w:val="24"/>
        </w:rPr>
      </w:pPr>
      <w:r w:rsidDel="00000000" w:rsidR="00000000" w:rsidRPr="00000000">
        <w:rPr>
          <w:rtl w:val="0"/>
        </w:rPr>
      </w:r>
    </w:p>
    <w:p w:rsidR="00000000" w:rsidDel="00000000" w:rsidP="00000000" w:rsidRDefault="00000000" w:rsidRPr="00000000" w14:paraId="000004A8">
      <w:pPr>
        <w:rPr>
          <w:sz w:val="24"/>
          <w:szCs w:val="24"/>
        </w:rPr>
      </w:pPr>
      <w:r w:rsidDel="00000000" w:rsidR="00000000" w:rsidRPr="00000000">
        <w:rPr>
          <w:sz w:val="24"/>
          <w:szCs w:val="24"/>
          <w:rtl w:val="0"/>
        </w:rPr>
        <w:t xml:space="preserve">Exercise 4.3 (On attractors). Give an example of an attractor according to Deﬁnition 4.3, that contains no dense evolution, and hence does not satisfy the alternative deﬁnition.</w:t>
      </w:r>
    </w:p>
    <w:p w:rsidR="00000000" w:rsidDel="00000000" w:rsidP="00000000" w:rsidRDefault="00000000" w:rsidRPr="00000000" w14:paraId="000004A9">
      <w:pPr>
        <w:rPr>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sz w:val="24"/>
          <w:szCs w:val="24"/>
          <w:rtl w:val="0"/>
        </w:rPr>
        <w:t xml:space="preserve">Exercise 4.4 (Conservative systems have no attractors). Consider a dynamical system .M; T; ˆ/; where on M a probability measure is deﬁned, such that any open subset U  M has positive -measure. We call such a system 4.5 Exercises</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sz w:val="24"/>
          <w:szCs w:val="24"/>
          <w:rtl w:val="0"/>
        </w:rPr>
        <w:t xml:space="preserve">167</w:t>
      </w:r>
    </w:p>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sz w:val="24"/>
          <w:szCs w:val="24"/>
          <w:rtl w:val="0"/>
        </w:rPr>
        <w:t xml:space="preserve">measure-preserving (or conservative) if for any t 2 T the map ˆ t is a -preserving transformation. Show that for such systems no attractors are possible, except possibly the whole state space M:</w:t>
      </w:r>
    </w:p>
    <w:p w:rsidR="00000000" w:rsidDel="00000000" w:rsidP="00000000" w:rsidRDefault="00000000" w:rsidRPr="00000000" w14:paraId="000004AF">
      <w:pPr>
        <w:rPr>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sz w:val="24"/>
          <w:szCs w:val="24"/>
          <w:rtl w:val="0"/>
        </w:rPr>
        <w:t xml:space="preserve">Exercise 4.5 (Hyperbolicity of the Thom map). Let ' W T 2 ! T 2 be the Thom map; see 2.3.5. Show that T 2 is a hyperbolic attractor for ':</w:t>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sz w:val="24"/>
          <w:szCs w:val="24"/>
          <w:rtl w:val="0"/>
        </w:rPr>
        <w:t xml:space="preserve">Exercise 4.6 (The solenoid revisited). In this exercise we use the coding of the discs K j \ D ' by binary numbers as introduced in  4.2.1.</w:t>
      </w:r>
    </w:p>
    <w:p w:rsidR="00000000" w:rsidDel="00000000" w:rsidP="00000000" w:rsidRDefault="00000000" w:rsidRPr="00000000" w14:paraId="000004B3">
      <w:pPr>
        <w:rPr>
          <w:sz w:val="24"/>
          <w:szCs w:val="24"/>
        </w:rPr>
      </w:pPr>
      <w:r w:rsidDel="00000000" w:rsidR="00000000" w:rsidRPr="00000000">
        <w:rPr>
          <w:rtl w:val="0"/>
        </w:rPr>
      </w:r>
    </w:p>
    <w:p w:rsidR="00000000" w:rsidDel="00000000" w:rsidP="00000000" w:rsidRDefault="00000000" w:rsidRPr="00000000" w14:paraId="000004B4">
      <w:pPr>
        <w:rPr>
          <w:sz w:val="24"/>
          <w:szCs w:val="24"/>
        </w:rPr>
      </w:pPr>
      <w:r w:rsidDel="00000000" w:rsidR="00000000" w:rsidRPr="00000000">
        <w:rPr>
          <w:sz w:val="24"/>
          <w:szCs w:val="24"/>
          <w:rtl w:val="0"/>
        </w:rPr>
        <w:t xml:space="preserve">1. Show that the discs in K j \D ' ; with binary expression ˛ i1 ; : : : ; ˛ 0 ; by f under the solenoid map (4.2) are put on the disc in K jC1 \D 2' ; with binary expression</w:t>
      </w:r>
    </w:p>
    <w:p w:rsidR="00000000" w:rsidDel="00000000" w:rsidP="00000000" w:rsidRDefault="00000000" w:rsidRPr="00000000" w14:paraId="000004B5">
      <w:pPr>
        <w:rPr>
          <w:sz w:val="24"/>
          <w:szCs w:val="24"/>
        </w:rPr>
      </w:pP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sz w:val="24"/>
          <w:szCs w:val="24"/>
          <w:rtl w:val="0"/>
        </w:rPr>
        <w:t xml:space="preserve">˛ i1 ; : : : ; ˛ 0 ; 0:</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2. Show that the disc in K j \ D ' with binary expression ˛ i1 ; : : : ; ˛ 0 ; as a disc in K j \ D 'C2 ; has the binary expression ˛ i1 0 ; : : : ; ˛ 0 0 whenever ! j1 j1 X X ˛ ` 0 2 ` D ˛ ` 2 `  1 mod 2 j :</w:t>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sz w:val="24"/>
          <w:szCs w:val="24"/>
          <w:rtl w:val="0"/>
        </w:rPr>
        <w:t xml:space="preserve">`D0</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`D0</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sz w:val="24"/>
          <w:szCs w:val="24"/>
          <w:rtl w:val="0"/>
        </w:rPr>
        <w:t xml:space="preserve">Exercise 4.7 (The 2-adic metric). We deﬁne the 2-adic distance 2 .i; j/ between elements i; j 2 Z C as</w:t>
      </w:r>
    </w:p>
    <w:p w:rsidR="00000000" w:rsidDel="00000000" w:rsidP="00000000" w:rsidRDefault="00000000" w:rsidRPr="00000000" w14:paraId="000004BF">
      <w:pPr>
        <w:rPr>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sz w:val="24"/>
          <w:szCs w:val="24"/>
          <w:rtl w:val="0"/>
        </w:rPr>
        <w:t xml:space="preserve">2 .i; j/ D 2 n ;</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if n is the number of factors 2 in the absolute difference ji  jj: The corresponding norm on Z C is denoted by jzj 2 D 2 .z; 0/:</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sz w:val="24"/>
          <w:szCs w:val="24"/>
          <w:rtl w:val="0"/>
        </w:rPr>
        <w:t xml:space="preserve">1. Show that the triangle inequality</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sz w:val="24"/>
          <w:szCs w:val="24"/>
          <w:rtl w:val="0"/>
        </w:rPr>
        <w:t xml:space="preserve">jx C yj 2 Ä jxj 2 C jyj2  holds true. (In fact, it is even true that jx C yj 2 D maxfjxj 2 ; jyj 2 g.) 2. Show that</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jxj 2 jyj 2 D jxyj 2 :</w:t>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sz w:val="24"/>
          <w:szCs w:val="24"/>
          <w:rtl w:val="0"/>
        </w:rPr>
        <w:t xml:space="preserve">Let N 2 be the metric completion of Z C with respect to the metric  2 : Then show that:</w:t>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sz w:val="24"/>
          <w:szCs w:val="24"/>
          <w:rtl w:val="0"/>
        </w:rPr>
        <w:t xml:space="preserve">1. The elements of N 2 can be represented in a unique way by inﬁnite binary expressions</w:t>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sz w:val="24"/>
          <w:szCs w:val="24"/>
          <w:rtl w:val="0"/>
        </w:rPr>
        <w:t xml:space="preserve">.: : : ; ˛ 2 ; ˛ 1 ; ˛ 0 /;</w:t>
      </w:r>
    </w:p>
    <w:p w:rsidR="00000000" w:rsidDel="00000000" w:rsidP="00000000" w:rsidRDefault="00000000" w:rsidRPr="00000000" w14:paraId="000004CF">
      <w:pPr>
        <w:rPr>
          <w:sz w:val="24"/>
          <w:szCs w:val="24"/>
        </w:rPr>
      </w:pP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rPr>
          <w:sz w:val="24"/>
          <w:szCs w:val="24"/>
          <w:rtl w:val="0"/>
        </w:rPr>
        <w:t xml:space="preserve">corresponding to the limit</w:t>
      </w:r>
    </w:p>
    <w:p w:rsidR="00000000" w:rsidDel="00000000" w:rsidP="00000000" w:rsidRDefault="00000000" w:rsidRPr="00000000" w14:paraId="000004D1">
      <w:pPr>
        <w:rPr>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sz w:val="24"/>
          <w:szCs w:val="24"/>
          <w:rtl w:val="0"/>
        </w:rPr>
        <w:t xml:space="preserve">n X</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˛j 2j : jD0 2. N 2 is an additive group (where 1 D .: : : ; 1; 1; 1/).</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sz w:val="24"/>
          <w:szCs w:val="24"/>
          <w:rtl w:val="0"/>
        </w:rPr>
        <w:t xml:space="preserve">lim</w:t>
      </w:r>
    </w:p>
    <w:p w:rsidR="00000000" w:rsidDel="00000000" w:rsidP="00000000" w:rsidRDefault="00000000" w:rsidRPr="00000000" w14:paraId="000004D7">
      <w:pPr>
        <w:rPr>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sz w:val="24"/>
          <w:szCs w:val="24"/>
          <w:rtl w:val="0"/>
        </w:rPr>
        <w:t xml:space="preserve">n!1 168</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3. The solenoid is homeomorphic to the quotient</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K D N 2  R=h.1; 2/i;</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sz w:val="24"/>
          <w:szCs w:val="24"/>
          <w:rtl w:val="0"/>
        </w:rPr>
        <w:t xml:space="preserve">where h.1; 2/i is the subgroup generated by .1; 2/: The dynamics of the solenoid as an attractor, by this homeomorphism is conjugated to multiplication by 2 on K:</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(Pro memori: This algebraic version of the solenoid is the format in which it was ﬁrst introduced by D. van Dantzig in his study on topological groups [110].)</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sz w:val="24"/>
          <w:szCs w:val="24"/>
          <w:rtl w:val="0"/>
        </w:rPr>
        <w:t xml:space="preserve">Exercise 4.8 (Attractors of gradient systems). Consider the gradient system x 0 D gradV.x/ with x 2 R 2 ; where the critical points of the smooth function V are nondegenerate.7 </w:t>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sz w:val="24"/>
          <w:szCs w:val="24"/>
          <w:rtl w:val="0"/>
        </w:rPr>
        <w:t xml:space="preserve">1. Show that this system cannot have any (nonconstant) periodic evolutions.</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2. Show that for any x 2 R 2 ; for which the positive evolution starting at x is bounded, the set !.x/ consists of one point, which is a critical point of V:</w:t>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sz w:val="24"/>
          <w:szCs w:val="24"/>
          <w:rtl w:val="0"/>
        </w:rPr>
        <w:t xml:space="preserve">3. .</w:t>
        <w:br w:type="textWrapping"/>
        <w:t xml:space="preserve">/ To what extent are the above items still true when we drop the requirement that the critical points of V are nondegenerate?</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sz w:val="24"/>
          <w:szCs w:val="24"/>
          <w:rtl w:val="0"/>
        </w:rPr>
        <w:t xml:space="preserve">Exercise 4.9 (Periodic points of horseshoe map). Compute the number of points in D that have prime period 12 for the horseshoe map.</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tl w:val="0"/>
        </w:rPr>
        <w:t xml:space="preserve">Exercise 4.10 (The unstable distribution of the solenoid). We revisit the unstable distribution for the solenoid, using the notation of 4.2. In 3-space we use cylinder coordinates .r; '; z/: For points in 3-space, for which r ¤ 0; a basis of tangent vectors is given by @ r ,@ ' ; and @ z : We consider a 1-dimensional distribution E on solenoid A such that, at each point p 2 A; the projection of E.p/ on the '-axis is surjective. Such a distribution can be uniquely represented as a vector ﬁeld of the form</w:t>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R@ r C @ ' C Z@ z ;</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where R and Z are continuous functions on A: For two such distributions E and E0  we deﬁne the distance by</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.E; E 0 / D max</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p2A</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p</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.R.p/  R 0 .p// 2 C .Z.p/  Z 0 .p// 2 :</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Now show that:</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1. By the transformation T f the 1-dimensional distributions of the above type, are taken over into 1-dimensional distributions of this same type.</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2. .T f E; T f E 0 / D 2 1 </w:t>
        <w:br w:type="textWrapping"/>
        <w:t xml:space="preserve">.E; E 0 /:</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7 Recall that we assume all evolutions to be positively compact. 4.5 Exercises</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169</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sz w:val="24"/>
          <w:szCs w:val="24"/>
          <w:rtl w:val="0"/>
        </w:rPr>
        <w:t xml:space="preserve">3. The limit E u D lim j!1 .T f / j E exists, is continuous, and is invariant under the derivative df and moreover has the property that vectors v 2 E u .p/ increase exponentially under repeated application of df:</w:t>
      </w:r>
    </w:p>
    <w:p w:rsidR="00000000" w:rsidDel="00000000" w:rsidP="00000000" w:rsidRDefault="00000000" w:rsidRPr="00000000" w14:paraId="00000507">
      <w:pPr>
        <w:rPr>
          <w:sz w:val="24"/>
          <w:szCs w:val="24"/>
        </w:rPr>
      </w:pPr>
      <w:r w:rsidDel="00000000" w:rsidR="00000000" w:rsidRPr="00000000">
        <w:rPr>
          <w:rtl w:val="0"/>
        </w:rPr>
      </w:r>
    </w:p>
    <w:p w:rsidR="00000000" w:rsidDel="00000000" w:rsidP="00000000" w:rsidRDefault="00000000" w:rsidRPr="00000000" w14:paraId="00000508">
      <w:pPr>
        <w:rPr>
          <w:sz w:val="24"/>
          <w:szCs w:val="24"/>
        </w:rPr>
      </w:pPr>
      <w:r w:rsidDel="00000000" w:rsidR="00000000" w:rsidRPr="00000000">
        <w:rPr>
          <w:sz w:val="24"/>
          <w:szCs w:val="24"/>
          <w:rtl w:val="0"/>
        </w:rPr>
        <w:t xml:space="preserve">Exercise 4.11 (.</w:t>
        <w:br w:type="textWrapping"/>
        <w:t xml:space="preserve">/ Symbolic dynamics more general). Consider the space C of maps f W Œ0; 1 n f 2 1 g ! Œ0; 1; such that</w:t>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rPr>
          <w:sz w:val="24"/>
          <w:szCs w:val="24"/>
        </w:rPr>
      </w:pPr>
      <w:r w:rsidDel="00000000" w:rsidR="00000000" w:rsidRPr="00000000">
        <w:rPr>
          <w:sz w:val="24"/>
          <w:szCs w:val="24"/>
          <w:rtl w:val="0"/>
        </w:rPr>
        <w:t xml:space="preserve">– lim x" 1=2 f .x/ D 1 and lim x#1=2 f .x/ D 0.</w:t>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sz w:val="24"/>
          <w:szCs w:val="24"/>
          <w:rtl w:val="0"/>
        </w:rPr>
        <w:t xml:space="preserve">– f is of class C 1 on the intervals Œ0; 2 1 / and . 2 1 ; 1; and for all such x one has f 0 .x/ &gt; 1:</w:t>
      </w:r>
    </w:p>
    <w:p w:rsidR="00000000" w:rsidDel="00000000" w:rsidP="00000000" w:rsidRDefault="00000000" w:rsidRPr="00000000" w14:paraId="0000050D">
      <w:pPr>
        <w:rPr>
          <w:sz w:val="24"/>
          <w:szCs w:val="24"/>
        </w:rPr>
      </w:pPr>
      <w:r w:rsidDel="00000000" w:rsidR="00000000" w:rsidRPr="00000000">
        <w:rPr>
          <w:rtl w:val="0"/>
        </w:rPr>
      </w:r>
    </w:p>
    <w:p w:rsidR="00000000" w:rsidDel="00000000" w:rsidP="00000000" w:rsidRDefault="00000000" w:rsidRPr="00000000" w14:paraId="0000050E">
      <w:pPr>
        <w:rPr>
          <w:sz w:val="24"/>
          <w:szCs w:val="24"/>
        </w:rPr>
      </w:pPr>
      <w:r w:rsidDel="00000000" w:rsidR="00000000" w:rsidRPr="00000000">
        <w:rPr>
          <w:sz w:val="24"/>
          <w:szCs w:val="24"/>
          <w:rtl w:val="0"/>
        </w:rPr>
        <w:t xml:space="preserve">– f .0/ &gt; 0 and f .1/ &lt; 1:</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sz w:val="24"/>
          <w:szCs w:val="24"/>
        </w:rPr>
      </w:pPr>
      <w:r w:rsidDel="00000000" w:rsidR="00000000" w:rsidRPr="00000000">
        <w:rPr>
          <w:sz w:val="24"/>
          <w:szCs w:val="24"/>
          <w:rtl w:val="0"/>
        </w:rPr>
        <w:t xml:space="preserve">To each x 2 Œ0; 1 we assign a sequence of symbols 0 and 1 (in a not completely unique way) where the sequence</w:t>
      </w:r>
    </w:p>
    <w:p w:rsidR="00000000" w:rsidDel="00000000" w:rsidP="00000000" w:rsidRDefault="00000000" w:rsidRPr="00000000" w14:paraId="00000511">
      <w:pPr>
        <w:rPr>
          <w:sz w:val="24"/>
          <w:szCs w:val="24"/>
        </w:rPr>
      </w:pPr>
      <w:r w:rsidDel="00000000" w:rsidR="00000000" w:rsidRPr="00000000">
        <w:rPr>
          <w:rtl w:val="0"/>
        </w:rPr>
      </w:r>
    </w:p>
    <w:p w:rsidR="00000000" w:rsidDel="00000000" w:rsidP="00000000" w:rsidRDefault="00000000" w:rsidRPr="00000000" w14:paraId="00000512">
      <w:pPr>
        <w:rPr>
          <w:sz w:val="24"/>
          <w:szCs w:val="24"/>
        </w:rPr>
      </w:pPr>
      <w:r w:rsidDel="00000000" w:rsidR="00000000" w:rsidRPr="00000000">
        <w:rPr>
          <w:sz w:val="24"/>
          <w:szCs w:val="24"/>
          <w:rtl w:val="0"/>
        </w:rPr>
        <w:t xml:space="preserve">s 0 .x/; s 1 .x/; s 2 .x/; : : :</w:t>
      </w:r>
    </w:p>
    <w:p w:rsidR="00000000" w:rsidDel="00000000" w:rsidP="00000000" w:rsidRDefault="00000000" w:rsidRPr="00000000" w14:paraId="00000513">
      <w:pPr>
        <w:rPr>
          <w:sz w:val="24"/>
          <w:szCs w:val="24"/>
        </w:rPr>
      </w:pPr>
      <w:r w:rsidDel="00000000" w:rsidR="00000000" w:rsidRPr="00000000">
        <w:rPr>
          <w:rtl w:val="0"/>
        </w:rPr>
      </w:r>
    </w:p>
    <w:p w:rsidR="00000000" w:rsidDel="00000000" w:rsidP="00000000" w:rsidRDefault="00000000" w:rsidRPr="00000000" w14:paraId="00000514">
      <w:pPr>
        <w:rPr>
          <w:sz w:val="24"/>
          <w:szCs w:val="24"/>
        </w:rPr>
      </w:pPr>
      <w:r w:rsidDel="00000000" w:rsidR="00000000" w:rsidRPr="00000000">
        <w:rPr>
          <w:sz w:val="24"/>
          <w:szCs w:val="24"/>
          <w:rtl w:val="0"/>
        </w:rPr>
        <w:t xml:space="preserve">corresponds to</w:t>
      </w:r>
    </w:p>
    <w:p w:rsidR="00000000" w:rsidDel="00000000" w:rsidP="00000000" w:rsidRDefault="00000000" w:rsidRPr="00000000" w14:paraId="00000515">
      <w:pPr>
        <w:rPr>
          <w:sz w:val="24"/>
          <w:szCs w:val="24"/>
        </w:rPr>
      </w:pPr>
      <w:r w:rsidDel="00000000" w:rsidR="00000000" w:rsidRPr="00000000">
        <w:rPr>
          <w:rtl w:val="0"/>
        </w:rPr>
      </w:r>
    </w:p>
    <w:p w:rsidR="00000000" w:rsidDel="00000000" w:rsidP="00000000" w:rsidRDefault="00000000" w:rsidRPr="00000000" w14:paraId="00000516">
      <w:pPr>
        <w:rPr>
          <w:sz w:val="24"/>
          <w:szCs w:val="24"/>
        </w:rPr>
      </w:pPr>
      <w:r w:rsidDel="00000000" w:rsidR="00000000" w:rsidRPr="00000000">
        <w:rPr>
          <w:sz w:val="24"/>
          <w:szCs w:val="24"/>
          <w:rtl w:val="0"/>
        </w:rPr>
        <w:t xml:space="preserve">0 whenever f j .x/ 2 Œ0; 1 / s j .x/ D 2 1 whenever f j .x/ 2 . 2 1 ; 1</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sz w:val="24"/>
          <w:szCs w:val="24"/>
          <w:rtl w:val="0"/>
        </w:rPr>
        <w:t xml:space="preserve">This deﬁnition fails when for a certain j 0 one has f j 0 .x/ D 2 1 ; in which case we continue the sequence as if the next iteration by f would yield the value 0 or 1 (which introduces a choice). Next to each symbol sequence s 0 .x/; s 1 .x/; s 2 .x/; : : : we assign the number</w:t>
      </w:r>
    </w:p>
    <w:p w:rsidR="00000000" w:rsidDel="00000000" w:rsidP="00000000" w:rsidRDefault="00000000" w:rsidRPr="00000000" w14:paraId="00000519">
      <w:pPr>
        <w:rPr>
          <w:sz w:val="24"/>
          <w:szCs w:val="24"/>
        </w:rPr>
      </w:pPr>
      <w:r w:rsidDel="00000000" w:rsidR="00000000" w:rsidRPr="00000000">
        <w:rPr>
          <w:rtl w:val="0"/>
        </w:rPr>
      </w:r>
    </w:p>
    <w:p w:rsidR="00000000" w:rsidDel="00000000" w:rsidP="00000000" w:rsidRDefault="00000000" w:rsidRPr="00000000" w14:paraId="0000051A">
      <w:pPr>
        <w:rPr>
          <w:sz w:val="24"/>
          <w:szCs w:val="24"/>
        </w:rPr>
      </w:pPr>
      <w:r w:rsidDel="00000000" w:rsidR="00000000" w:rsidRPr="00000000">
        <w:rPr>
          <w:sz w:val="24"/>
          <w:szCs w:val="24"/>
          <w:rtl w:val="0"/>
        </w:rPr>
        <w:t xml:space="preserve">X S.x/ D s j .x/2 j ;</w:t>
      </w:r>
    </w:p>
    <w:p w:rsidR="00000000" w:rsidDel="00000000" w:rsidP="00000000" w:rsidRDefault="00000000" w:rsidRPr="00000000" w14:paraId="0000051B">
      <w:pPr>
        <w:rPr>
          <w:sz w:val="24"/>
          <w:szCs w:val="24"/>
        </w:rPr>
      </w:pPr>
      <w:r w:rsidDel="00000000" w:rsidR="00000000" w:rsidRPr="00000000">
        <w:rPr>
          <w:rtl w:val="0"/>
        </w:rPr>
      </w:r>
    </w:p>
    <w:p w:rsidR="00000000" w:rsidDel="00000000" w:rsidP="00000000" w:rsidRDefault="00000000" w:rsidRPr="00000000" w14:paraId="0000051C">
      <w:pPr>
        <w:rPr>
          <w:sz w:val="24"/>
          <w:szCs w:val="24"/>
        </w:rPr>
      </w:pPr>
      <w:r w:rsidDel="00000000" w:rsidR="00000000" w:rsidRPr="00000000">
        <w:rPr>
          <w:sz w:val="24"/>
          <w:szCs w:val="24"/>
          <w:rtl w:val="0"/>
        </w:rPr>
        <w:t xml:space="preserve">j</w:t>
      </w:r>
    </w:p>
    <w:p w:rsidR="00000000" w:rsidDel="00000000" w:rsidP="00000000" w:rsidRDefault="00000000" w:rsidRPr="00000000" w14:paraId="0000051D">
      <w:pPr>
        <w:rPr>
          <w:sz w:val="24"/>
          <w:szCs w:val="24"/>
        </w:rPr>
      </w:pPr>
      <w:r w:rsidDel="00000000" w:rsidR="00000000" w:rsidRPr="00000000">
        <w:rPr>
          <w:rtl w:val="0"/>
        </w:rPr>
      </w:r>
    </w:p>
    <w:p w:rsidR="00000000" w:rsidDel="00000000" w:rsidP="00000000" w:rsidRDefault="00000000" w:rsidRPr="00000000" w14:paraId="0000051E">
      <w:pPr>
        <w:rPr>
          <w:sz w:val="24"/>
          <w:szCs w:val="24"/>
        </w:rPr>
      </w:pPr>
      <w:r w:rsidDel="00000000" w:rsidR="00000000" w:rsidRPr="00000000">
        <w:rPr>
          <w:sz w:val="24"/>
          <w:szCs w:val="24"/>
          <w:rtl w:val="0"/>
        </w:rPr>
        <w:t xml:space="preserve">where, whenever the symbol sequence is nonunique, we deﬁne S  .x/; respectively S C .x/; as the minimum or the maximum that can occur for the different choices. The numbers S.x/; S  .x/; and S C .x/; thus deﬁned, depend on x; but also on the map f: If we wish to express the latter dependence as well, we write S f .x/; and so on.</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sz w:val="24"/>
          <w:szCs w:val="24"/>
          <w:rtl w:val="0"/>
        </w:rPr>
        <w:t xml:space="preserve">Show that for f 1 ; f 2 2 C the following holds true. There exists a homeomorphism h W Œ0; 1 ! Œ0; 1 with h ı f 1 D f 2 ı h; if and only if S  f 1 .0/ D S  f 2 .0/ and S C f 1 .1/ D S C f 2 .1/:</w:t>
      </w:r>
    </w:p>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sz w:val="24"/>
          <w:szCs w:val="24"/>
          <w:rtl w:val="0"/>
        </w:rPr>
        <w:t xml:space="preserve">Exercise 4.12 (.</w:t>
        <w:br w:type="textWrapping"/>
        <w:t xml:space="preserve">/ Symbolic dynamics of the Thom map). (Compare [8].) Consider the Thom map ' W T 2 ! T 2 as introduced in 2.3.5, generated by the matrix Â Ã 2 1 AD I 1 1 170</w:t>
      </w:r>
    </w:p>
    <w:p w:rsidR="00000000" w:rsidDel="00000000" w:rsidP="00000000" w:rsidRDefault="00000000" w:rsidRPr="00000000" w14:paraId="00000523">
      <w:pPr>
        <w:rPr>
          <w:sz w:val="24"/>
          <w:szCs w:val="24"/>
        </w:rPr>
      </w:pP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sz w:val="24"/>
          <w:szCs w:val="24"/>
          <w:rtl w:val="0"/>
        </w:rPr>
        <w:t xml:space="preserve">4 Global structure of dynamical systems</w:t>
      </w:r>
    </w:p>
    <w:p w:rsidR="00000000" w:rsidDel="00000000" w:rsidP="00000000" w:rsidRDefault="00000000" w:rsidRPr="00000000" w14:paraId="00000525">
      <w:pPr>
        <w:rPr>
          <w:sz w:val="24"/>
          <w:szCs w:val="24"/>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sz w:val="24"/>
          <w:szCs w:val="24"/>
          <w:rtl w:val="0"/>
        </w:rPr>
        <w:t xml:space="preserve">Fig. 4.12 Markov partition for the Thom map.</w:t>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sz w:val="24"/>
          <w:szCs w:val="24"/>
          <w:rtl w:val="0"/>
        </w:rPr>
        <w:t xml:space="preserve">y</w:t>
      </w:r>
    </w:p>
    <w:p w:rsidR="00000000" w:rsidDel="00000000" w:rsidP="00000000" w:rsidRDefault="00000000" w:rsidRPr="00000000" w14:paraId="00000529">
      <w:pPr>
        <w:rPr>
          <w:sz w:val="24"/>
          <w:szCs w:val="24"/>
        </w:rPr>
      </w:pPr>
      <w:r w:rsidDel="00000000" w:rsidR="00000000" w:rsidRPr="00000000">
        <w:rPr>
          <w:rtl w:val="0"/>
        </w:rPr>
      </w:r>
    </w:p>
    <w:p w:rsidR="00000000" w:rsidDel="00000000" w:rsidP="00000000" w:rsidRDefault="00000000" w:rsidRPr="00000000" w14:paraId="0000052A">
      <w:pPr>
        <w:rPr>
          <w:sz w:val="24"/>
          <w:szCs w:val="24"/>
        </w:rPr>
      </w:pPr>
      <w:r w:rsidDel="00000000" w:rsidR="00000000" w:rsidRPr="00000000">
        <w:rPr>
          <w:sz w:val="24"/>
          <w:szCs w:val="24"/>
          <w:rtl w:val="0"/>
        </w:rPr>
        <w:t xml:space="preserve">III1 </w:t>
      </w:r>
    </w:p>
    <w:p w:rsidR="00000000" w:rsidDel="00000000" w:rsidP="00000000" w:rsidRDefault="00000000" w:rsidRPr="00000000" w14:paraId="0000052B">
      <w:pPr>
        <w:rPr>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sz w:val="24"/>
          <w:szCs w:val="24"/>
          <w:rtl w:val="0"/>
        </w:rPr>
        <w:t xml:space="preserve">II2 </w:t>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rPr>
          <w:sz w:val="24"/>
          <w:szCs w:val="24"/>
        </w:rPr>
      </w:pPr>
      <w:r w:rsidDel="00000000" w:rsidR="00000000" w:rsidRPr="00000000">
        <w:rPr>
          <w:sz w:val="24"/>
          <w:szCs w:val="24"/>
          <w:rtl w:val="0"/>
        </w:rPr>
        <w:t xml:space="preserve">II3 </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rPr>
          <w:sz w:val="24"/>
          <w:szCs w:val="24"/>
        </w:rPr>
      </w:pPr>
      <w:r w:rsidDel="00000000" w:rsidR="00000000" w:rsidRPr="00000000">
        <w:rPr>
          <w:sz w:val="24"/>
          <w:szCs w:val="24"/>
          <w:rtl w:val="0"/>
        </w:rPr>
        <w:t xml:space="preserve">III2 </w:t>
      </w:r>
    </w:p>
    <w:p w:rsidR="00000000" w:rsidDel="00000000" w:rsidP="00000000" w:rsidRDefault="00000000" w:rsidRPr="00000000" w14:paraId="00000531">
      <w:pPr>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sz w:val="24"/>
          <w:szCs w:val="24"/>
          <w:rtl w:val="0"/>
        </w:rPr>
        <w:t xml:space="preserve">I</w:t>
      </w:r>
    </w:p>
    <w:p w:rsidR="00000000" w:rsidDel="00000000" w:rsidP="00000000" w:rsidRDefault="00000000" w:rsidRPr="00000000" w14:paraId="00000533">
      <w:pPr>
        <w:rPr>
          <w:sz w:val="24"/>
          <w:szCs w:val="24"/>
        </w:rPr>
      </w:pPr>
      <w:r w:rsidDel="00000000" w:rsidR="00000000" w:rsidRPr="00000000">
        <w:rPr>
          <w:rtl w:val="0"/>
        </w:rPr>
      </w:r>
    </w:p>
    <w:p w:rsidR="00000000" w:rsidDel="00000000" w:rsidP="00000000" w:rsidRDefault="00000000" w:rsidRPr="00000000" w14:paraId="00000534">
      <w:pPr>
        <w:rPr>
          <w:sz w:val="24"/>
          <w:szCs w:val="24"/>
        </w:rPr>
      </w:pPr>
      <w:r w:rsidDel="00000000" w:rsidR="00000000" w:rsidRPr="00000000">
        <w:rPr>
          <w:sz w:val="24"/>
          <w:szCs w:val="24"/>
          <w:rtl w:val="0"/>
        </w:rPr>
        <w:t xml:space="preserve">III2 </w:t>
      </w:r>
    </w:p>
    <w:p w:rsidR="00000000" w:rsidDel="00000000" w:rsidP="00000000" w:rsidRDefault="00000000" w:rsidRPr="00000000" w14:paraId="00000535">
      <w:pPr>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sz w:val="24"/>
          <w:szCs w:val="24"/>
          <w:rtl w:val="0"/>
        </w:rPr>
        <w:t xml:space="preserve">II1 </w:t>
      </w:r>
    </w:p>
    <w:p w:rsidR="00000000" w:rsidDel="00000000" w:rsidP="00000000" w:rsidRDefault="00000000" w:rsidRPr="00000000" w14:paraId="00000537">
      <w:pPr>
        <w:rPr>
          <w:sz w:val="24"/>
          <w:szCs w:val="24"/>
        </w:rPr>
      </w:pPr>
      <w:r w:rsidDel="00000000" w:rsidR="00000000" w:rsidRPr="00000000">
        <w:rPr>
          <w:rtl w:val="0"/>
        </w:rPr>
      </w:r>
    </w:p>
    <w:p w:rsidR="00000000" w:rsidDel="00000000" w:rsidP="00000000" w:rsidRDefault="00000000" w:rsidRPr="00000000" w14:paraId="00000538">
      <w:pPr>
        <w:rPr>
          <w:sz w:val="24"/>
          <w:szCs w:val="24"/>
        </w:rPr>
      </w:pPr>
      <w:r w:rsidDel="00000000" w:rsidR="00000000" w:rsidRPr="00000000">
        <w:rPr>
          <w:sz w:val="24"/>
          <w:szCs w:val="24"/>
          <w:rtl w:val="0"/>
        </w:rPr>
        <w:t xml:space="preserve">II4 </w:t>
      </w:r>
    </w:p>
    <w:p w:rsidR="00000000" w:rsidDel="00000000" w:rsidP="00000000" w:rsidRDefault="00000000" w:rsidRPr="00000000" w14:paraId="00000539">
      <w:pPr>
        <w:rPr>
          <w:sz w:val="24"/>
          <w:szCs w:val="24"/>
        </w:rPr>
      </w:pPr>
      <w:r w:rsidDel="00000000" w:rsidR="00000000" w:rsidRPr="00000000">
        <w:rPr>
          <w:rtl w:val="0"/>
        </w:rPr>
      </w:r>
    </w:p>
    <w:p w:rsidR="00000000" w:rsidDel="00000000" w:rsidP="00000000" w:rsidRDefault="00000000" w:rsidRPr="00000000" w14:paraId="0000053A">
      <w:pPr>
        <w:rPr>
          <w:sz w:val="24"/>
          <w:szCs w:val="24"/>
        </w:rPr>
      </w:pPr>
      <w:r w:rsidDel="00000000" w:rsidR="00000000" w:rsidRPr="00000000">
        <w:rPr>
          <w:sz w:val="24"/>
          <w:szCs w:val="24"/>
          <w:rtl w:val="0"/>
        </w:rPr>
        <w:t xml:space="preserve">III1 </w:t>
      </w:r>
    </w:p>
    <w:p w:rsidR="00000000" w:rsidDel="00000000" w:rsidP="00000000" w:rsidRDefault="00000000" w:rsidRPr="00000000" w14:paraId="0000053B">
      <w:pPr>
        <w:rPr>
          <w:sz w:val="24"/>
          <w:szCs w:val="24"/>
        </w:rPr>
      </w:pPr>
      <w:r w:rsidDel="00000000" w:rsidR="00000000" w:rsidRPr="00000000">
        <w:rPr>
          <w:rtl w:val="0"/>
        </w:rPr>
      </w:r>
    </w:p>
    <w:p w:rsidR="00000000" w:rsidDel="00000000" w:rsidP="00000000" w:rsidRDefault="00000000" w:rsidRPr="00000000" w14:paraId="0000053C">
      <w:pPr>
        <w:rPr>
          <w:sz w:val="24"/>
          <w:szCs w:val="24"/>
        </w:rPr>
      </w:pPr>
      <w:r w:rsidDel="00000000" w:rsidR="00000000" w:rsidRPr="00000000">
        <w:rPr>
          <w:sz w:val="24"/>
          <w:szCs w:val="24"/>
          <w:rtl w:val="0"/>
        </w:rPr>
        <w:t xml:space="preserve">x</w:t>
      </w:r>
    </w:p>
    <w:p w:rsidR="00000000" w:rsidDel="00000000" w:rsidP="00000000" w:rsidRDefault="00000000" w:rsidRPr="00000000" w14:paraId="0000053D">
      <w:pPr>
        <w:rPr>
          <w:sz w:val="24"/>
          <w:szCs w:val="24"/>
        </w:rPr>
      </w:pPr>
      <w:r w:rsidDel="00000000" w:rsidR="00000000" w:rsidRPr="00000000">
        <w:rPr>
          <w:rtl w:val="0"/>
        </w:rPr>
      </w:r>
    </w:p>
    <w:p w:rsidR="00000000" w:rsidDel="00000000" w:rsidP="00000000" w:rsidRDefault="00000000" w:rsidRPr="00000000" w14:paraId="0000053E">
      <w:pPr>
        <w:rPr>
          <w:sz w:val="24"/>
          <w:szCs w:val="24"/>
        </w:rPr>
      </w:pPr>
      <w:r w:rsidDel="00000000" w:rsidR="00000000" w:rsidRPr="00000000">
        <w:rPr>
          <w:sz w:val="24"/>
          <w:szCs w:val="24"/>
          <w:rtl w:val="0"/>
        </w:rPr>
        <w:t xml:space="preserve">see (2.20). With help of the eigenspaces of A a '-invariant partition of T 2 can be given, as sketched in Figure 4.12. 8 The boundaries of the elements of the partition are obtained by taking intervals</w:t>
      </w:r>
    </w:p>
    <w:p w:rsidR="00000000" w:rsidDel="00000000" w:rsidP="00000000" w:rsidRDefault="00000000" w:rsidRPr="00000000" w14:paraId="0000053F">
      <w:pPr>
        <w:rPr>
          <w:sz w:val="24"/>
          <w:szCs w:val="24"/>
        </w:rPr>
      </w:pPr>
      <w:r w:rsidDel="00000000" w:rsidR="00000000" w:rsidRPr="00000000">
        <w:rPr>
          <w:rtl w:val="0"/>
        </w:rPr>
      </w:r>
    </w:p>
    <w:p w:rsidR="00000000" w:rsidDel="00000000" w:rsidP="00000000" w:rsidRDefault="00000000" w:rsidRPr="00000000" w14:paraId="00000540">
      <w:pPr>
        <w:rPr>
          <w:sz w:val="24"/>
          <w:szCs w:val="24"/>
        </w:rPr>
      </w:pPr>
      <w:r w:rsidDel="00000000" w:rsidR="00000000" w:rsidRPr="00000000">
        <w:rPr>
          <w:sz w:val="24"/>
          <w:szCs w:val="24"/>
          <w:rtl w:val="0"/>
        </w:rPr>
        <w:t xml:space="preserve">I s  W s .Œ0/</w:t>
      </w:r>
    </w:p>
    <w:p w:rsidR="00000000" w:rsidDel="00000000" w:rsidP="00000000" w:rsidRDefault="00000000" w:rsidRPr="00000000" w14:paraId="00000541">
      <w:pPr>
        <w:rPr>
          <w:sz w:val="24"/>
          <w:szCs w:val="24"/>
        </w:rPr>
      </w:pPr>
      <w:r w:rsidDel="00000000" w:rsidR="00000000" w:rsidRPr="00000000">
        <w:rPr>
          <w:rtl w:val="0"/>
        </w:rPr>
      </w:r>
    </w:p>
    <w:p w:rsidR="00000000" w:rsidDel="00000000" w:rsidP="00000000" w:rsidRDefault="00000000" w:rsidRPr="00000000" w14:paraId="00000542">
      <w:pPr>
        <w:rPr>
          <w:sz w:val="24"/>
          <w:szCs w:val="24"/>
        </w:rPr>
      </w:pPr>
      <w:r w:rsidDel="00000000" w:rsidR="00000000" w:rsidRPr="00000000">
        <w:rPr>
          <w:sz w:val="24"/>
          <w:szCs w:val="24"/>
          <w:rtl w:val="0"/>
        </w:rPr>
        <w:t xml:space="preserve">and</w:t>
      </w:r>
    </w:p>
    <w:p w:rsidR="00000000" w:rsidDel="00000000" w:rsidP="00000000" w:rsidRDefault="00000000" w:rsidRPr="00000000" w14:paraId="00000543">
      <w:pPr>
        <w:rPr>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sz w:val="24"/>
          <w:szCs w:val="24"/>
          <w:rtl w:val="0"/>
        </w:rPr>
        <w:t xml:space="preserve">I u  W u .Œ0/</w:t>
      </w:r>
    </w:p>
    <w:p w:rsidR="00000000" w:rsidDel="00000000" w:rsidP="00000000" w:rsidRDefault="00000000" w:rsidRPr="00000000" w14:paraId="00000545">
      <w:pPr>
        <w:rPr>
          <w:sz w:val="24"/>
          <w:szCs w:val="24"/>
        </w:rPr>
      </w:pPr>
      <w:r w:rsidDel="00000000" w:rsidR="00000000" w:rsidRPr="00000000">
        <w:rPr>
          <w:rtl w:val="0"/>
        </w:rPr>
      </w:r>
    </w:p>
    <w:p w:rsidR="00000000" w:rsidDel="00000000" w:rsidP="00000000" w:rsidRDefault="00000000" w:rsidRPr="00000000" w14:paraId="00000546">
      <w:pPr>
        <w:rPr>
          <w:sz w:val="24"/>
          <w:szCs w:val="24"/>
        </w:rPr>
      </w:pPr>
      <w:r w:rsidDel="00000000" w:rsidR="00000000" w:rsidRPr="00000000">
        <w:rPr>
          <w:sz w:val="24"/>
          <w:szCs w:val="24"/>
          <w:rtl w:val="0"/>
        </w:rPr>
        <w:t xml:space="preserve">such that</w:t>
      </w:r>
    </w:p>
    <w:p w:rsidR="00000000" w:rsidDel="00000000" w:rsidP="00000000" w:rsidRDefault="00000000" w:rsidRPr="00000000" w14:paraId="00000547">
      <w:pPr>
        <w:rPr>
          <w:sz w:val="24"/>
          <w:szCs w:val="24"/>
        </w:rPr>
      </w:pPr>
      <w:r w:rsidDel="00000000" w:rsidR="00000000" w:rsidRPr="00000000">
        <w:rPr>
          <w:rtl w:val="0"/>
        </w:rPr>
      </w:r>
    </w:p>
    <w:p w:rsidR="00000000" w:rsidDel="00000000" w:rsidP="00000000" w:rsidRDefault="00000000" w:rsidRPr="00000000" w14:paraId="00000548">
      <w:pPr>
        <w:rPr>
          <w:sz w:val="24"/>
          <w:szCs w:val="24"/>
        </w:rPr>
      </w:pPr>
      <w:r w:rsidDel="00000000" w:rsidR="00000000" w:rsidRPr="00000000">
        <w:rPr>
          <w:sz w:val="24"/>
          <w:szCs w:val="24"/>
          <w:rtl w:val="0"/>
        </w:rPr>
        <w:t xml:space="preserve">1. '.I s /  I s and '.I u /  I u :</w:t>
      </w:r>
    </w:p>
    <w:p w:rsidR="00000000" w:rsidDel="00000000" w:rsidP="00000000" w:rsidRDefault="00000000" w:rsidRPr="00000000" w14:paraId="00000549">
      <w:pPr>
        <w:rPr>
          <w:sz w:val="24"/>
          <w:szCs w:val="24"/>
        </w:rPr>
      </w:pPr>
      <w:r w:rsidDel="00000000" w:rsidR="00000000" w:rsidRPr="00000000">
        <w:rPr>
          <w:rtl w:val="0"/>
        </w:rPr>
      </w:r>
    </w:p>
    <w:p w:rsidR="00000000" w:rsidDel="00000000" w:rsidP="00000000" w:rsidRDefault="00000000" w:rsidRPr="00000000" w14:paraId="0000054A">
      <w:pPr>
        <w:rPr>
          <w:sz w:val="24"/>
          <w:szCs w:val="24"/>
        </w:rPr>
      </w:pPr>
      <w:r w:rsidDel="00000000" w:rsidR="00000000" w:rsidRPr="00000000">
        <w:rPr>
          <w:sz w:val="24"/>
          <w:szCs w:val="24"/>
          <w:rtl w:val="0"/>
        </w:rPr>
        <w:t xml:space="preserve">2. @I s  I u and @I u  I s :</w:t>
      </w:r>
    </w:p>
    <w:p w:rsidR="00000000" w:rsidDel="00000000" w:rsidP="00000000" w:rsidRDefault="00000000" w:rsidRPr="00000000" w14:paraId="0000054B">
      <w:pPr>
        <w:rPr>
          <w:sz w:val="24"/>
          <w:szCs w:val="24"/>
        </w:rPr>
      </w:pPr>
      <w:r w:rsidDel="00000000" w:rsidR="00000000" w:rsidRPr="00000000">
        <w:rPr>
          <w:rtl w:val="0"/>
        </w:rPr>
      </w:r>
    </w:p>
    <w:p w:rsidR="00000000" w:rsidDel="00000000" w:rsidP="00000000" w:rsidRDefault="00000000" w:rsidRPr="00000000" w14:paraId="0000054C">
      <w:pPr>
        <w:rPr>
          <w:sz w:val="24"/>
          <w:szCs w:val="24"/>
        </w:rPr>
      </w:pPr>
      <w:r w:rsidDel="00000000" w:rsidR="00000000" w:rsidRPr="00000000">
        <w:rPr>
          <w:sz w:val="24"/>
          <w:szCs w:val="24"/>
          <w:rtl w:val="0"/>
        </w:rPr>
        <w:t xml:space="preserve">Develop a symbolic dynamics for ' based on this partition. Hint: See 1.3.9.</w:t>
      </w:r>
    </w:p>
    <w:p w:rsidR="00000000" w:rsidDel="00000000" w:rsidP="00000000" w:rsidRDefault="00000000" w:rsidRPr="00000000" w14:paraId="0000054D">
      <w:pPr>
        <w:rPr>
          <w:sz w:val="24"/>
          <w:szCs w:val="24"/>
        </w:rPr>
      </w:pPr>
      <w:r w:rsidDel="00000000" w:rsidR="00000000" w:rsidRPr="00000000">
        <w:rPr>
          <w:rtl w:val="0"/>
        </w:rPr>
      </w:r>
    </w:p>
    <w:p w:rsidR="00000000" w:rsidDel="00000000" w:rsidP="00000000" w:rsidRDefault="00000000" w:rsidRPr="00000000" w14:paraId="0000054E">
      <w:pPr>
        <w:rPr>
          <w:sz w:val="24"/>
          <w:szCs w:val="24"/>
        </w:rPr>
      </w:pPr>
      <w:r w:rsidDel="00000000" w:rsidR="00000000" w:rsidRPr="00000000">
        <w:rPr>
          <w:sz w:val="24"/>
          <w:szCs w:val="24"/>
          <w:rtl w:val="0"/>
        </w:rPr>
        <w:t xml:space="preserve">Exercise 4.13 (.</w:t>
        <w:br w:type="textWrapping"/>
        <w:t xml:space="preserve">/ Horseshoe and basin boundaries). Consider the horseshoe map, with its saddle ﬁxed points p 1 and p 2 I see 4.3.2.1. Show that there exists a diffeomorphism, with an attractor A such that the closure of the stable manifold W s .p 1 / D W s .p 2 / corresponds to the basin boundary of A:</w:t>
      </w:r>
    </w:p>
    <w:p w:rsidR="00000000" w:rsidDel="00000000" w:rsidP="00000000" w:rsidRDefault="00000000" w:rsidRPr="00000000" w14:paraId="0000054F">
      <w:pPr>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sz w:val="24"/>
          <w:szCs w:val="24"/>
          <w:rtl w:val="0"/>
        </w:rPr>
        <w:t xml:space="preserve">Exercise 4.14 (.</w:t>
        <w:br w:type="textWrapping"/>
        <w:t xml:space="preserve">/ Like the Lorenz return maps). (Compare Sparrow [214].) We consider maps f ˛ W Œ1; C1 n f0g ! Œ1; C1; where ˛ 2 .1; 2; given by</w:t>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sz w:val="24"/>
          <w:szCs w:val="24"/>
          <w:rtl w:val="0"/>
        </w:rPr>
        <w:t xml:space="preserve">f ˛ .x/ D ˛x  sign.x/;</w:t>
      </w:r>
    </w:p>
    <w:p w:rsidR="00000000" w:rsidDel="00000000" w:rsidP="00000000" w:rsidRDefault="00000000" w:rsidRPr="00000000" w14:paraId="00000553">
      <w:pPr>
        <w:rPr>
          <w:sz w:val="24"/>
          <w:szCs w:val="24"/>
        </w:rPr>
      </w:pPr>
      <w:r w:rsidDel="00000000" w:rsidR="00000000" w:rsidRPr="00000000">
        <w:rPr>
          <w:rtl w:val="0"/>
        </w:rPr>
      </w:r>
    </w:p>
    <w:p w:rsidR="00000000" w:rsidDel="00000000" w:rsidP="00000000" w:rsidRDefault="00000000" w:rsidRPr="00000000" w14:paraId="00000554">
      <w:pPr>
        <w:rPr>
          <w:sz w:val="24"/>
          <w:szCs w:val="24"/>
        </w:rPr>
      </w:pPr>
      <w:r w:rsidDel="00000000" w:rsidR="00000000" w:rsidRPr="00000000">
        <w:rPr>
          <w:sz w:val="24"/>
          <w:szCs w:val="24"/>
          <w:rtl w:val="0"/>
        </w:rPr>
        <w:t xml:space="preserve">where</w:t>
      </w:r>
    </w:p>
    <w:p w:rsidR="00000000" w:rsidDel="00000000" w:rsidP="00000000" w:rsidRDefault="00000000" w:rsidRPr="00000000" w14:paraId="00000555">
      <w:pPr>
        <w:rPr>
          <w:sz w:val="24"/>
          <w:szCs w:val="24"/>
        </w:rPr>
      </w:pPr>
      <w:r w:rsidDel="00000000" w:rsidR="00000000" w:rsidRPr="00000000">
        <w:rPr>
          <w:rtl w:val="0"/>
        </w:rPr>
      </w:r>
    </w:p>
    <w:p w:rsidR="00000000" w:rsidDel="00000000" w:rsidP="00000000" w:rsidRDefault="00000000" w:rsidRPr="00000000" w14:paraId="00000556">
      <w:pPr>
        <w:rPr>
          <w:sz w:val="24"/>
          <w:szCs w:val="24"/>
        </w:rPr>
      </w:pPr>
      <w:r w:rsidDel="00000000" w:rsidR="00000000" w:rsidRPr="00000000">
        <w:rPr>
          <w:sz w:val="24"/>
          <w:szCs w:val="24"/>
          <w:rtl w:val="0"/>
        </w:rPr>
        <w:t xml:space="preserve">x sign.x/ D : jxj Whenever desired we deﬁne f ˛ .0/ D ˙1:</w:t>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sz w:val="24"/>
          <w:szCs w:val="24"/>
          <w:rtl w:val="0"/>
        </w:rPr>
        <w:t xml:space="preserve">p</w:t>
      </w:r>
    </w:p>
    <w:p w:rsidR="00000000" w:rsidDel="00000000" w:rsidP="00000000" w:rsidRDefault="00000000" w:rsidRPr="00000000" w14:paraId="00000559">
      <w:pPr>
        <w:rPr>
          <w:sz w:val="24"/>
          <w:szCs w:val="24"/>
        </w:rPr>
      </w:pP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sz w:val="24"/>
          <w:szCs w:val="24"/>
          <w:rtl w:val="0"/>
        </w:rPr>
        <w:t xml:space="preserve">1. Show that, for 2 &lt; ˛ p &lt; 2; the map f ˛ has a dense evolution.</w:t>
      </w:r>
    </w:p>
    <w:p w:rsidR="00000000" w:rsidDel="00000000" w:rsidP="00000000" w:rsidRDefault="00000000" w:rsidRPr="00000000" w14:paraId="0000055B">
      <w:pPr>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sz w:val="24"/>
          <w:szCs w:val="24"/>
          <w:rtl w:val="0"/>
        </w:rPr>
        <w:t xml:space="preserve">2. Show that for 1 &lt; ˛ &lt; 2 the interval I ˛ D Œ1  ˛; ˛  1 and the map f ˛ have the following properties.</w:t>
      </w:r>
    </w:p>
    <w:p w:rsidR="00000000" w:rsidDel="00000000" w:rsidP="00000000" w:rsidRDefault="00000000" w:rsidRPr="00000000" w14:paraId="0000055D">
      <w:pPr>
        <w:rPr>
          <w:sz w:val="24"/>
          <w:szCs w:val="24"/>
        </w:rPr>
      </w:pPr>
      <w:r w:rsidDel="00000000" w:rsidR="00000000" w:rsidRPr="00000000">
        <w:rPr>
          <w:rtl w:val="0"/>
        </w:rPr>
      </w:r>
    </w:p>
    <w:p w:rsidR="00000000" w:rsidDel="00000000" w:rsidP="00000000" w:rsidRDefault="00000000" w:rsidRPr="00000000" w14:paraId="0000055E">
      <w:pPr>
        <w:rPr>
          <w:sz w:val="24"/>
          <w:szCs w:val="24"/>
        </w:rPr>
      </w:pPr>
      <w:r w:rsidDel="00000000" w:rsidR="00000000" w:rsidRPr="00000000">
        <w:rPr>
          <w:sz w:val="24"/>
          <w:szCs w:val="24"/>
          <w:rtl w:val="0"/>
        </w:rPr>
        <w:t xml:space="preserve">8 Often called a Markov partition. Such a partition indicates that at a coarse level, the deterministic system resembles a discrete-time Markov process. 4.5 Exercises</w:t>
      </w:r>
    </w:p>
    <w:p w:rsidR="00000000" w:rsidDel="00000000" w:rsidP="00000000" w:rsidRDefault="00000000" w:rsidRPr="00000000" w14:paraId="0000055F">
      <w:pPr>
        <w:rPr>
          <w:sz w:val="24"/>
          <w:szCs w:val="24"/>
        </w:rPr>
      </w:pPr>
      <w:r w:rsidDel="00000000" w:rsidR="00000000" w:rsidRPr="00000000">
        <w:rPr>
          <w:rtl w:val="0"/>
        </w:rPr>
      </w:r>
    </w:p>
    <w:p w:rsidR="00000000" w:rsidDel="00000000" w:rsidP="00000000" w:rsidRDefault="00000000" w:rsidRPr="00000000" w14:paraId="00000560">
      <w:pPr>
        <w:rPr>
          <w:sz w:val="24"/>
          <w:szCs w:val="24"/>
        </w:rPr>
      </w:pPr>
      <w:r w:rsidDel="00000000" w:rsidR="00000000" w:rsidRPr="00000000">
        <w:rPr>
          <w:sz w:val="24"/>
          <w:szCs w:val="24"/>
          <w:rtl w:val="0"/>
        </w:rPr>
        <w:t xml:space="preserve">171</w:t>
      </w:r>
    </w:p>
    <w:p w:rsidR="00000000" w:rsidDel="00000000" w:rsidP="00000000" w:rsidRDefault="00000000" w:rsidRPr="00000000" w14:paraId="00000561">
      <w:pPr>
        <w:rPr>
          <w:sz w:val="24"/>
          <w:szCs w:val="24"/>
        </w:rPr>
      </w:pPr>
      <w:r w:rsidDel="00000000" w:rsidR="00000000" w:rsidRPr="00000000">
        <w:rPr>
          <w:rtl w:val="0"/>
        </w:rPr>
      </w:r>
    </w:p>
    <w:p w:rsidR="00000000" w:rsidDel="00000000" w:rsidP="00000000" w:rsidRDefault="00000000" w:rsidRPr="00000000" w14:paraId="00000562">
      <w:pPr>
        <w:rPr>
          <w:sz w:val="24"/>
          <w:szCs w:val="24"/>
        </w:rPr>
      </w:pPr>
      <w:r w:rsidDel="00000000" w:rsidR="00000000" w:rsidRPr="00000000">
        <w:rPr>
          <w:sz w:val="24"/>
          <w:szCs w:val="24"/>
          <w:rtl w:val="0"/>
        </w:rPr>
        <w:t xml:space="preserve">(a) f ˛ .I ˛ / consists of two intervals that are both disjoint with I ˛ :</w:t>
      </w:r>
    </w:p>
    <w:p w:rsidR="00000000" w:rsidDel="00000000" w:rsidP="00000000" w:rsidRDefault="00000000" w:rsidRPr="00000000" w14:paraId="00000563">
      <w:pPr>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sz w:val="24"/>
          <w:szCs w:val="24"/>
          <w:rtl w:val="0"/>
        </w:rPr>
        <w:t xml:space="preserve">(b) f ˛ 2 .I ˛ /  I ˛ :</w:t>
      </w:r>
    </w:p>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rPr>
          <w:sz w:val="24"/>
          <w:szCs w:val="24"/>
        </w:rPr>
      </w:pPr>
      <w:r w:rsidDel="00000000" w:rsidR="00000000" w:rsidRPr="00000000">
        <w:rPr>
          <w:sz w:val="24"/>
          <w:szCs w:val="24"/>
          <w:rtl w:val="0"/>
        </w:rPr>
        <w:t xml:space="preserve">(c) The restriction f ˛ 2 j I ˛ ; up to a linear rescaling, is equal to f ˛ 2 :</w:t>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tl w:val="0"/>
        </w:rPr>
        <w:t xml:space="preserve">(d) I ˛ is an attractor of f ˛ 2 :</w:t>
      </w:r>
    </w:p>
    <w:p w:rsidR="00000000" w:rsidDel="00000000" w:rsidP="00000000" w:rsidRDefault="00000000" w:rsidRPr="00000000" w14:paraId="00000569">
      <w:pPr>
        <w:rPr>
          <w:sz w:val="24"/>
          <w:szCs w:val="24"/>
        </w:rPr>
      </w:pPr>
      <w:r w:rsidDel="00000000" w:rsidR="00000000" w:rsidRPr="00000000">
        <w:rPr>
          <w:rtl w:val="0"/>
        </w:rPr>
      </w:r>
    </w:p>
    <w:p w:rsidR="00000000" w:rsidDel="00000000" w:rsidP="00000000" w:rsidRDefault="00000000" w:rsidRPr="00000000" w14:paraId="0000056A">
      <w:pPr>
        <w:rPr>
          <w:sz w:val="24"/>
          <w:szCs w:val="24"/>
        </w:rPr>
      </w:pPr>
      <w:r w:rsidDel="00000000" w:rsidR="00000000" w:rsidRPr="00000000">
        <w:rPr>
          <w:sz w:val="24"/>
          <w:szCs w:val="24"/>
          <w:rtl w:val="0"/>
        </w:rPr>
        <w:t xml:space="preserve">3. Investigate by induction which ‘bifurcations’ occur when ˛ D 2 1=2 ; 2 1=4 ; 2 1=8 ; : : :, and so on. (Nota bene: By a bifurcation occurring at ˛ D ˛ 0 we understand that the dynamics changes discontinuously when ˛ passes through ˛ 0 :)</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sz w:val="24"/>
          <w:szCs w:val="24"/>
          <w:rtl w:val="0"/>
        </w:rPr>
        <w:t xml:space="preserve">Exercise 4.15. .</w:t>
        <w:br w:type="textWrapping"/>
        <w:t xml:space="preserve">/ Show that any hyperbolic attractor of a dynamical system with a 1-dimensional state space either consists of one periodic or stationary evolution, or is the entire state space. Chapter 5</w:t>
      </w:r>
    </w:p>
    <w:p w:rsidR="00000000" w:rsidDel="00000000" w:rsidP="00000000" w:rsidRDefault="00000000" w:rsidRPr="00000000" w14:paraId="0000056D">
      <w:pPr>
        <w:rPr>
          <w:sz w:val="24"/>
          <w:szCs w:val="24"/>
        </w:rPr>
      </w:pPr>
      <w:r w:rsidDel="00000000" w:rsidR="00000000" w:rsidRPr="00000000">
        <w:rPr>
          <w:rtl w:val="0"/>
        </w:rPr>
      </w:r>
    </w:p>
    <w:p w:rsidR="00000000" w:rsidDel="00000000" w:rsidP="00000000" w:rsidRDefault="00000000" w:rsidRPr="00000000" w14:paraId="0000056E">
      <w:pPr>
        <w:rPr>
          <w:sz w:val="24"/>
          <w:szCs w:val="24"/>
        </w:rPr>
      </w:pPr>
      <w:r w:rsidDel="00000000" w:rsidR="00000000" w:rsidRPr="00000000">
        <w:rPr>
          <w:sz w:val="24"/>
          <w:szCs w:val="24"/>
          <w:rtl w:val="0"/>
        </w:rPr>
        <w:t xml:space="preserve">On KAM theor</w:t>
      </w:r>
    </w:p>
    <w:p w:rsidR="00000000" w:rsidDel="00000000" w:rsidP="00000000" w:rsidRDefault="00000000" w:rsidRPr="00000000" w14:paraId="0000056F">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