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Nonlinear_Diff_Equa_Dyna_Sys_2E_Ferdinand_Verhulst_C01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1 Introduction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p11</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color w:val="0000ff"/>
          <w:sz w:val="28"/>
          <w:szCs w:val="28"/>
        </w:rPr>
      </w:pPr>
      <w:r w:rsidDel="00000000" w:rsidR="00000000" w:rsidRPr="00000000">
        <w:rPr>
          <w:color w:val="0000ff"/>
          <w:sz w:val="28"/>
          <w:szCs w:val="28"/>
          <w:rtl w:val="0"/>
        </w:rPr>
        <w:t xml:space="preserve">1.1 Definitions and notation</w:t>
      </w:r>
    </w:p>
    <w:p w:rsidR="00000000" w:rsidDel="00000000" w:rsidP="00000000" w:rsidRDefault="00000000" w:rsidRPr="00000000" w14:paraId="00000008">
      <w:pPr>
        <w:rPr>
          <w:color w:val="0000ff"/>
          <w:sz w:val="28"/>
          <w:szCs w:val="28"/>
        </w:rPr>
      </w:pPr>
      <w:r w:rsidDel="00000000" w:rsidR="00000000" w:rsidRPr="00000000">
        <w:rPr>
          <w:color w:val="0000ff"/>
          <w:sz w:val="28"/>
          <w:szCs w:val="28"/>
          <w:rtl w:val="0"/>
        </w:rPr>
        <w:t xml:space="preserve">1.1 Definiciones y notación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This section contains material which is basic to the development of the theory in the subsequent chapters. We shall consider differential equations of the form</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color w:val="a64d79"/>
          <w:sz w:val="24"/>
          <w:szCs w:val="24"/>
        </w:rPr>
      </w:pPr>
      <w:r w:rsidDel="00000000" w:rsidR="00000000" w:rsidRPr="00000000">
        <w:rPr>
          <w:color w:val="a64d79"/>
          <w:sz w:val="24"/>
          <w:szCs w:val="24"/>
          <w:rtl w:val="0"/>
        </w:rPr>
        <w:t xml:space="preserve">Esta sección contiene material que es básico para el desarrollo de la teoría en los capítulos siguientes. Consideraremos ecuaciones diferenciales de la forma</w:t>
      </w:r>
    </w:p>
    <w:p w:rsidR="00000000" w:rsidDel="00000000" w:rsidP="00000000" w:rsidRDefault="00000000" w:rsidRPr="00000000" w14:paraId="0000000D">
      <w:pPr>
        <w:rPr>
          <w:color w:val="a64d79"/>
          <w:sz w:val="24"/>
          <w:szCs w:val="24"/>
        </w:rPr>
      </w:pPr>
      <w:r w:rsidDel="00000000" w:rsidR="00000000" w:rsidRPr="00000000">
        <w:rPr>
          <w:rtl w:val="0"/>
        </w:rPr>
      </w:r>
    </w:p>
    <w:p w:rsidR="00000000" w:rsidDel="00000000" w:rsidP="00000000" w:rsidRDefault="00000000" w:rsidRPr="00000000" w14:paraId="0000000E">
      <w:pPr>
        <w:rPr>
          <w:color w:val="a64d79"/>
          <w:sz w:val="24"/>
          <w:szCs w:val="24"/>
        </w:rPr>
      </w:pPr>
      <w:r w:rsidDel="00000000" w:rsidR="00000000" w:rsidRPr="00000000">
        <w:rPr>
          <w:color w:val="a64d79"/>
          <w:sz w:val="24"/>
          <w:szCs w:val="24"/>
        </w:rPr>
        <w:drawing>
          <wp:inline distB="114300" distT="114300" distL="114300" distR="114300">
            <wp:extent cx="4656863" cy="661159"/>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56863" cy="66115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rPr>
          <w:sz w:val="24"/>
          <w:szCs w:val="24"/>
          <w:rtl w:val="0"/>
        </w:rPr>
        <w:t xml:space="preserve">\dot{x} = f(t,x)</w:t>
      </w:r>
    </w:p>
    <w:p w:rsidR="00000000" w:rsidDel="00000000" w:rsidP="00000000" w:rsidRDefault="00000000" w:rsidRPr="00000000" w14:paraId="00000014">
      <w:pPr>
        <w:rPr>
          <w:sz w:val="24"/>
          <w:szCs w:val="24"/>
        </w:rPr>
      </w:pP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using Newton's fiuxie notation $\dot{x}  = dxldt$. The variable t is a scalar, $t \in \mathbb{R}$t, often identified with time. The vector function $f: G \rightarrow \mathbb{R}^n$ is continuous in t and x; G is an open subset of $\mathbb{R}^{n+1}$, so $ x\in \mathbb{R}^n$.</w:t>
      </w:r>
    </w:p>
    <w:p w:rsidR="00000000" w:rsidDel="00000000" w:rsidP="00000000" w:rsidRDefault="00000000" w:rsidRPr="00000000" w14:paraId="00000017">
      <w:pPr>
        <w:rPr>
          <w:sz w:val="24"/>
          <w:szCs w:val="24"/>
        </w:rPr>
      </w:pPr>
      <w:r w:rsidDel="00000000" w:rsidR="00000000" w:rsidRPr="00000000">
        <w:rPr>
          <w:sz w:val="24"/>
          <w:szCs w:val="24"/>
          <w:rtl w:val="0"/>
        </w:rPr>
        <w:t xml:space="preserv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color w:val="a64d79"/>
          <w:sz w:val="24"/>
          <w:szCs w:val="24"/>
        </w:rPr>
      </w:pPr>
      <w:r w:rsidDel="00000000" w:rsidR="00000000" w:rsidRPr="00000000">
        <w:rPr>
          <w:color w:val="a64d79"/>
          <w:sz w:val="24"/>
          <w:szCs w:val="24"/>
          <w:rtl w:val="0"/>
        </w:rPr>
        <w:t xml:space="preserve">usando la notación fiuxie de Newton $\dot{x} = dxldt$. La variable t es un escalar, $t \in \mathbb{R}$t, a menudo identificada con el tiempo. La función vectorial $f: G \rightarrow \mathbb{R}^n$ es continua en t y x; G es un subconjunto abierto de $\mathbb{R}^{n+1}$, entonces $ x\in \mathbb{R}^n$.</w:t>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vector function x(t) is a solution of equation 1.1. on an interval $I \subset \mathbb{R}$ if</w:t>
      </w:r>
    </w:p>
    <w:p w:rsidR="00000000" w:rsidDel="00000000" w:rsidP="00000000" w:rsidRDefault="00000000" w:rsidRPr="00000000" w14:paraId="0000001E">
      <w:pPr>
        <w:rPr>
          <w:sz w:val="24"/>
          <w:szCs w:val="24"/>
        </w:rPr>
      </w:pPr>
      <w:r w:rsidDel="00000000" w:rsidR="00000000" w:rsidRPr="00000000">
        <w:rPr>
          <w:sz w:val="24"/>
          <w:szCs w:val="24"/>
          <w:rtl w:val="0"/>
        </w:rPr>
        <w:t xml:space="preserve">$x: I   \rightarrow \mathbb{R}^n$ is continuously differentiable and if x(t) satisfies equation (1.1).</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p>
    <w:p w:rsidR="00000000" w:rsidDel="00000000" w:rsidP="00000000" w:rsidRDefault="00000000" w:rsidRPr="00000000" w14:paraId="00000020">
      <w:pPr>
        <w:rPr>
          <w:color w:val="a64d79"/>
          <w:sz w:val="24"/>
          <w:szCs w:val="24"/>
        </w:rPr>
      </w:pPr>
      <w:r w:rsidDel="00000000" w:rsidR="00000000" w:rsidRPr="00000000">
        <w:rPr>
          <w:color w:val="a64d79"/>
          <w:sz w:val="24"/>
          <w:szCs w:val="24"/>
          <w:rtl w:val="0"/>
        </w:rPr>
        <w:t xml:space="preserve">La función vectorial x(t) es una solución de la ecuación 1.1. en un intervalo $I \subset \mathbb{R}$ si $x: I \rightarrow \mathbb{R}^n$ es continuamente diferenciable y si x(t) satisface la ecuación (1.1).</w:t>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All variables will be real and the vector functions will be real-valued unless explicitly stated otherwise. Apart from equations of the form (1.1) we shall also consider scalar equations like</w:t>
      </w:r>
    </w:p>
    <w:p w:rsidR="00000000" w:rsidDel="00000000" w:rsidP="00000000" w:rsidRDefault="00000000" w:rsidRPr="00000000" w14:paraId="00000025">
      <w:pPr>
        <w:rPr>
          <w:sz w:val="24"/>
          <w:szCs w:val="24"/>
        </w:rPr>
      </w:pPr>
      <w:r w:rsidDel="00000000" w:rsidR="00000000" w:rsidRPr="00000000">
        <w:rPr>
          <w:sz w:val="24"/>
          <w:szCs w:val="24"/>
          <w:rtl w:val="0"/>
        </w:rPr>
        <w:t xml:space="preserve">—-------------------------------------</w:t>
      </w:r>
    </w:p>
    <w:p w:rsidR="00000000" w:rsidDel="00000000" w:rsidP="00000000" w:rsidRDefault="00000000" w:rsidRPr="00000000" w14:paraId="00000026">
      <w:pPr>
        <w:rPr>
          <w:color w:val="a64d79"/>
          <w:sz w:val="24"/>
          <w:szCs w:val="24"/>
        </w:rPr>
      </w:pPr>
      <w:r w:rsidDel="00000000" w:rsidR="00000000" w:rsidRPr="00000000">
        <w:rPr>
          <w:color w:val="a64d79"/>
          <w:sz w:val="24"/>
          <w:szCs w:val="24"/>
          <w:rtl w:val="0"/>
        </w:rPr>
        <w:t xml:space="preserve">Todas las variables serán reales y las funciones vectoriales tendrán valores reales a menos que se indique explícitamente lo contrario. Además de las ecuaciones de la forma (1.1), también consideraremos ecuaciones escalares como</w:t>
      </w:r>
    </w:p>
    <w:p w:rsidR="00000000" w:rsidDel="00000000" w:rsidP="00000000" w:rsidRDefault="00000000" w:rsidRPr="00000000" w14:paraId="00000027">
      <w:pPr>
        <w:rPr>
          <w:color w:val="a64d79"/>
          <w:sz w:val="24"/>
          <w:szCs w:val="24"/>
        </w:rPr>
      </w:pPr>
      <w:r w:rsidDel="00000000" w:rsidR="00000000" w:rsidRPr="00000000">
        <w:rPr>
          <w:rtl w:val="0"/>
        </w:rPr>
      </w:r>
    </w:p>
    <w:p w:rsidR="00000000" w:rsidDel="00000000" w:rsidP="00000000" w:rsidRDefault="00000000" w:rsidRPr="00000000" w14:paraId="00000028">
      <w:pPr>
        <w:rPr>
          <w:color w:val="a64d79"/>
          <w:sz w:val="24"/>
          <w:szCs w:val="24"/>
        </w:rPr>
      </w:pPr>
      <w:r w:rsidDel="00000000" w:rsidR="00000000" w:rsidRPr="00000000">
        <w:rPr>
          <w:color w:val="a64d79"/>
          <w:sz w:val="24"/>
          <w:szCs w:val="24"/>
        </w:rPr>
        <w:drawing>
          <wp:inline distB="114300" distT="114300" distL="114300" distR="114300">
            <wp:extent cx="3980588" cy="50662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980588" cy="5066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w:t>
      </w:r>
    </w:p>
    <w:p w:rsidR="00000000" w:rsidDel="00000000" w:rsidP="00000000" w:rsidRDefault="00000000" w:rsidRPr="00000000" w14:paraId="0000002C">
      <w:pPr>
        <w:rPr>
          <w:sz w:val="24"/>
          <w:szCs w:val="24"/>
        </w:rPr>
      </w:pPr>
      <w:r w:rsidDel="00000000" w:rsidR="00000000" w:rsidRPr="00000000">
        <w:rPr>
          <w:sz w:val="24"/>
          <w:szCs w:val="24"/>
          <w:rtl w:val="0"/>
        </w:rPr>
        <w:t xml:space="preserve">\ddtot{y} + y = y^2 + sin t </w:t>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in which $\ddot{y} = d^2y I dt^2$.</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Equation (1.2) can be put into the form of equation (1.1) by introducing $y = y_1, \dot{y} = y_2$ which yields the system</w:t>
      </w:r>
    </w:p>
    <w:p w:rsidR="00000000" w:rsidDel="00000000" w:rsidP="00000000" w:rsidRDefault="00000000" w:rsidRPr="00000000" w14:paraId="00000032">
      <w:pPr>
        <w:rPr>
          <w:sz w:val="24"/>
          <w:szCs w:val="24"/>
        </w:rPr>
      </w:pPr>
      <w:r w:rsidDel="00000000" w:rsidR="00000000" w:rsidRPr="00000000">
        <w:rPr>
          <w:sz w:val="24"/>
          <w:szCs w:val="24"/>
          <w:rtl w:val="0"/>
        </w:rPr>
        <w:t xml:space="preserve">—-------------------------------------</w:t>
      </w:r>
    </w:p>
    <w:p w:rsidR="00000000" w:rsidDel="00000000" w:rsidP="00000000" w:rsidRDefault="00000000" w:rsidRPr="00000000" w14:paraId="00000033">
      <w:pPr>
        <w:rPr>
          <w:color w:val="a64d79"/>
          <w:sz w:val="24"/>
          <w:szCs w:val="24"/>
        </w:rPr>
      </w:pPr>
      <w:r w:rsidDel="00000000" w:rsidR="00000000" w:rsidRPr="00000000">
        <w:rPr>
          <w:color w:val="a64d79"/>
          <w:sz w:val="24"/>
          <w:szCs w:val="24"/>
          <w:rtl w:val="0"/>
        </w:rPr>
        <w:t xml:space="preserve">La ecuación (1.2) se puede poner en la forma de la ecuación (1.1) introduciendo $y = y_1, \dot{y} = y_2$ que produce el sistema</w:t>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Pr>
        <w:drawing>
          <wp:inline distB="114300" distT="114300" distL="114300" distR="114300">
            <wp:extent cx="3818663" cy="706309"/>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18663" cy="70630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333333"/>
          <w:sz w:val="23"/>
          <w:szCs w:val="23"/>
          <w:shd w:fill="f9f9f9" w:val="clear"/>
        </w:rPr>
      </w:pPr>
      <w:r w:rsidDel="00000000" w:rsidR="00000000" w:rsidRPr="00000000">
        <w:rPr>
          <w:rFonts w:ascii="Courier New" w:cs="Courier New" w:eastAsia="Courier New" w:hAnsi="Courier New"/>
          <w:color w:val="333333"/>
          <w:sz w:val="23"/>
          <w:szCs w:val="23"/>
          <w:shd w:fill="f9f9f9" w:val="clear"/>
          <w:rtl w:val="0"/>
        </w:rPr>
        <w:t xml:space="preserve">begin{array}{rc}</w:t>
      </w:r>
    </w:p>
    <w:p w:rsidR="00000000" w:rsidDel="00000000" w:rsidP="00000000" w:rsidRDefault="00000000" w:rsidRPr="00000000" w14:paraId="00000039">
      <w:pPr>
        <w:rPr>
          <w:rFonts w:ascii="Courier New" w:cs="Courier New" w:eastAsia="Courier New" w:hAnsi="Courier New"/>
          <w:color w:val="333333"/>
          <w:sz w:val="23"/>
          <w:szCs w:val="23"/>
          <w:shd w:fill="f9f9f9" w:val="clear"/>
        </w:rPr>
      </w:pPr>
      <w:r w:rsidDel="00000000" w:rsidR="00000000" w:rsidRPr="00000000">
        <w:rPr>
          <w:rFonts w:ascii="Courier New" w:cs="Courier New" w:eastAsia="Courier New" w:hAnsi="Courier New"/>
          <w:color w:val="333333"/>
          <w:sz w:val="23"/>
          <w:szCs w:val="23"/>
          <w:shd w:fill="f9f9f9" w:val="clear"/>
          <w:rtl w:val="0"/>
        </w:rPr>
        <w:t xml:space="preserve">\dot{y}_1 &amp; = &amp; y_2 \\</w:t>
      </w:r>
    </w:p>
    <w:p w:rsidR="00000000" w:rsidDel="00000000" w:rsidP="00000000" w:rsidRDefault="00000000" w:rsidRPr="00000000" w14:paraId="0000003A">
      <w:pPr>
        <w:rPr>
          <w:rFonts w:ascii="Courier New" w:cs="Courier New" w:eastAsia="Courier New" w:hAnsi="Courier New"/>
          <w:color w:val="333333"/>
          <w:sz w:val="23"/>
          <w:szCs w:val="23"/>
          <w:shd w:fill="f9f9f9" w:val="clear"/>
        </w:rPr>
      </w:pPr>
      <w:r w:rsidDel="00000000" w:rsidR="00000000" w:rsidRPr="00000000">
        <w:rPr>
          <w:rFonts w:ascii="Courier New" w:cs="Courier New" w:eastAsia="Courier New" w:hAnsi="Courier New"/>
          <w:color w:val="333333"/>
          <w:sz w:val="23"/>
          <w:szCs w:val="23"/>
          <w:shd w:fill="f9f9f9" w:val="clear"/>
          <w:rtl w:val="0"/>
        </w:rPr>
        <w:t xml:space="preserve">\dot{y} &amp; = &amp; -y_1 + y^2_1 + \sin t</w:t>
      </w:r>
    </w:p>
    <w:p w:rsidR="00000000" w:rsidDel="00000000" w:rsidP="00000000" w:rsidRDefault="00000000" w:rsidRPr="00000000" w14:paraId="0000003B">
      <w:pPr>
        <w:rPr>
          <w:sz w:val="24"/>
          <w:szCs w:val="24"/>
        </w:rPr>
      </w:pPr>
      <w:r w:rsidDel="00000000" w:rsidR="00000000" w:rsidRPr="00000000">
        <w:rPr>
          <w:rFonts w:ascii="Courier New" w:cs="Courier New" w:eastAsia="Courier New" w:hAnsi="Courier New"/>
          <w:color w:val="333333"/>
          <w:sz w:val="23"/>
          <w:szCs w:val="23"/>
          <w:shd w:fill="f9f9f9" w:val="clear"/>
          <w:rtl w:val="0"/>
        </w:rPr>
        <w:t xml:space="preserve">\end{array}</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Equation (1.3) is clearly in the form of equation (1.1); the vector x in (1.1) has in the case of (1.3) the components $y_1$ and $y_2$, the vector function f has the components $y_2$ and $-y_1 + y^2_1 + \sin t$. It is easy to see that the general nth order scalar equation</w:t>
      </w:r>
    </w:p>
    <w:p w:rsidR="00000000" w:rsidDel="00000000" w:rsidP="00000000" w:rsidRDefault="00000000" w:rsidRPr="00000000" w14:paraId="0000003E">
      <w:pPr>
        <w:rPr>
          <w:rFonts w:ascii="Roboto" w:cs="Roboto" w:eastAsia="Roboto" w:hAnsi="Roboto"/>
          <w:color w:val="5f6368"/>
          <w:sz w:val="36"/>
          <w:szCs w:val="36"/>
          <w:shd w:fill="f5f5f5" w:val="clea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F">
      <w:pPr>
        <w:spacing w:line="373.33333333333337" w:lineRule="auto"/>
        <w:rPr>
          <w:rFonts w:ascii="Roboto" w:cs="Roboto" w:eastAsia="Roboto" w:hAnsi="Roboto"/>
          <w:color w:val="a64d79"/>
          <w:sz w:val="24"/>
          <w:szCs w:val="24"/>
          <w:shd w:fill="f5f5f5" w:val="clear"/>
        </w:rPr>
      </w:pPr>
      <w:r w:rsidDel="00000000" w:rsidR="00000000" w:rsidRPr="00000000">
        <w:rPr>
          <w:rFonts w:ascii="Roboto" w:cs="Roboto" w:eastAsia="Roboto" w:hAnsi="Roboto"/>
          <w:color w:val="a64d79"/>
          <w:sz w:val="24"/>
          <w:szCs w:val="24"/>
          <w:shd w:fill="f5f5f5" w:val="clear"/>
          <w:rtl w:val="0"/>
        </w:rPr>
        <w:t xml:space="preserve">La ecuación (1.3) tiene claramente la forma de la ecuación (1.1); el vector x en (1.1) tiene en el caso de (1.3) las componentes $y_1$ y $y_2$, la función vectorial f tiene las componentes $y_2$ y $-y_1 + y^2_1 + \sin t$. Es fácil ver que la ecuación escalar general de n-ésimo orden</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Pr>
        <w:drawing>
          <wp:inline distB="114300" distT="114300" distL="114300" distR="114300">
            <wp:extent cx="4237763" cy="643357"/>
            <wp:effectExtent b="0" l="0" r="0" t="0"/>
            <wp:docPr id="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237763" cy="64335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w:t>
      </w:r>
    </w:p>
    <w:p w:rsidR="00000000" w:rsidDel="00000000" w:rsidP="00000000" w:rsidRDefault="00000000" w:rsidRPr="00000000" w14:paraId="00000046">
      <w:pPr>
        <w:rPr>
          <w:sz w:val="24"/>
          <w:szCs w:val="24"/>
        </w:rPr>
      </w:pPr>
      <w:r w:rsidDel="00000000" w:rsidR="00000000" w:rsidRPr="00000000">
        <w:rPr>
          <w:sz w:val="24"/>
          <w:szCs w:val="24"/>
          <w:rtl w:val="0"/>
        </w:rPr>
        <w:t xml:space="preserve">d^n x / dt^n = g(t, x, dx/dt, …, d^{n-1} x / dt^{n-1}</w:t>
      </w:r>
    </w:p>
    <w:p w:rsidR="00000000" w:rsidDel="00000000" w:rsidP="00000000" w:rsidRDefault="00000000" w:rsidRPr="00000000" w14:paraId="00000047">
      <w:pPr>
        <w:rPr>
          <w:sz w:val="24"/>
          <w:szCs w:val="24"/>
        </w:rPr>
      </w:pP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with $g: \mathbb{R}^{n+1} \rightarrow \mathbb{R}$, can also be put into the form of equation (1.1).</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Depending on the formulation of the problem, it will be useful to have at our disposal both scalar equations and their vector form.</w:t>
      </w:r>
    </w:p>
    <w:p w:rsidR="00000000" w:rsidDel="00000000" w:rsidP="00000000" w:rsidRDefault="00000000" w:rsidRPr="00000000" w14:paraId="0000004D">
      <w:pPr>
        <w:rPr>
          <w:sz w:val="24"/>
          <w:szCs w:val="24"/>
        </w:rPr>
      </w:pPr>
      <w:r w:rsidDel="00000000" w:rsidR="00000000" w:rsidRPr="00000000">
        <w:rPr>
          <w:sz w:val="24"/>
          <w:szCs w:val="24"/>
          <w:rtl w:val="0"/>
        </w:rPr>
        <w:t xml:space="preserve">—-------------------------------------------</w:t>
      </w:r>
    </w:p>
    <w:p w:rsidR="00000000" w:rsidDel="00000000" w:rsidP="00000000" w:rsidRDefault="00000000" w:rsidRPr="00000000" w14:paraId="0000004E">
      <w:pPr>
        <w:rPr>
          <w:color w:val="a64d79"/>
          <w:sz w:val="24"/>
          <w:szCs w:val="24"/>
        </w:rPr>
      </w:pPr>
      <w:r w:rsidDel="00000000" w:rsidR="00000000" w:rsidRPr="00000000">
        <w:rPr>
          <w:color w:val="a64d79"/>
          <w:sz w:val="24"/>
          <w:szCs w:val="24"/>
          <w:rtl w:val="0"/>
        </w:rPr>
        <w:t xml:space="preserve">Dependiendo de la formulación del problema, será útil tener a nuestra disposición tanto ecuaciones escalares como su forma vectorial.</w:t>
      </w:r>
    </w:p>
    <w:p w:rsidR="00000000" w:rsidDel="00000000" w:rsidP="00000000" w:rsidRDefault="00000000" w:rsidRPr="00000000" w14:paraId="0000004F">
      <w:pPr>
        <w:rPr>
          <w:sz w:val="24"/>
          <w:szCs w:val="24"/>
        </w:rPr>
      </w:pPr>
      <w:r w:rsidDel="00000000" w:rsidR="00000000" w:rsidRPr="00000000">
        <w:rPr>
          <w:sz w:val="24"/>
          <w:szCs w:val="24"/>
          <w:rtl w:val="0"/>
        </w:rPr>
        <w:t xml:space="preserv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In some parts of the theory we shall make use of the Taylor expansion of a vector function f(t, x). The notation $\partialf / \partial x$ indicates the derivative with respect to the (spatial) variable x; this means that $\partialf / \partial x$  is the $n \times n$ matrix</w:t>
      </w:r>
    </w:p>
    <w:p w:rsidR="00000000" w:rsidDel="00000000" w:rsidP="00000000" w:rsidRDefault="00000000" w:rsidRPr="00000000" w14:paraId="00000052">
      <w:pPr>
        <w:rPr>
          <w:sz w:val="24"/>
          <w:szCs w:val="24"/>
        </w:rPr>
      </w:pPr>
      <w:r w:rsidDel="00000000" w:rsidR="00000000" w:rsidRPr="00000000">
        <w:rPr>
          <w:sz w:val="24"/>
          <w:szCs w:val="24"/>
          <w:rtl w:val="0"/>
        </w:rPr>
        <w:t xml:space="preserv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color w:val="a64d79"/>
          <w:sz w:val="24"/>
          <w:szCs w:val="24"/>
        </w:rPr>
      </w:pPr>
      <w:r w:rsidDel="00000000" w:rsidR="00000000" w:rsidRPr="00000000">
        <w:rPr>
          <w:color w:val="a64d79"/>
          <w:sz w:val="24"/>
          <w:szCs w:val="24"/>
          <w:rtl w:val="0"/>
        </w:rPr>
        <w:t xml:space="preserve">En algunas partes de la teoría haremos uso de la </w:t>
      </w:r>
      <w:r w:rsidDel="00000000" w:rsidR="00000000" w:rsidRPr="00000000">
        <w:rPr>
          <w:color w:val="0000ff"/>
          <w:sz w:val="24"/>
          <w:szCs w:val="24"/>
          <w:rtl w:val="0"/>
        </w:rPr>
        <w:t xml:space="preserve">expansión de Taylor </w:t>
      </w:r>
      <w:r w:rsidDel="00000000" w:rsidR="00000000" w:rsidRPr="00000000">
        <w:rPr>
          <w:color w:val="a64d79"/>
          <w:sz w:val="24"/>
          <w:szCs w:val="24"/>
          <w:rtl w:val="0"/>
        </w:rPr>
        <w:t xml:space="preserve">de una función vectorial f(t, x). La notación $\parcialf / \parcial x$ indica la derivada con respecto a la variable (espacial) x; esto significa que $\partialf / \partial x$ es la matriz $n \times n$</w:t>
      </w:r>
    </w:p>
    <w:p w:rsidR="00000000" w:rsidDel="00000000" w:rsidP="00000000" w:rsidRDefault="00000000" w:rsidRPr="00000000" w14:paraId="00000055">
      <w:pPr>
        <w:rPr>
          <w:sz w:val="24"/>
          <w:szCs w:val="24"/>
        </w:rPr>
      </w:pPr>
      <w:r w:rsidDel="00000000" w:rsidR="00000000" w:rsidRPr="00000000">
        <w:rPr>
          <w:sz w:val="24"/>
          <w:szCs w:val="24"/>
          <w:rtl w:val="0"/>
        </w:rPr>
        <w:t xml:space="preserv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Pr>
        <w:drawing>
          <wp:inline distB="114300" distT="114300" distL="114300" distR="114300">
            <wp:extent cx="2590800" cy="1733550"/>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5908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\begin{pmatrix}</w:t>
      </w:r>
    </w:p>
    <w:p w:rsidR="00000000" w:rsidDel="00000000" w:rsidP="00000000" w:rsidRDefault="00000000" w:rsidRPr="00000000" w14:paraId="0000005B">
      <w:pPr>
        <w:rPr>
          <w:sz w:val="24"/>
          <w:szCs w:val="24"/>
        </w:rPr>
      </w:pPr>
      <w:r w:rsidDel="00000000" w:rsidR="00000000" w:rsidRPr="00000000">
        <w:rPr>
          <w:sz w:val="24"/>
          <w:szCs w:val="24"/>
          <w:rtl w:val="0"/>
        </w:rPr>
        <w:t xml:space="preserve">\frac{\partial f_1}{\partial x_1} &amp; ... &amp; \frac{\partial f_1}{\partial x_n}\\ </w:t>
      </w:r>
    </w:p>
    <w:p w:rsidR="00000000" w:rsidDel="00000000" w:rsidP="00000000" w:rsidRDefault="00000000" w:rsidRPr="00000000" w14:paraId="0000005C">
      <w:pPr>
        <w:rPr>
          <w:sz w:val="24"/>
          <w:szCs w:val="24"/>
        </w:rPr>
      </w:pPr>
      <w:r w:rsidDel="00000000" w:rsidR="00000000" w:rsidRPr="00000000">
        <w:rPr>
          <w:sz w:val="24"/>
          <w:szCs w:val="24"/>
          <w:rtl w:val="0"/>
        </w:rPr>
        <w:t xml:space="preserve"> \vdots &amp; \ddots &amp; \vdots \\ </w:t>
      </w:r>
    </w:p>
    <w:p w:rsidR="00000000" w:rsidDel="00000000" w:rsidP="00000000" w:rsidRDefault="00000000" w:rsidRPr="00000000" w14:paraId="0000005D">
      <w:pPr>
        <w:rPr>
          <w:sz w:val="24"/>
          <w:szCs w:val="24"/>
        </w:rPr>
      </w:pPr>
      <w:r w:rsidDel="00000000" w:rsidR="00000000" w:rsidRPr="00000000">
        <w:rPr>
          <w:sz w:val="24"/>
          <w:szCs w:val="24"/>
          <w:rtl w:val="0"/>
        </w:rPr>
        <w:t xml:space="preserve">\frac{\partial f_n}{\partial x_1} &amp; ... &amp; \frac{\partial f_n}{\partial x_n}</w:t>
      </w:r>
    </w:p>
    <w:p w:rsidR="00000000" w:rsidDel="00000000" w:rsidP="00000000" w:rsidRDefault="00000000" w:rsidRPr="00000000" w14:paraId="0000005E">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with $x_1l, ... ,x_n$ the components of x and $f_1, … , f_n$ the components of f(t, x).</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If we do not state an explicit assumption about the differentiability of the vector function f(t, x), we assume it to have a convergent Taylor expansion in the domain considered. More often than not, this assumption can be weakened if necessary. In a number of cases we shall say that the vector function is smooth, which means that the function has continuous first derivatives.</w:t>
      </w:r>
    </w:p>
    <w:p w:rsidR="00000000" w:rsidDel="00000000" w:rsidP="00000000" w:rsidRDefault="00000000" w:rsidRPr="00000000" w14:paraId="00000063">
      <w:pPr>
        <w:rPr>
          <w:sz w:val="24"/>
          <w:szCs w:val="24"/>
        </w:rPr>
      </w:pPr>
      <w:r w:rsidDel="00000000" w:rsidR="00000000" w:rsidRPr="00000000">
        <w:rPr>
          <w:sz w:val="24"/>
          <w:szCs w:val="24"/>
          <w:rtl w:val="0"/>
        </w:rPr>
        <w:t xml:space="preserve">—--------------------------------------------</w:t>
      </w:r>
    </w:p>
    <w:p w:rsidR="00000000" w:rsidDel="00000000" w:rsidP="00000000" w:rsidRDefault="00000000" w:rsidRPr="00000000" w14:paraId="00000064">
      <w:pPr>
        <w:rPr>
          <w:color w:val="a64d79"/>
          <w:sz w:val="24"/>
          <w:szCs w:val="24"/>
        </w:rPr>
      </w:pPr>
      <w:r w:rsidDel="00000000" w:rsidR="00000000" w:rsidRPr="00000000">
        <w:rPr>
          <w:color w:val="a64d79"/>
          <w:sz w:val="24"/>
          <w:szCs w:val="24"/>
          <w:rtl w:val="0"/>
        </w:rPr>
        <w:t xml:space="preserve">Si no enunciamos un supuesto explícito sobre la diferenciabilidad de la función vectorial f(t, x), asumimos que tiene una expansión de Taylor convergente en el dominio considerado. La mayoría de las veces, esta suposición puede debilitarse si es necesario. En varios casos diremos que la</w:t>
      </w:r>
      <w:r w:rsidDel="00000000" w:rsidR="00000000" w:rsidRPr="00000000">
        <w:rPr>
          <w:color w:val="0000ff"/>
          <w:sz w:val="24"/>
          <w:szCs w:val="24"/>
          <w:rtl w:val="0"/>
        </w:rPr>
        <w:t xml:space="preserve"> función vectorial es suave</w:t>
      </w:r>
      <w:r w:rsidDel="00000000" w:rsidR="00000000" w:rsidRPr="00000000">
        <w:rPr>
          <w:color w:val="a64d79"/>
          <w:sz w:val="24"/>
          <w:szCs w:val="24"/>
          <w:rtl w:val="0"/>
        </w:rPr>
        <w:t xml:space="preserve">, lo que significa que la función tiene primeras derivadas continuas.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In studying vector functions in $\mathbb{R^n}$ we shall employ the norm</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Pr>
        <w:drawing>
          <wp:inline distB="114300" distT="114300" distL="114300" distR="114300">
            <wp:extent cx="1249405" cy="652344"/>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249405" cy="65234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w:t>
      </w:r>
    </w:p>
    <w:p w:rsidR="00000000" w:rsidDel="00000000" w:rsidP="00000000" w:rsidRDefault="00000000" w:rsidRPr="00000000" w14:paraId="0000006E">
      <w:pPr>
        <w:rPr>
          <w:sz w:val="24"/>
          <w:szCs w:val="24"/>
        </w:rPr>
      </w:pPr>
      <w:r w:rsidDel="00000000" w:rsidR="00000000" w:rsidRPr="00000000">
        <w:rPr>
          <w:sz w:val="24"/>
          <w:szCs w:val="24"/>
          <w:rtl w:val="0"/>
        </w:rPr>
        <w:t xml:space="preserve">||f|| = \sum_{i=1}^n |f_i|</w:t>
      </w:r>
    </w:p>
    <w:p w:rsidR="00000000" w:rsidDel="00000000" w:rsidP="00000000" w:rsidRDefault="00000000" w:rsidRPr="00000000" w14:paraId="0000006F">
      <w:pPr>
        <w:rPr>
          <w:sz w:val="24"/>
          <w:szCs w:val="24"/>
        </w:rPr>
      </w:pPr>
      <w:r w:rsidDel="00000000" w:rsidR="00000000" w:rsidRPr="00000000">
        <w:rPr>
          <w:sz w:val="24"/>
          <w:szCs w:val="24"/>
          <w:rtl w:val="0"/>
        </w:rPr>
        <w:t xml:space="preserv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For the $n \times n$ matrix A with elements $a_{ij}$ we shall use the norm</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Pr>
        <w:drawing>
          <wp:inline distB="114300" distT="114300" distL="114300" distR="114300">
            <wp:extent cx="1515424" cy="678910"/>
            <wp:effectExtent b="0" l="0" r="0" t="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515424" cy="67891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sz w:val="24"/>
          <w:szCs w:val="24"/>
          <w:rtl w:val="0"/>
        </w:rPr>
        <w:t xml:space="preserve">||A|| = \sum_{i,j=1}^n |a_{i,j}|</w:t>
      </w:r>
    </w:p>
    <w:p w:rsidR="00000000" w:rsidDel="00000000" w:rsidP="00000000" w:rsidRDefault="00000000" w:rsidRPr="00000000" w14:paraId="00000077">
      <w:pPr>
        <w:rPr>
          <w:sz w:val="24"/>
          <w:szCs w:val="24"/>
        </w:rPr>
      </w:pPr>
      <w:r w:rsidDel="00000000" w:rsidR="00000000" w:rsidRPr="00000000">
        <w:rPr>
          <w:sz w:val="24"/>
          <w:szCs w:val="24"/>
          <w:rtl w:val="0"/>
        </w:rPr>
        <w:t xml:space="preserv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Of course these are norms only if I is a constant vector and A is a constant matrix. With some abuse of language we shall still call $II \dot  II$ a norm if I is a vector function and A a matrix function. A proper norm will be defined below.</w:t>
      </w:r>
    </w:p>
    <w:p w:rsidR="00000000" w:rsidDel="00000000" w:rsidP="00000000" w:rsidRDefault="00000000" w:rsidRPr="00000000" w14:paraId="0000007A">
      <w:pPr>
        <w:rPr>
          <w:sz w:val="24"/>
          <w:szCs w:val="24"/>
        </w:rPr>
      </w:pPr>
      <w:r w:rsidDel="00000000" w:rsidR="00000000" w:rsidRPr="00000000">
        <w:rPr>
          <w:sz w:val="24"/>
          <w:szCs w:val="24"/>
          <w:rtl w:val="0"/>
        </w:rPr>
        <w:t xml:space="preserve">—-----------------------------------</w:t>
      </w:r>
    </w:p>
    <w:p w:rsidR="00000000" w:rsidDel="00000000" w:rsidP="00000000" w:rsidRDefault="00000000" w:rsidRPr="00000000" w14:paraId="0000007B">
      <w:pPr>
        <w:rPr>
          <w:color w:val="a64d79"/>
          <w:sz w:val="24"/>
          <w:szCs w:val="24"/>
        </w:rPr>
      </w:pPr>
      <w:r w:rsidDel="00000000" w:rsidR="00000000" w:rsidRPr="00000000">
        <w:rPr>
          <w:color w:val="a64d79"/>
          <w:sz w:val="24"/>
          <w:szCs w:val="24"/>
          <w:rtl w:val="0"/>
        </w:rPr>
        <w:t xml:space="preserve">Por supuesto, estas son normas solo si I es un vector constante y A es una matriz constante. Abusando un poco del lenguaje, seguiremos llamando a $II \dot II$ una norma si I es una función vectorial y A una función matricial. A continuación se definirá una norma adecuada.</w:t>
      </w:r>
    </w:p>
    <w:p w:rsidR="00000000" w:rsidDel="00000000" w:rsidP="00000000" w:rsidRDefault="00000000" w:rsidRPr="00000000" w14:paraId="0000007C">
      <w:pPr>
        <w:rPr>
          <w:sz w:val="24"/>
          <w:szCs w:val="24"/>
        </w:rPr>
      </w:pPr>
      <w:r w:rsidDel="00000000" w:rsidR="00000000" w:rsidRPr="00000000">
        <w:rPr>
          <w:sz w:val="24"/>
          <w:szCs w:val="24"/>
          <w:rtl w:val="0"/>
        </w:rPr>
        <w:t xml:space="preserve">—-----------------------------------</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In the theory of differential equations the vector functions depend on variables like t and x. We shall use some straightforward generalisations of concepts in basic analysis. For instance the expression</w:t>
      </w:r>
    </w:p>
    <w:p w:rsidR="00000000" w:rsidDel="00000000" w:rsidP="00000000" w:rsidRDefault="00000000" w:rsidRPr="00000000" w14:paraId="00000080">
      <w:pPr>
        <w:rPr>
          <w:sz w:val="24"/>
          <w:szCs w:val="24"/>
        </w:rPr>
      </w:pPr>
      <w:r w:rsidDel="00000000" w:rsidR="00000000" w:rsidRPr="00000000">
        <w:rPr>
          <w:sz w:val="24"/>
          <w:szCs w:val="24"/>
          <w:rtl w:val="0"/>
        </w:rPr>
        <w:t xml:space="preserv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color w:val="a64d79"/>
          <w:sz w:val="24"/>
          <w:szCs w:val="24"/>
        </w:rPr>
      </w:pPr>
      <w:r w:rsidDel="00000000" w:rsidR="00000000" w:rsidRPr="00000000">
        <w:rPr>
          <w:color w:val="a64d79"/>
          <w:sz w:val="24"/>
          <w:szCs w:val="24"/>
          <w:rtl w:val="0"/>
        </w:rPr>
        <w:t xml:space="preserve">En la teoría de ecuaciones diferenciales las funciones vectoriales dependen de variables como t y x. Usaremos algunas generalizaciones directas de conceptos en el análisis básico. Por ejemplo la expresión</w:t>
      </w:r>
    </w:p>
    <w:p w:rsidR="00000000" w:rsidDel="00000000" w:rsidP="00000000" w:rsidRDefault="00000000" w:rsidRPr="00000000" w14:paraId="00000083">
      <w:pPr>
        <w:rPr>
          <w:sz w:val="24"/>
          <w:szCs w:val="24"/>
        </w:rPr>
      </w:pPr>
      <w:r w:rsidDel="00000000" w:rsidR="00000000" w:rsidRPr="00000000">
        <w:rPr>
          <w:sz w:val="24"/>
          <w:szCs w:val="24"/>
          <w:rtl w:val="0"/>
        </w:rPr>
        <w:t xml:space="preserve">—-----------------------------------</w:t>
      </w:r>
    </w:p>
    <w:p w:rsidR="00000000" w:rsidDel="00000000" w:rsidP="00000000" w:rsidRDefault="00000000" w:rsidRPr="00000000" w14:paraId="00000084">
      <w:pPr>
        <w:rPr>
          <w:sz w:val="24"/>
          <w:szCs w:val="24"/>
        </w:rPr>
      </w:pPr>
      <w:r w:rsidDel="00000000" w:rsidR="00000000" w:rsidRPr="00000000">
        <w:rPr>
          <w:sz w:val="24"/>
          <w:szCs w:val="24"/>
        </w:rPr>
        <w:drawing>
          <wp:inline distB="114300" distT="114300" distL="114300" distR="114300">
            <wp:extent cx="807109" cy="660362"/>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07109" cy="66036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w:t>
      </w:r>
    </w:p>
    <w:p w:rsidR="00000000" w:rsidDel="00000000" w:rsidP="00000000" w:rsidRDefault="00000000" w:rsidRPr="00000000" w14:paraId="00000087">
      <w:pPr>
        <w:rPr>
          <w:sz w:val="24"/>
          <w:szCs w:val="24"/>
        </w:rPr>
      </w:pPr>
      <w:r w:rsidDel="00000000" w:rsidR="00000000" w:rsidRPr="00000000">
        <w:rPr>
          <w:sz w:val="24"/>
          <w:szCs w:val="24"/>
          <w:rtl w:val="0"/>
        </w:rPr>
        <w:t xml:space="preserve">\int x dt</w:t>
      </w:r>
    </w:p>
    <w:p w:rsidR="00000000" w:rsidDel="00000000" w:rsidP="00000000" w:rsidRDefault="00000000" w:rsidRPr="00000000" w14:paraId="00000088">
      <w:pPr>
        <w:rPr>
          <w:sz w:val="24"/>
          <w:szCs w:val="24"/>
        </w:rPr>
      </w:pPr>
      <w:r w:rsidDel="00000000" w:rsidR="00000000" w:rsidRPr="00000000">
        <w:rPr>
          <w:sz w:val="24"/>
          <w:szCs w:val="24"/>
          <w:rtl w:val="0"/>
        </w:rPr>
        <w:t xml:space="preserv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is short for the vector field with components</w:t>
      </w:r>
    </w:p>
    <w:p w:rsidR="00000000" w:rsidDel="00000000" w:rsidP="00000000" w:rsidRDefault="00000000" w:rsidRPr="00000000" w14:paraId="0000008B">
      <w:pPr>
        <w:rPr>
          <w:sz w:val="24"/>
          <w:szCs w:val="24"/>
        </w:rPr>
      </w:pPr>
      <w:r w:rsidDel="00000000" w:rsidR="00000000" w:rsidRPr="00000000">
        <w:rPr>
          <w:sz w:val="24"/>
          <w:szCs w:val="24"/>
          <w:rtl w:val="0"/>
        </w:rPr>
        <w:t xml:space="preserve">—----------------------------------</w:t>
      </w:r>
    </w:p>
    <w:p w:rsidR="00000000" w:rsidDel="00000000" w:rsidP="00000000" w:rsidRDefault="00000000" w:rsidRPr="00000000" w14:paraId="0000008C">
      <w:pPr>
        <w:rPr>
          <w:color w:val="a64d79"/>
          <w:sz w:val="24"/>
          <w:szCs w:val="24"/>
        </w:rPr>
      </w:pPr>
      <w:r w:rsidDel="00000000" w:rsidR="00000000" w:rsidRPr="00000000">
        <w:rPr>
          <w:color w:val="a64d79"/>
          <w:sz w:val="24"/>
          <w:szCs w:val="24"/>
          <w:rtl w:val="0"/>
        </w:rPr>
        <w:t xml:space="preserve">es la abreviatura de campo vectorial con componentes</w:t>
      </w:r>
    </w:p>
    <w:p w:rsidR="00000000" w:rsidDel="00000000" w:rsidP="00000000" w:rsidRDefault="00000000" w:rsidRPr="00000000" w14:paraId="0000008D">
      <w:pPr>
        <w:rPr>
          <w:sz w:val="24"/>
          <w:szCs w:val="24"/>
        </w:rPr>
      </w:pPr>
      <w:r w:rsidDel="00000000" w:rsidR="00000000" w:rsidRPr="00000000">
        <w:rPr>
          <w:sz w:val="24"/>
          <w:szCs w:val="24"/>
          <w:rtl w:val="0"/>
        </w:rPr>
        <w:t xml:space="preserve">—----------------------------------</w:t>
      </w:r>
    </w:p>
    <w:p w:rsidR="00000000" w:rsidDel="00000000" w:rsidP="00000000" w:rsidRDefault="00000000" w:rsidRPr="00000000" w14:paraId="0000008E">
      <w:pPr>
        <w:rPr>
          <w:sz w:val="24"/>
          <w:szCs w:val="24"/>
        </w:rPr>
      </w:pPr>
      <w:r w:rsidDel="00000000" w:rsidR="00000000" w:rsidRPr="00000000">
        <w:rPr>
          <w:sz w:val="24"/>
          <w:szCs w:val="24"/>
        </w:rPr>
        <w:drawing>
          <wp:inline distB="114300" distT="114300" distL="114300" distR="114300">
            <wp:extent cx="3105150" cy="97155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051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w:t>
      </w:r>
    </w:p>
    <w:p w:rsidR="00000000" w:rsidDel="00000000" w:rsidP="00000000" w:rsidRDefault="00000000" w:rsidRPr="00000000" w14:paraId="00000091">
      <w:pPr>
        <w:rPr>
          <w:sz w:val="24"/>
          <w:szCs w:val="24"/>
        </w:rPr>
      </w:pPr>
      <w:r w:rsidDel="00000000" w:rsidR="00000000" w:rsidRPr="00000000">
        <w:rPr>
          <w:sz w:val="24"/>
          <w:szCs w:val="24"/>
          <w:rtl w:val="0"/>
        </w:rPr>
        <w:t xml:space="preserve">\int x_i(t) dt, i=1,...,n</w:t>
      </w:r>
    </w:p>
    <w:p w:rsidR="00000000" w:rsidDel="00000000" w:rsidP="00000000" w:rsidRDefault="00000000" w:rsidRPr="00000000" w14:paraId="00000092">
      <w:pPr>
        <w:rPr>
          <w:sz w:val="24"/>
          <w:szCs w:val="24"/>
        </w:rPr>
      </w:pPr>
      <w:r w:rsidDel="00000000" w:rsidR="00000000" w:rsidRPr="00000000">
        <w:rPr>
          <w:sz w:val="24"/>
          <w:szCs w:val="24"/>
          <w:rtl w:val="0"/>
        </w:rPr>
        <w:t xml:space="preserv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In the same way $\int A(t) dt$ represents a $n \times n$ matrix with elements $\int a_{ij}(t) dt, i,j=1,...,n$.</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Finally, in estimating the magnitude of vector functions, we shall use the uniform norm or supnorm. Suppose that we are considering the vector function I(t,x) for $t_0 \leq t \leq t_0+T$ and $x \in D$ with D a bounded domain in $\mathbb{R}$; then</w:t>
      </w:r>
    </w:p>
    <w:p w:rsidR="00000000" w:rsidDel="00000000" w:rsidP="00000000" w:rsidRDefault="00000000" w:rsidRPr="00000000" w14:paraId="00000097">
      <w:pPr>
        <w:rPr>
          <w:sz w:val="24"/>
          <w:szCs w:val="24"/>
        </w:rPr>
      </w:pPr>
      <w:r w:rsidDel="00000000" w:rsidR="00000000" w:rsidRPr="00000000">
        <w:rPr>
          <w:sz w:val="24"/>
          <w:szCs w:val="24"/>
          <w:rtl w:val="0"/>
        </w:rPr>
        <w:t xml:space="preserve">—----------------------------------</w:t>
      </w:r>
    </w:p>
    <w:p w:rsidR="00000000" w:rsidDel="00000000" w:rsidP="00000000" w:rsidRDefault="00000000" w:rsidRPr="00000000" w14:paraId="00000098">
      <w:pPr>
        <w:rPr>
          <w:color w:val="a64d79"/>
          <w:sz w:val="24"/>
          <w:szCs w:val="24"/>
        </w:rPr>
      </w:pPr>
      <w:r w:rsidDel="00000000" w:rsidR="00000000" w:rsidRPr="00000000">
        <w:rPr>
          <w:color w:val="a64d79"/>
          <w:sz w:val="24"/>
          <w:szCs w:val="24"/>
          <w:rtl w:val="0"/>
        </w:rPr>
        <w:t xml:space="preserve">Finalmente, al estimar la magnitud de las funciones vectoriales, usaremos la norma uniforme o supnorma. Supongamos que estamos considerando la función vectorial I(t,x) para $t_0 \leq t \leq t_0+T$ y $x \in D$ con D un dominio acotado en $\mathbb{R}$; después</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w:t>
      </w:r>
    </w:p>
    <w:p w:rsidR="00000000" w:rsidDel="00000000" w:rsidP="00000000" w:rsidRDefault="00000000" w:rsidRPr="00000000" w14:paraId="0000009B">
      <w:pPr>
        <w:rPr>
          <w:sz w:val="24"/>
          <w:szCs w:val="24"/>
        </w:rPr>
      </w:pPr>
      <w:r w:rsidDel="00000000" w:rsidR="00000000" w:rsidRPr="00000000">
        <w:rPr>
          <w:sz w:val="24"/>
          <w:szCs w:val="24"/>
        </w:rPr>
        <w:drawing>
          <wp:inline distB="114300" distT="114300" distL="114300" distR="114300">
            <wp:extent cx="2437538" cy="9061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437538" cy="906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w:t>
      </w:r>
    </w:p>
    <w:p w:rsidR="00000000" w:rsidDel="00000000" w:rsidP="00000000" w:rsidRDefault="00000000" w:rsidRPr="00000000" w14:paraId="0000009E">
      <w:pPr>
        <w:rPr>
          <w:sz w:val="24"/>
          <w:szCs w:val="24"/>
        </w:rPr>
      </w:pPr>
      <w:r w:rsidDel="00000000" w:rsidR="00000000" w:rsidRPr="00000000">
        <w:rPr>
          <w:sz w:val="24"/>
          <w:szCs w:val="24"/>
          <w:rtl w:val="0"/>
        </w:rPr>
        <w:t xml:space="preserve">||f||_{sup} = sup_{\begin{matrix}</w:t>
      </w:r>
    </w:p>
    <w:p w:rsidR="00000000" w:rsidDel="00000000" w:rsidP="00000000" w:rsidRDefault="00000000" w:rsidRPr="00000000" w14:paraId="0000009F">
      <w:pPr>
        <w:rPr>
          <w:sz w:val="24"/>
          <w:szCs w:val="24"/>
        </w:rPr>
      </w:pPr>
      <w:r w:rsidDel="00000000" w:rsidR="00000000" w:rsidRPr="00000000">
        <w:rPr>
          <w:sz w:val="24"/>
          <w:szCs w:val="24"/>
          <w:rtl w:val="0"/>
        </w:rPr>
        <w:t xml:space="preserve">t_0 \leq t \leq t_0+T\\ </w:t>
      </w:r>
    </w:p>
    <w:p w:rsidR="00000000" w:rsidDel="00000000" w:rsidP="00000000" w:rsidRDefault="00000000" w:rsidRPr="00000000" w14:paraId="000000A0">
      <w:pPr>
        <w:rPr>
          <w:sz w:val="24"/>
          <w:szCs w:val="24"/>
        </w:rPr>
      </w:pPr>
      <w:r w:rsidDel="00000000" w:rsidR="00000000" w:rsidRPr="00000000">
        <w:rPr>
          <w:sz w:val="24"/>
          <w:szCs w:val="24"/>
          <w:rtl w:val="0"/>
        </w:rPr>
        <w:t xml:space="preserve">x \in D</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\end{matrix}} ||f||</w:t>
      </w:r>
    </w:p>
    <w:p w:rsidR="00000000" w:rsidDel="00000000" w:rsidP="00000000" w:rsidRDefault="00000000" w:rsidRPr="00000000" w14:paraId="000000A3">
      <w:pPr>
        <w:rPr>
          <w:sz w:val="24"/>
          <w:szCs w:val="24"/>
        </w:rPr>
      </w:pPr>
      <w:r w:rsidDel="00000000" w:rsidR="00000000" w:rsidRPr="00000000">
        <w:rPr>
          <w:sz w:val="24"/>
          <w:szCs w:val="24"/>
          <w:rtl w:val="0"/>
        </w:rPr>
        <w:t xml:space="preserv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color w:val="0000ff"/>
          <w:sz w:val="28"/>
          <w:szCs w:val="28"/>
        </w:rPr>
      </w:pPr>
      <w:r w:rsidDel="00000000" w:rsidR="00000000" w:rsidRPr="00000000">
        <w:rPr>
          <w:color w:val="0000ff"/>
          <w:sz w:val="28"/>
          <w:szCs w:val="28"/>
          <w:rtl w:val="0"/>
        </w:rPr>
        <w:t xml:space="preserve">1.2 Existence and uniqueness</w:t>
      </w:r>
    </w:p>
    <w:p w:rsidR="00000000" w:rsidDel="00000000" w:rsidP="00000000" w:rsidRDefault="00000000" w:rsidRPr="00000000" w14:paraId="000000A6">
      <w:pPr>
        <w:rPr>
          <w:color w:val="0000ff"/>
          <w:sz w:val="28"/>
          <w:szCs w:val="28"/>
        </w:rPr>
      </w:pPr>
      <w:r w:rsidDel="00000000" w:rsidR="00000000" w:rsidRPr="00000000">
        <w:rPr>
          <w:color w:val="0000ff"/>
          <w:sz w:val="28"/>
          <w:szCs w:val="28"/>
          <w:rtl w:val="0"/>
        </w:rPr>
        <w:t xml:space="preserve">Existencia y unicidad.</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The vector function f(t, x) in the differential equation (1.1) has to satisfy certain conditions, of which the Lipschitz condition is the most important one.</w:t>
      </w:r>
    </w:p>
    <w:p w:rsidR="00000000" w:rsidDel="00000000" w:rsidP="00000000" w:rsidRDefault="00000000" w:rsidRPr="00000000" w14:paraId="000000A9">
      <w:pPr>
        <w:rPr>
          <w:sz w:val="24"/>
          <w:szCs w:val="24"/>
        </w:rPr>
      </w:pPr>
      <w:r w:rsidDel="00000000" w:rsidR="00000000" w:rsidRPr="00000000">
        <w:rPr>
          <w:sz w:val="24"/>
          <w:szCs w:val="24"/>
          <w:rtl w:val="0"/>
        </w:rPr>
        <w:t xml:space="preserve">—---------------------------------------------</w:t>
      </w:r>
    </w:p>
    <w:p w:rsidR="00000000" w:rsidDel="00000000" w:rsidP="00000000" w:rsidRDefault="00000000" w:rsidRPr="00000000" w14:paraId="000000AA">
      <w:pPr>
        <w:rPr>
          <w:color w:val="a64d79"/>
          <w:sz w:val="24"/>
          <w:szCs w:val="24"/>
        </w:rPr>
      </w:pPr>
      <w:r w:rsidDel="00000000" w:rsidR="00000000" w:rsidRPr="00000000">
        <w:rPr>
          <w:color w:val="a64d79"/>
          <w:sz w:val="24"/>
          <w:szCs w:val="24"/>
          <w:rtl w:val="0"/>
        </w:rPr>
        <w:t xml:space="preserve">La función vectorial f(t, x) en la ecuación diferencial (1.1) tiene que satisfacer ciertas condiciones, de las cuales la condición de Lipschitz es la más importante.</w:t>
      </w:r>
    </w:p>
    <w:p w:rsidR="00000000" w:rsidDel="00000000" w:rsidP="00000000" w:rsidRDefault="00000000" w:rsidRPr="00000000" w14:paraId="000000AB">
      <w:pPr>
        <w:rPr>
          <w:sz w:val="24"/>
          <w:szCs w:val="24"/>
        </w:rPr>
      </w:pPr>
      <w:r w:rsidDel="00000000" w:rsidR="00000000" w:rsidRPr="00000000">
        <w:rPr>
          <w:sz w:val="24"/>
          <w:szCs w:val="24"/>
          <w:rtl w:val="0"/>
        </w:rPr>
        <w:t xml:space="preserv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\hfill</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b w:val="1"/>
          <w:bCs w:val="1"/>
          <w:color w:val="0000ff"/>
          <w:sz w:val="24"/>
          <w:szCs w:val="24"/>
        </w:rPr>
      </w:pPr>
      <w:r w:rsidDel="00000000" w:rsidR="00000000" w:rsidRPr="00000000">
        <w:rPr>
          <w:b w:val="1"/>
          <w:bCs w:val="1"/>
          <w:color w:val="0000ff"/>
          <w:sz w:val="24"/>
          <w:szCs w:val="24"/>
          <w:rtl w:val="0"/>
        </w:rPr>
        <w:t xml:space="preserve">\textbf{Definition}</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Consider the function f(t, x) with $f : \mathbb{R}^{n+1} \rightarrow \mathbb{R}^{n}, |t-t_0| \leq a, a\in D \subset  \mathbb{R}^{n}$; f(t, x) satisfies the Lipschitz condition with respect to x if in $|t_0-a, t_0+a| \timeso  D$ we have</w:t>
      </w:r>
    </w:p>
    <w:p w:rsidR="00000000" w:rsidDel="00000000" w:rsidP="00000000" w:rsidRDefault="00000000" w:rsidRPr="00000000" w14:paraId="000000B2">
      <w:pPr>
        <w:rPr>
          <w:sz w:val="24"/>
          <w:szCs w:val="24"/>
        </w:rPr>
      </w:pPr>
      <w:r w:rsidDel="00000000" w:rsidR="00000000" w:rsidRPr="00000000">
        <w:rPr>
          <w:sz w:val="24"/>
          <w:szCs w:val="24"/>
          <w:rtl w:val="0"/>
        </w:rPr>
        <w:t xml:space="preserve">—---------------------------------------------</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color w:val="a64d79"/>
          <w:sz w:val="24"/>
          <w:szCs w:val="24"/>
        </w:rPr>
      </w:pPr>
      <w:r w:rsidDel="00000000" w:rsidR="00000000" w:rsidRPr="00000000">
        <w:rPr>
          <w:color w:val="a64d79"/>
          <w:sz w:val="24"/>
          <w:szCs w:val="24"/>
          <w:rtl w:val="0"/>
        </w:rPr>
        <w:t xml:space="preserve">Considere la función f(t, x) con $f : \mathbb{R}^{n+1} \rightarrow \mathbb{R}^{n}, |t-t_0| \leq a, a\in D \subset \mathbb{R}^{n}$; f(t, x) satisface la condición de Lipschitz con respecto a x si en $|t_0-a, t_0+a| \timeso D$ tenemos</w:t>
      </w:r>
    </w:p>
    <w:p w:rsidR="00000000" w:rsidDel="00000000" w:rsidP="00000000" w:rsidRDefault="00000000" w:rsidRPr="00000000" w14:paraId="000000B5">
      <w:pPr>
        <w:rPr>
          <w:sz w:val="24"/>
          <w:szCs w:val="24"/>
        </w:rPr>
      </w:pPr>
      <w:r w:rsidDel="00000000" w:rsidR="00000000" w:rsidRPr="00000000">
        <w:rPr>
          <w:sz w:val="24"/>
          <w:szCs w:val="24"/>
          <w:rtl w:val="0"/>
        </w:rPr>
        <w:t xml:space="preserve">—---------------------------------------------</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w:t>
      </w:r>
    </w:p>
    <w:p w:rsidR="00000000" w:rsidDel="00000000" w:rsidP="00000000" w:rsidRDefault="00000000" w:rsidRPr="00000000" w14:paraId="000000B9">
      <w:pPr>
        <w:rPr>
          <w:sz w:val="24"/>
          <w:szCs w:val="24"/>
        </w:rPr>
      </w:pPr>
      <w:r w:rsidDel="00000000" w:rsidR="00000000" w:rsidRPr="00000000">
        <w:rPr>
          <w:sz w:val="24"/>
          <w:szCs w:val="24"/>
          <w:rtl w:val="0"/>
        </w:rPr>
        <w:t xml:space="preserve">||f(t, x_1) - f(t,x_2)|| \leq L ||x_1 - x_2||</w:t>
      </w:r>
    </w:p>
    <w:p w:rsidR="00000000" w:rsidDel="00000000" w:rsidP="00000000" w:rsidRDefault="00000000" w:rsidRPr="00000000" w14:paraId="000000BA">
      <w:pPr>
        <w:rPr>
          <w:sz w:val="24"/>
          <w:szCs w:val="24"/>
        </w:rPr>
      </w:pPr>
      <w:r w:rsidDel="00000000" w:rsidR="00000000" w:rsidRPr="00000000">
        <w:rPr>
          <w:sz w:val="24"/>
          <w:szCs w:val="24"/>
          <w:rtl w:val="0"/>
        </w:rPr>
        <w:t xml:space="preserv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with $x_1, x_2 \in D$  and L a constant. L is called the Lipschitz constant.</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Instead of saying that f(t,x) satisfies the Lipschitz condition one often uses the expression: f(t, x) is Lipschitz continuous in x. Note that Lipschitz continuity in x implies continuity in x.</w:t>
      </w:r>
    </w:p>
    <w:p w:rsidR="00000000" w:rsidDel="00000000" w:rsidP="00000000" w:rsidRDefault="00000000" w:rsidRPr="00000000" w14:paraId="000000BF">
      <w:pPr>
        <w:rPr>
          <w:sz w:val="24"/>
          <w:szCs w:val="24"/>
        </w:rPr>
      </w:pPr>
      <w:r w:rsidDel="00000000" w:rsidR="00000000" w:rsidRPr="00000000">
        <w:rPr>
          <w:sz w:val="24"/>
          <w:szCs w:val="24"/>
          <w:rtl w:val="0"/>
        </w:rPr>
        <w:t xml:space="preserve">—---------------------------------------------</w:t>
      </w:r>
    </w:p>
    <w:p w:rsidR="00000000" w:rsidDel="00000000" w:rsidP="00000000" w:rsidRDefault="00000000" w:rsidRPr="00000000" w14:paraId="000000C0">
      <w:pPr>
        <w:rPr>
          <w:color w:val="a64d79"/>
          <w:sz w:val="24"/>
          <w:szCs w:val="24"/>
        </w:rPr>
      </w:pPr>
      <w:r w:rsidDel="00000000" w:rsidR="00000000" w:rsidRPr="00000000">
        <w:rPr>
          <w:color w:val="a64d79"/>
          <w:sz w:val="24"/>
          <w:szCs w:val="24"/>
          <w:rtl w:val="0"/>
        </w:rPr>
        <w:t xml:space="preserve">En lugar de decir que f(t,x) satisface la </w:t>
      </w:r>
      <w:r w:rsidDel="00000000" w:rsidR="00000000" w:rsidRPr="00000000">
        <w:rPr>
          <w:color w:val="0000ff"/>
          <w:sz w:val="24"/>
          <w:szCs w:val="24"/>
          <w:rtl w:val="0"/>
        </w:rPr>
        <w:t xml:space="preserve">condición de Lipschitz</w:t>
      </w:r>
      <w:r w:rsidDel="00000000" w:rsidR="00000000" w:rsidRPr="00000000">
        <w:rPr>
          <w:color w:val="a64d79"/>
          <w:sz w:val="24"/>
          <w:szCs w:val="24"/>
          <w:rtl w:val="0"/>
        </w:rPr>
        <w:t xml:space="preserve">, a menudo se usa la expresión: f(t,x) es una continua de Lipschitz en x. Tenga en cuenta que la continuidad de Lipschitz en x implica continuidad en x.</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It is easy to see that continuous differentiability implies Lipschitz continuity; this provides us in many applications with a simple criterion to establish whether a vector function satisfies this condition.</w:t>
      </w:r>
    </w:p>
    <w:p w:rsidR="00000000" w:rsidDel="00000000" w:rsidP="00000000" w:rsidRDefault="00000000" w:rsidRPr="00000000" w14:paraId="000000C6">
      <w:pPr>
        <w:rPr>
          <w:sz w:val="24"/>
          <w:szCs w:val="24"/>
        </w:rPr>
      </w:pPr>
      <w:r w:rsidDel="00000000" w:rsidR="00000000" w:rsidRPr="00000000">
        <w:rPr>
          <w:sz w:val="24"/>
          <w:szCs w:val="24"/>
          <w:rtl w:val="0"/>
        </w:rPr>
        <w:t xml:space="preserve">—---------------------------------------------</w:t>
      </w:r>
    </w:p>
    <w:p w:rsidR="00000000" w:rsidDel="00000000" w:rsidP="00000000" w:rsidRDefault="00000000" w:rsidRPr="00000000" w14:paraId="000000C7">
      <w:pPr>
        <w:rPr>
          <w:color w:val="a64d79"/>
          <w:sz w:val="24"/>
          <w:szCs w:val="24"/>
        </w:rPr>
      </w:pPr>
      <w:r w:rsidDel="00000000" w:rsidR="00000000" w:rsidRPr="00000000">
        <w:rPr>
          <w:color w:val="a64d79"/>
          <w:sz w:val="24"/>
          <w:szCs w:val="24"/>
          <w:rtl w:val="0"/>
        </w:rPr>
        <w:t xml:space="preserve">Es fácil ver que la diferenciabilidad continua implica la continuidad de Lipschitz; esto nos proporciona en muchas aplicaciones un criterio simple para establecer si una función vectorial satisface esta condición.</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The Lipschitz condition plays an essential part in the following theorem.</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\hfill</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b w:val="1"/>
          <w:bCs w:val="1"/>
          <w:color w:val="0000ff"/>
          <w:sz w:val="24"/>
          <w:szCs w:val="24"/>
        </w:rPr>
      </w:pPr>
      <w:r w:rsidDel="00000000" w:rsidR="00000000" w:rsidRPr="00000000">
        <w:rPr>
          <w:b w:val="1"/>
          <w:bCs w:val="1"/>
          <w:color w:val="0000ff"/>
          <w:sz w:val="24"/>
          <w:szCs w:val="24"/>
          <w:rtl w:val="0"/>
        </w:rPr>
        <w:t xml:space="preserve">\textbf{Theorem 1.1}</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Consider the initial value problem</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Pr>
        <w:drawing>
          <wp:inline distB="114300" distT="114300" distL="114300" distR="114300">
            <wp:extent cx="2751863" cy="535084"/>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751863" cy="53508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w:t>
      </w:r>
    </w:p>
    <w:p w:rsidR="00000000" w:rsidDel="00000000" w:rsidP="00000000" w:rsidRDefault="00000000" w:rsidRPr="00000000" w14:paraId="000000D7">
      <w:pPr>
        <w:rPr>
          <w:sz w:val="24"/>
          <w:szCs w:val="24"/>
        </w:rPr>
      </w:pPr>
      <w:r w:rsidDel="00000000" w:rsidR="00000000" w:rsidRPr="00000000">
        <w:rPr>
          <w:sz w:val="24"/>
          <w:szCs w:val="24"/>
          <w:rtl w:val="0"/>
        </w:rPr>
        <w:t xml:space="preserve">\dot{x} = f(t, x), x(t_0) = X_0</w:t>
      </w:r>
    </w:p>
    <w:p w:rsidR="00000000" w:rsidDel="00000000" w:rsidP="00000000" w:rsidRDefault="00000000" w:rsidRPr="00000000" w14:paraId="000000D8">
      <w:pPr>
        <w:rPr>
          <w:sz w:val="24"/>
          <w:szCs w:val="24"/>
        </w:rPr>
      </w:pPr>
      <w:r w:rsidDel="00000000" w:rsidR="00000000" w:rsidRPr="00000000">
        <w:rPr>
          <w:sz w:val="24"/>
          <w:szCs w:val="24"/>
          <w:rtl w:val="0"/>
        </w:rPr>
        <w:t xml:space="preserve">\]</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with $x \in D \subset \mathbb{R}^n, |t-t_0| \leq a; D = \{ x | ||x-x_0|| \leq d \}$, a and d are positive constants. The vector function f (t, x) satisfies the following conditions:</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0"/>
          <w:szCs w:val="20"/>
          <w:rtl w:val="0"/>
        </w:rPr>
        <w:t xml:space="preserve">\begin</w:t>
      </w:r>
      <w:r w:rsidDel="00000000" w:rsidR="00000000" w:rsidRPr="00000000">
        <w:rPr>
          <w:sz w:val="24"/>
          <w:szCs w:val="24"/>
          <w:rtl w:val="0"/>
        </w:rPr>
        <w:t xml:space="preserve">{enumerate}[a.]</w:t>
      </w:r>
    </w:p>
    <w:p w:rsidR="00000000" w:rsidDel="00000000" w:rsidP="00000000" w:rsidRDefault="00000000" w:rsidRPr="00000000" w14:paraId="000000DD">
      <w:pPr>
        <w:rPr>
          <w:sz w:val="24"/>
          <w:szCs w:val="24"/>
        </w:rPr>
      </w:pPr>
      <w:r w:rsidDel="00000000" w:rsidR="00000000" w:rsidRPr="00000000">
        <w:rPr>
          <w:sz w:val="24"/>
          <w:szCs w:val="24"/>
          <w:rtl w:val="0"/>
        </w:rPr>
        <w:t xml:space="preserve">\item f(t, x) is continuous in $G = [t_0 - a, t_0 + a] \times D$;</w:t>
      </w:r>
    </w:p>
    <w:p w:rsidR="00000000" w:rsidDel="00000000" w:rsidP="00000000" w:rsidRDefault="00000000" w:rsidRPr="00000000" w14:paraId="000000DE">
      <w:pPr>
        <w:rPr>
          <w:sz w:val="24"/>
          <w:szCs w:val="24"/>
        </w:rPr>
      </w:pPr>
      <w:r w:rsidDel="00000000" w:rsidR="00000000" w:rsidRPr="00000000">
        <w:rPr>
          <w:sz w:val="24"/>
          <w:szCs w:val="24"/>
          <w:rtl w:val="0"/>
        </w:rPr>
        <w:t xml:space="preserve">\item  f (t, x) is Lipschitz continuous in x</w:t>
      </w:r>
    </w:p>
    <w:p w:rsidR="00000000" w:rsidDel="00000000" w:rsidP="00000000" w:rsidRDefault="00000000" w:rsidRPr="00000000" w14:paraId="000000DF">
      <w:pPr>
        <w:rPr>
          <w:sz w:val="24"/>
          <w:szCs w:val="24"/>
        </w:rPr>
      </w:pPr>
      <w:r w:rsidDel="00000000" w:rsidR="00000000" w:rsidRPr="00000000">
        <w:rPr>
          <w:sz w:val="24"/>
          <w:szCs w:val="24"/>
          <w:rtl w:val="0"/>
        </w:rPr>
        <w:t xml:space="preserve">\end{enumerate}</w:t>
      </w:r>
    </w:p>
    <w:p w:rsidR="00000000" w:rsidDel="00000000" w:rsidP="00000000" w:rsidRDefault="00000000" w:rsidRPr="00000000" w14:paraId="000000E0">
      <w:pPr>
        <w:rPr>
          <w:sz w:val="24"/>
          <w:szCs w:val="24"/>
        </w:rPr>
      </w:pPr>
      <w:r w:rsidDel="00000000" w:rsidR="00000000" w:rsidRPr="00000000">
        <w:rPr>
          <w:sz w:val="24"/>
          <w:szCs w:val="24"/>
          <w:rtl w:val="0"/>
        </w:rPr>
        <w:t xml:space="preserve">.</w:t>
      </w:r>
    </w:p>
    <w:p w:rsidR="00000000" w:rsidDel="00000000" w:rsidP="00000000" w:rsidRDefault="00000000" w:rsidRPr="00000000" w14:paraId="000000E1">
      <w:pPr>
        <w:rPr>
          <w:sz w:val="24"/>
          <w:szCs w:val="24"/>
        </w:rPr>
      </w:pPr>
      <w:r w:rsidDel="00000000" w:rsidR="00000000" w:rsidRPr="00000000">
        <w:rPr>
          <w:sz w:val="24"/>
          <w:szCs w:val="24"/>
          <w:rtl w:val="0"/>
        </w:rPr>
        <w:t xml:space="preserve">Then the initial value problem has one and only one solution for $|t - t_0| \leq min(a, \frac{d}{M})$ with</w:t>
      </w:r>
    </w:p>
    <w:p w:rsidR="00000000" w:rsidDel="00000000" w:rsidP="00000000" w:rsidRDefault="00000000" w:rsidRPr="00000000" w14:paraId="000000E2">
      <w:pPr>
        <w:rPr>
          <w:sz w:val="24"/>
          <w:szCs w:val="24"/>
        </w:rPr>
      </w:pPr>
      <w:r w:rsidDel="00000000" w:rsidR="00000000" w:rsidRPr="00000000">
        <w:rPr>
          <w:sz w:val="24"/>
          <w:szCs w:val="24"/>
        </w:rPr>
        <w:drawing>
          <wp:inline distB="114300" distT="114300" distL="114300" distR="114300">
            <wp:extent cx="1418363" cy="557214"/>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418363" cy="55721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w:t>
      </w:r>
    </w:p>
    <w:p w:rsidR="00000000" w:rsidDel="00000000" w:rsidP="00000000" w:rsidRDefault="00000000" w:rsidRPr="00000000" w14:paraId="000000E5">
      <w:pPr>
        <w:rPr>
          <w:sz w:val="24"/>
          <w:szCs w:val="24"/>
        </w:rPr>
      </w:pPr>
      <w:r w:rsidDel="00000000" w:rsidR="00000000" w:rsidRPr="00000000">
        <w:rPr>
          <w:sz w:val="24"/>
          <w:szCs w:val="24"/>
          <w:rtl w:val="0"/>
        </w:rPr>
        <w:t xml:space="preserve">M = sup_G llfll.</w:t>
      </w:r>
    </w:p>
    <w:p w:rsidR="00000000" w:rsidDel="00000000" w:rsidP="00000000" w:rsidRDefault="00000000" w:rsidRPr="00000000" w14:paraId="000000E6">
      <w:pPr>
        <w:rPr>
          <w:sz w:val="24"/>
          <w:szCs w:val="24"/>
        </w:rPr>
      </w:pPr>
      <w:r w:rsidDel="00000000" w:rsidR="00000000" w:rsidRPr="00000000">
        <w:rPr>
          <w:sz w:val="24"/>
          <w:szCs w:val="24"/>
          <w:rtl w:val="0"/>
        </w:rPr>
        <w:t xml:space="preserve">\]</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The solution of the initial value problem will be indicated in the sequel by x(t), sometimes by x(t; xo) or x(t; to, xo). Note that theorem 1.1 guarantees the existence of the solution in a neighbourhood of $t = t_0$, the size of which depends on the supnorm M of the vector function f(t,x). Often one can continue the solution outside this neighbourhood; in many problems we shall not give a and d apriori but instead, while analysing the problem, we shall determine the time interval of existence and the domain D.</w:t>
      </w:r>
    </w:p>
    <w:p w:rsidR="00000000" w:rsidDel="00000000" w:rsidP="00000000" w:rsidRDefault="00000000" w:rsidRPr="00000000" w14:paraId="000000E9">
      <w:pPr>
        <w:rPr>
          <w:sz w:val="24"/>
          <w:szCs w:val="24"/>
        </w:rPr>
      </w:pPr>
      <w:r w:rsidDel="00000000" w:rsidR="00000000" w:rsidRPr="00000000">
        <w:rPr>
          <w:sz w:val="24"/>
          <w:szCs w:val="24"/>
          <w:rtl w:val="0"/>
        </w:rPr>
        <w:t xml:space="preserve">—----------------------------------------------</w:t>
      </w:r>
    </w:p>
    <w:p w:rsidR="00000000" w:rsidDel="00000000" w:rsidP="00000000" w:rsidRDefault="00000000" w:rsidRPr="00000000" w14:paraId="000000EA">
      <w:pPr>
        <w:rPr>
          <w:color w:val="a64d79"/>
          <w:sz w:val="24"/>
          <w:szCs w:val="24"/>
        </w:rPr>
      </w:pPr>
      <w:r w:rsidDel="00000000" w:rsidR="00000000" w:rsidRPr="00000000">
        <w:rPr>
          <w:color w:val="a64d79"/>
          <w:sz w:val="24"/>
          <w:szCs w:val="24"/>
          <w:rtl w:val="0"/>
        </w:rPr>
        <w:t xml:space="preserve">La solución del problema de valor inicial se indicará en la continuación por x(t), a veces por x(t; xo) o x(t; to, xo). Nótese que el teorema 1.1 garantiza la existencia de la solución en una vecindad de $t = t_0$, cuyo tamaño depende de la supnorma M de la función vectorial f(t,x). A menudo, uno puede continuar la solución fuera de este vecindario; en muchos problemas no daremos a y d a priori sino que, analizando el problema, determinaremos el intervalo de tiempo de existencia y el dominio D.</w:t>
      </w:r>
    </w:p>
    <w:p w:rsidR="00000000" w:rsidDel="00000000" w:rsidP="00000000" w:rsidRDefault="00000000" w:rsidRPr="00000000" w14:paraId="000000EB">
      <w:pPr>
        <w:rPr>
          <w:sz w:val="24"/>
          <w:szCs w:val="24"/>
        </w:rPr>
      </w:pPr>
      <w:r w:rsidDel="00000000" w:rsidR="00000000" w:rsidRPr="00000000">
        <w:rPr>
          <w:sz w:val="24"/>
          <w:szCs w:val="24"/>
          <w:rtl w:val="0"/>
        </w:rPr>
        <w:t xml:space="preserve">—----------------------------------------------</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\hfill</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b w:val="1"/>
          <w:bCs w:val="1"/>
          <w:color w:val="0000ff"/>
          <w:sz w:val="24"/>
          <w:szCs w:val="24"/>
        </w:rPr>
      </w:pPr>
      <w:r w:rsidDel="00000000" w:rsidR="00000000" w:rsidRPr="00000000">
        <w:rPr>
          <w:b w:val="1"/>
          <w:bCs w:val="1"/>
          <w:color w:val="0000ff"/>
          <w:sz w:val="24"/>
          <w:szCs w:val="24"/>
          <w:rtl w:val="0"/>
        </w:rPr>
        <w:t xml:space="preserve">\textbf{Example 1.1}</w:t>
      </w:r>
    </w:p>
    <w:p w:rsidR="00000000" w:rsidDel="00000000" w:rsidP="00000000" w:rsidRDefault="00000000" w:rsidRPr="00000000" w14:paraId="000000F2">
      <w:pPr>
        <w:rPr>
          <w:b w:val="1"/>
          <w:bCs w:val="1"/>
          <w:color w:val="0000ff"/>
          <w:sz w:val="24"/>
          <w:szCs w:val="24"/>
        </w:rPr>
      </w:pPr>
      <w:r w:rsidDel="00000000" w:rsidR="00000000" w:rsidRPr="00000000">
        <w:rPr>
          <w:rtl w:val="0"/>
        </w:rPr>
      </w:r>
    </w:p>
    <w:p w:rsidR="00000000" w:rsidDel="00000000" w:rsidP="00000000" w:rsidRDefault="00000000" w:rsidRPr="00000000" w14:paraId="000000F3">
      <w:pPr>
        <w:rPr>
          <w:b w:val="1"/>
          <w:bCs w:val="1"/>
          <w:color w:val="0000ff"/>
          <w:sz w:val="24"/>
          <w:szCs w:val="24"/>
        </w:rPr>
      </w:pPr>
      <w:r w:rsidDel="00000000" w:rsidR="00000000" w:rsidRPr="00000000">
        <w:rPr>
          <w:b w:val="1"/>
          <w:bCs w:val="1"/>
          <w:color w:val="0000ff"/>
          <w:sz w:val="24"/>
          <w:szCs w:val="24"/>
        </w:rPr>
        <w:drawing>
          <wp:inline distB="114300" distT="114300" distL="114300" distR="114300">
            <wp:extent cx="2083650" cy="424693"/>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083650" cy="42469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w:t>
      </w:r>
    </w:p>
    <w:p w:rsidR="00000000" w:rsidDel="00000000" w:rsidP="00000000" w:rsidRDefault="00000000" w:rsidRPr="00000000" w14:paraId="000000F6">
      <w:pPr>
        <w:rPr>
          <w:sz w:val="24"/>
          <w:szCs w:val="24"/>
        </w:rPr>
      </w:pPr>
      <w:r w:rsidDel="00000000" w:rsidR="00000000" w:rsidRPr="00000000">
        <w:rPr>
          <w:sz w:val="24"/>
          <w:szCs w:val="24"/>
          <w:rtl w:val="0"/>
        </w:rPr>
        <w:t xml:space="preserve">\dot{x} = x, x(0) = 1, t \geq 0.</w:t>
      </w:r>
    </w:p>
    <w:p w:rsidR="00000000" w:rsidDel="00000000" w:rsidP="00000000" w:rsidRDefault="00000000" w:rsidRPr="00000000" w14:paraId="000000F7">
      <w:pPr>
        <w:rPr>
          <w:sz w:val="24"/>
          <w:szCs w:val="24"/>
        </w:rPr>
      </w:pPr>
      <w:r w:rsidDel="00000000" w:rsidR="00000000" w:rsidRPr="00000000">
        <w:rPr>
          <w:sz w:val="24"/>
          <w:szCs w:val="24"/>
          <w:rtl w:val="0"/>
        </w:rPr>
        <w:t xml:space="preserve">\]</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The solution exists for $0 \leq t \leq a$ with a an arbitrary positive constant. The solution, $x(t) = e^t$ , can be continued for all positive t and it becomes unbounded for $t \rightarrow \infty $.</w:t>
      </w:r>
    </w:p>
    <w:p w:rsidR="00000000" w:rsidDel="00000000" w:rsidP="00000000" w:rsidRDefault="00000000" w:rsidRPr="00000000" w14:paraId="000000FA">
      <w:pPr>
        <w:rPr>
          <w:sz w:val="24"/>
          <w:szCs w:val="24"/>
        </w:rPr>
      </w:pPr>
      <w:r w:rsidDel="00000000" w:rsidR="00000000" w:rsidRPr="00000000">
        <w:rPr>
          <w:sz w:val="24"/>
          <w:szCs w:val="24"/>
          <w:rtl w:val="0"/>
        </w:rPr>
        <w:t xml:space="preserve">—--------------------------------------------</w:t>
      </w:r>
    </w:p>
    <w:p w:rsidR="00000000" w:rsidDel="00000000" w:rsidP="00000000" w:rsidRDefault="00000000" w:rsidRPr="00000000" w14:paraId="000000FB">
      <w:pPr>
        <w:rPr>
          <w:sz w:val="24"/>
          <w:szCs w:val="24"/>
        </w:rPr>
      </w:pPr>
      <w:r w:rsidDel="00000000" w:rsidR="00000000" w:rsidRPr="00000000">
        <w:rPr>
          <w:sz w:val="24"/>
          <w:szCs w:val="24"/>
          <w:rtl w:val="0"/>
        </w:rPr>
        <w:t xml:space="preserve">La solución existe para $0 \leq t \leq a$ con una constante positiva arbitraria. La solución, $x(t) = e^t$ , puede continuar para todo t positivo y se vuelve ilimitada para $t \rightarrow \infty $.</w:t>
      </w:r>
    </w:p>
    <w:p w:rsidR="00000000" w:rsidDel="00000000" w:rsidP="00000000" w:rsidRDefault="00000000" w:rsidRPr="00000000" w14:paraId="000000FC">
      <w:pPr>
        <w:rPr>
          <w:sz w:val="24"/>
          <w:szCs w:val="24"/>
        </w:rPr>
      </w:pPr>
      <w:r w:rsidDel="00000000" w:rsidR="00000000" w:rsidRPr="00000000">
        <w:rPr>
          <w:sz w:val="24"/>
          <w:szCs w:val="24"/>
          <w:rtl w:val="0"/>
        </w:rPr>
        <w:t xml:space="preserve">—--------------------------------------------</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\hfill</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b w:val="1"/>
          <w:bCs w:val="1"/>
          <w:color w:val="0000ff"/>
          <w:sz w:val="24"/>
          <w:szCs w:val="24"/>
        </w:rPr>
      </w:pPr>
      <w:r w:rsidDel="00000000" w:rsidR="00000000" w:rsidRPr="00000000">
        <w:rPr>
          <w:b w:val="1"/>
          <w:bCs w:val="1"/>
          <w:color w:val="0000ff"/>
          <w:sz w:val="24"/>
          <w:szCs w:val="24"/>
          <w:rtl w:val="0"/>
        </w:rPr>
        <w:t xml:space="preserve">\textbf{Example 1.2}</w:t>
      </w:r>
    </w:p>
    <w:p w:rsidR="00000000" w:rsidDel="00000000" w:rsidP="00000000" w:rsidRDefault="00000000" w:rsidRPr="00000000" w14:paraId="00000102">
      <w:pPr>
        <w:rPr>
          <w:b w:val="1"/>
          <w:bCs w:val="1"/>
          <w:color w:val="0000ff"/>
          <w:sz w:val="24"/>
          <w:szCs w:val="24"/>
        </w:rPr>
      </w:pPr>
      <w:r w:rsidDel="00000000" w:rsidR="00000000" w:rsidRPr="00000000">
        <w:rPr>
          <w:rtl w:val="0"/>
        </w:rPr>
      </w:r>
    </w:p>
    <w:p w:rsidR="00000000" w:rsidDel="00000000" w:rsidP="00000000" w:rsidRDefault="00000000" w:rsidRPr="00000000" w14:paraId="00000103">
      <w:pPr>
        <w:rPr>
          <w:b w:val="1"/>
          <w:bCs w:val="1"/>
          <w:color w:val="0000ff"/>
          <w:sz w:val="24"/>
          <w:szCs w:val="24"/>
        </w:rPr>
      </w:pPr>
      <w:r w:rsidDel="00000000" w:rsidR="00000000" w:rsidRPr="00000000">
        <w:rPr>
          <w:b w:val="1"/>
          <w:bCs w:val="1"/>
          <w:color w:val="0000ff"/>
          <w:sz w:val="24"/>
          <w:szCs w:val="24"/>
        </w:rPr>
        <w:drawing>
          <wp:inline distB="114300" distT="114300" distL="114300" distR="114300">
            <wp:extent cx="3028088" cy="41422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028088" cy="41422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w:t>
      </w:r>
    </w:p>
    <w:p w:rsidR="00000000" w:rsidDel="00000000" w:rsidP="00000000" w:rsidRDefault="00000000" w:rsidRPr="00000000" w14:paraId="00000106">
      <w:pPr>
        <w:rPr>
          <w:sz w:val="24"/>
          <w:szCs w:val="24"/>
        </w:rPr>
      </w:pPr>
      <w:r w:rsidDel="00000000" w:rsidR="00000000" w:rsidRPr="00000000">
        <w:rPr>
          <w:sz w:val="24"/>
          <w:szCs w:val="24"/>
          <w:rtl w:val="0"/>
        </w:rPr>
        <w:t xml:space="preserve">\dot{x} = x^2 , x(0) = 1, 0 \leq t &lt; \infty</w:t>
      </w:r>
    </w:p>
    <w:p w:rsidR="00000000" w:rsidDel="00000000" w:rsidP="00000000" w:rsidRDefault="00000000" w:rsidRPr="00000000" w14:paraId="00000107">
      <w:pPr>
        <w:rPr>
          <w:sz w:val="24"/>
          <w:szCs w:val="24"/>
        </w:rPr>
      </w:pPr>
      <w:r w:rsidDel="00000000" w:rsidR="00000000" w:rsidRPr="00000000">
        <w:rPr>
          <w:sz w:val="24"/>
          <w:szCs w:val="24"/>
          <w:rtl w:val="0"/>
        </w:rPr>
        <w:t xml:space="preserve">\]</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We find $x(t) = (1 - t)^{-1}$ so the solution exists for $0 \leq t &lt; 1$. In this case we know</w:t>
      </w:r>
    </w:p>
    <w:p w:rsidR="00000000" w:rsidDel="00000000" w:rsidP="00000000" w:rsidRDefault="00000000" w:rsidRPr="00000000" w14:paraId="0000010A">
      <w:pPr>
        <w:rPr>
          <w:sz w:val="24"/>
          <w:szCs w:val="24"/>
        </w:rPr>
      </w:pPr>
      <w:r w:rsidDel="00000000" w:rsidR="00000000" w:rsidRPr="00000000">
        <w:rPr>
          <w:sz w:val="24"/>
          <w:szCs w:val="24"/>
          <w:rtl w:val="0"/>
        </w:rPr>
        <w:t xml:space="preserve">the solution explicitly; in estimating the time interval of existence we could take</w:t>
      </w:r>
    </w:p>
    <w:p w:rsidR="00000000" w:rsidDel="00000000" w:rsidP="00000000" w:rsidRDefault="00000000" w:rsidRPr="00000000" w14:paraId="0000010B">
      <w:pPr>
        <w:rPr>
          <w:sz w:val="24"/>
          <w:szCs w:val="24"/>
        </w:rPr>
      </w:pPr>
      <w:r w:rsidDel="00000000" w:rsidR="00000000" w:rsidRPr="00000000">
        <w:rPr>
          <w:sz w:val="24"/>
          <w:szCs w:val="24"/>
          <w:rtl w:val="0"/>
        </w:rPr>
        <w:t xml:space="preserve">$a  = \infty$, d some positive constant. Then $M = (1 + d)^2$ and theorem 1.1 guarantees</w:t>
      </w:r>
    </w:p>
    <w:p w:rsidR="00000000" w:rsidDel="00000000" w:rsidP="00000000" w:rsidRDefault="00000000" w:rsidRPr="00000000" w14:paraId="0000010C">
      <w:pPr>
        <w:rPr>
          <w:sz w:val="24"/>
          <w:szCs w:val="24"/>
        </w:rPr>
      </w:pPr>
      <w:r w:rsidDel="00000000" w:rsidR="00000000" w:rsidRPr="00000000">
        <w:rPr>
          <w:sz w:val="24"/>
          <w:szCs w:val="24"/>
          <w:rtl w:val="0"/>
        </w:rPr>
        <w:t xml:space="preserve">existence and uniqueness for $0 \leq t \leq inf(\infty, d(d+1)^{-2}) = d(d+1)^{-2}$0. If, for</w:t>
      </w:r>
    </w:p>
    <w:p w:rsidR="00000000" w:rsidDel="00000000" w:rsidP="00000000" w:rsidRDefault="00000000" w:rsidRPr="00000000" w14:paraId="0000010D">
      <w:pPr>
        <w:rPr>
          <w:sz w:val="24"/>
          <w:szCs w:val="24"/>
        </w:rPr>
      </w:pPr>
      <w:r w:rsidDel="00000000" w:rsidR="00000000" w:rsidRPr="00000000">
        <w:rPr>
          <w:sz w:val="24"/>
          <w:szCs w:val="24"/>
          <w:rtl w:val="0"/>
        </w:rPr>
        <w:t xml:space="preserve">example, we are interested in values of x with upperbound 3, then $d = |3 - x_0 | = 2$.</w:t>
      </w:r>
    </w:p>
    <w:p w:rsidR="00000000" w:rsidDel="00000000" w:rsidP="00000000" w:rsidRDefault="00000000" w:rsidRPr="00000000" w14:paraId="0000010E">
      <w:pPr>
        <w:rPr>
          <w:sz w:val="24"/>
          <w:szCs w:val="24"/>
        </w:rPr>
      </w:pPr>
      <w:r w:rsidDel="00000000" w:rsidR="00000000" w:rsidRPr="00000000">
        <w:rPr>
          <w:sz w:val="24"/>
          <w:szCs w:val="24"/>
          <w:rtl w:val="0"/>
        </w:rPr>
        <w:t xml:space="preserve">—----------------------------------------------</w:t>
      </w:r>
    </w:p>
    <w:p w:rsidR="00000000" w:rsidDel="00000000" w:rsidP="00000000" w:rsidRDefault="00000000" w:rsidRPr="00000000" w14:paraId="0000010F">
      <w:pPr>
        <w:rPr>
          <w:color w:val="a64d79"/>
          <w:sz w:val="24"/>
          <w:szCs w:val="24"/>
        </w:rPr>
      </w:pPr>
      <w:r w:rsidDel="00000000" w:rsidR="00000000" w:rsidRPr="00000000">
        <w:rPr>
          <w:color w:val="a64d79"/>
          <w:sz w:val="24"/>
          <w:szCs w:val="24"/>
          <w:rtl w:val="0"/>
        </w:rPr>
        <w:t xml:space="preserve">Encontramos $x(t) = (1 - t)^{-1}$ por lo que la solución existe para $0 \leq t &lt; 1$. En este caso conocemos la solución explícitamente; al estimar el intervalo de tiempo de existencia podríamos tomar $a = \infty$, d alguna constante positiva. Entonces $M = (1 + d)^2$ y el teorema 1.1 garantiza la existencia y unicidad de $0 \leq t \leq inf(\infty, d(d+1)^{-2}) = d(d+1) ^{-2}$0. Si, por ejemplo, estamos interesados en valores de x con límite superior 3, entonces $d = |3 - x_0 | = 2$.</w:t>
      </w:r>
    </w:p>
    <w:p w:rsidR="00000000" w:rsidDel="00000000" w:rsidP="00000000" w:rsidRDefault="00000000" w:rsidRPr="00000000" w14:paraId="00000110">
      <w:pPr>
        <w:rPr>
          <w:sz w:val="24"/>
          <w:szCs w:val="24"/>
        </w:rPr>
      </w:pPr>
      <w:r w:rsidDel="00000000" w:rsidR="00000000" w:rsidRPr="00000000">
        <w:rPr>
          <w:sz w:val="24"/>
          <w:szCs w:val="24"/>
          <w:rtl w:val="0"/>
        </w:rPr>
        <w:t xml:space="preserve">—----------------------------------------------</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Theorem 1.1 guarantees the existence of the solution for $0 \leq t \leq 2/9$. The actual</w:t>
      </w:r>
    </w:p>
    <w:p w:rsidR="00000000" w:rsidDel="00000000" w:rsidP="00000000" w:rsidRDefault="00000000" w:rsidRPr="00000000" w14:paraId="00000115">
      <w:pPr>
        <w:rPr>
          <w:sz w:val="24"/>
          <w:szCs w:val="24"/>
        </w:rPr>
      </w:pPr>
      <w:r w:rsidDel="00000000" w:rsidR="00000000" w:rsidRPr="00000000">
        <w:rPr>
          <w:sz w:val="24"/>
          <w:szCs w:val="24"/>
          <w:rtl w:val="0"/>
        </w:rPr>
        <w:t xml:space="preserve">solution reaches the value 3 for t = 2/3.</w:t>
      </w:r>
    </w:p>
    <w:p w:rsidR="00000000" w:rsidDel="00000000" w:rsidP="00000000" w:rsidRDefault="00000000" w:rsidRPr="00000000" w14:paraId="00000116">
      <w:pPr>
        <w:rPr>
          <w:sz w:val="24"/>
          <w:szCs w:val="24"/>
        </w:rPr>
      </w:pPr>
      <w:r w:rsidDel="00000000" w:rsidR="00000000" w:rsidRPr="00000000">
        <w:rPr>
          <w:sz w:val="24"/>
          <w:szCs w:val="24"/>
          <w:rtl w:val="0"/>
        </w:rPr>
        <w:t xml:space="preserve">—----------------------------------------------</w:t>
      </w:r>
    </w:p>
    <w:p w:rsidR="00000000" w:rsidDel="00000000" w:rsidP="00000000" w:rsidRDefault="00000000" w:rsidRPr="00000000" w14:paraId="00000117">
      <w:pPr>
        <w:rPr>
          <w:sz w:val="24"/>
          <w:szCs w:val="24"/>
        </w:rPr>
      </w:pPr>
      <w:r w:rsidDel="00000000" w:rsidR="00000000" w:rsidRPr="00000000">
        <w:rPr>
          <w:sz w:val="24"/>
          <w:szCs w:val="24"/>
          <w:rtl w:val="0"/>
        </w:rPr>
        <w:t xml:space="preserve">El teorema 1.1 garantiza la existencia de la solución para $0 \leq t \leq 2/9$. La solución real alcanza el valor 3 para t = 2/3.</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\hfill</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1.3 Gronwall's inequality</w:t>
      </w:r>
    </w:p>
    <w:p w:rsidR="00000000" w:rsidDel="00000000" w:rsidP="00000000" w:rsidRDefault="00000000" w:rsidRPr="00000000" w14:paraId="0000011E">
      <w:pPr>
        <w:rPr>
          <w:sz w:val="24"/>
          <w:szCs w:val="24"/>
        </w:rPr>
      </w:pPr>
      <w:r w:rsidDel="00000000" w:rsidR="00000000" w:rsidRPr="00000000">
        <w:rPr>
          <w:sz w:val="24"/>
          <w:szCs w:val="24"/>
          <w:rtl w:val="0"/>
        </w:rPr>
        <w:t xml:space="preserve">In parts of the theory we shall use an inequality introduced by Gronwall in 1918.</w:t>
      </w:r>
    </w:p>
    <w:p w:rsidR="00000000" w:rsidDel="00000000" w:rsidP="00000000" w:rsidRDefault="00000000" w:rsidRPr="00000000" w14:paraId="0000011F">
      <w:pPr>
        <w:rPr>
          <w:sz w:val="24"/>
          <w:szCs w:val="24"/>
        </w:rPr>
      </w:pPr>
      <w:r w:rsidDel="00000000" w:rsidR="00000000" w:rsidRPr="00000000">
        <w:rPr>
          <w:sz w:val="24"/>
          <w:szCs w:val="24"/>
          <w:rtl w:val="0"/>
        </w:rPr>
        <w:t xml:space="preserve">The applications to the theory of differential equations are of later date and we</w:t>
      </w:r>
    </w:p>
    <w:p w:rsidR="00000000" w:rsidDel="00000000" w:rsidP="00000000" w:rsidRDefault="00000000" w:rsidRPr="00000000" w14:paraId="00000120">
      <w:pPr>
        <w:rPr>
          <w:sz w:val="24"/>
          <w:szCs w:val="24"/>
        </w:rPr>
      </w:pPr>
      <w:r w:rsidDel="00000000" w:rsidR="00000000" w:rsidRPr="00000000">
        <w:rPr>
          <w:sz w:val="24"/>
          <w:szCs w:val="24"/>
          <w:rtl w:val="0"/>
        </w:rPr>
        <w:t xml:space="preserve">should mention the name of Richard Bellman in this respect. Keeping an eye on</w:t>
      </w:r>
    </w:p>
    <w:p w:rsidR="00000000" w:rsidDel="00000000" w:rsidP="00000000" w:rsidRDefault="00000000" w:rsidRPr="00000000" w14:paraId="00000121">
      <w:pPr>
        <w:rPr>
          <w:sz w:val="24"/>
          <w:szCs w:val="24"/>
        </w:rPr>
      </w:pPr>
      <w:r w:rsidDel="00000000" w:rsidR="00000000" w:rsidRPr="00000000">
        <w:rPr>
          <w:sz w:val="24"/>
          <w:szCs w:val="24"/>
          <w:rtl w:val="0"/>
        </w:rPr>
        <w:t xml:space="preserve">our future use of the inequality we shall present here two versions of Gronwall's</w:t>
      </w:r>
    </w:p>
    <w:p w:rsidR="00000000" w:rsidDel="00000000" w:rsidP="00000000" w:rsidRDefault="00000000" w:rsidRPr="00000000" w14:paraId="00000122">
      <w:pPr>
        <w:rPr>
          <w:sz w:val="24"/>
          <w:szCs w:val="24"/>
        </w:rPr>
      </w:pPr>
      <w:r w:rsidDel="00000000" w:rsidR="00000000" w:rsidRPr="00000000">
        <w:rPr>
          <w:sz w:val="24"/>
          <w:szCs w:val="24"/>
          <w:rtl w:val="0"/>
        </w:rPr>
        <w:t xml:space="preserve">inequality; there are more versions and extensions.</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Theorem 1.2 (Gronwall).</w:t>
      </w:r>
    </w:p>
    <w:p w:rsidR="00000000" w:rsidDel="00000000" w:rsidP="00000000" w:rsidRDefault="00000000" w:rsidRPr="00000000" w14:paraId="00000126">
      <w:pPr>
        <w:rPr>
          <w:sz w:val="24"/>
          <w:szCs w:val="24"/>
        </w:rPr>
      </w:pPr>
      <w:r w:rsidDel="00000000" w:rsidR="00000000" w:rsidRPr="00000000">
        <w:rPr>
          <w:sz w:val="24"/>
          <w:szCs w:val="24"/>
          <w:rtl w:val="0"/>
        </w:rPr>
        <w:t xml:space="preserve">Assume that for to :::; t :::; to + a, with a a positive constant, we have the estimate</w:t>
      </w:r>
    </w:p>
    <w:p w:rsidR="00000000" w:rsidDel="00000000" w:rsidP="00000000" w:rsidRDefault="00000000" w:rsidRPr="00000000" w14:paraId="00000127">
      <w:pPr>
        <w:rPr>
          <w:sz w:val="24"/>
          <w:szCs w:val="24"/>
        </w:rPr>
      </w:pPr>
      <w:r w:rsidDel="00000000" w:rsidR="00000000" w:rsidRPr="00000000">
        <w:rPr>
          <w:sz w:val="24"/>
          <w:szCs w:val="24"/>
          <w:rtl w:val="0"/>
        </w:rPr>
        <w:t xml:space="preserve">(1.4) ¢(t) :::; 81 r '!f;(s)¢(s)ds + 83</w:t>
      </w:r>
    </w:p>
    <w:p w:rsidR="00000000" w:rsidDel="00000000" w:rsidP="00000000" w:rsidRDefault="00000000" w:rsidRPr="00000000" w14:paraId="00000128">
      <w:pPr>
        <w:rPr>
          <w:sz w:val="24"/>
          <w:szCs w:val="24"/>
        </w:rPr>
      </w:pPr>
      <w:r w:rsidDel="00000000" w:rsidR="00000000" w:rsidRPr="00000000">
        <w:rPr>
          <w:sz w:val="24"/>
          <w:szCs w:val="24"/>
          <w:rtl w:val="0"/>
        </w:rPr>
        <w:t xml:space="preserve">lto</w:t>
      </w:r>
    </w:p>
    <w:p w:rsidR="00000000" w:rsidDel="00000000" w:rsidP="00000000" w:rsidRDefault="00000000" w:rsidRPr="00000000" w14:paraId="00000129">
      <w:pPr>
        <w:rPr>
          <w:sz w:val="24"/>
          <w:szCs w:val="24"/>
        </w:rPr>
      </w:pPr>
      <w:r w:rsidDel="00000000" w:rsidR="00000000" w:rsidRPr="00000000">
        <w:rPr>
          <w:sz w:val="24"/>
          <w:szCs w:val="24"/>
          <w:rtl w:val="0"/>
        </w:rPr>
        <w:t xml:space="preserve">in which, for to :::; t :::; to + a, ¢(t) and '!f;(t) are continuous functions, ¢(t) :2: 0 and</w:t>
      </w:r>
    </w:p>
    <w:p w:rsidR="00000000" w:rsidDel="00000000" w:rsidP="00000000" w:rsidRDefault="00000000" w:rsidRPr="00000000" w14:paraId="0000012A">
      <w:pPr>
        <w:rPr>
          <w:sz w:val="24"/>
          <w:szCs w:val="24"/>
        </w:rPr>
      </w:pPr>
      <w:r w:rsidDel="00000000" w:rsidR="00000000" w:rsidRPr="00000000">
        <w:rPr>
          <w:sz w:val="24"/>
          <w:szCs w:val="24"/>
          <w:rtl w:val="0"/>
        </w:rPr>
        <w:t xml:space="preserve">'!f;(t) :2: 0; 81 and 83 are positive constants. Then we have for to :::; t :::; to + a</w:t>
      </w:r>
    </w:p>
    <w:p w:rsidR="00000000" w:rsidDel="00000000" w:rsidP="00000000" w:rsidRDefault="00000000" w:rsidRPr="00000000" w14:paraId="0000012B">
      <w:pPr>
        <w:rPr>
          <w:sz w:val="24"/>
          <w:szCs w:val="24"/>
        </w:rPr>
      </w:pPr>
      <w:r w:rsidDel="00000000" w:rsidR="00000000" w:rsidRPr="00000000">
        <w:rPr>
          <w:sz w:val="24"/>
          <w:szCs w:val="24"/>
          <w:rtl w:val="0"/>
        </w:rPr>
        <w:t xml:space="preserve">¢(t) :::; 83eD1I,: "'(s)ds</w:t>
      </w:r>
    </w:p>
    <w:p w:rsidR="00000000" w:rsidDel="00000000" w:rsidP="00000000" w:rsidRDefault="00000000" w:rsidRPr="00000000" w14:paraId="0000012C">
      <w:pPr>
        <w:rPr>
          <w:sz w:val="24"/>
          <w:szCs w:val="24"/>
        </w:rPr>
      </w:pPr>
      <w:r w:rsidDel="00000000" w:rsidR="00000000" w:rsidRPr="00000000">
        <w:rPr>
          <w:sz w:val="24"/>
          <w:szCs w:val="24"/>
          <w:rtl w:val="0"/>
        </w:rPr>
        <w:t xml:space="preserve">Proof</w:t>
      </w:r>
    </w:p>
    <w:p w:rsidR="00000000" w:rsidDel="00000000" w:rsidP="00000000" w:rsidRDefault="00000000" w:rsidRPr="00000000" w14:paraId="0000012D">
      <w:pPr>
        <w:rPr>
          <w:sz w:val="24"/>
          <w:szCs w:val="24"/>
        </w:rPr>
      </w:pPr>
      <w:r w:rsidDel="00000000" w:rsidR="00000000" w:rsidRPr="00000000">
        <w:rPr>
          <w:sz w:val="24"/>
          <w:szCs w:val="24"/>
          <w:rtl w:val="0"/>
        </w:rPr>
        <w:t xml:space="preserve">From the estimate 1.4 we derive</w:t>
      </w:r>
    </w:p>
    <w:p w:rsidR="00000000" w:rsidDel="00000000" w:rsidP="00000000" w:rsidRDefault="00000000" w:rsidRPr="00000000" w14:paraId="0000012E">
      <w:pPr>
        <w:rPr>
          <w:sz w:val="24"/>
          <w:szCs w:val="24"/>
        </w:rPr>
      </w:pPr>
      <w:r w:rsidDel="00000000" w:rsidR="00000000" w:rsidRPr="00000000">
        <w:rPr>
          <w:sz w:val="24"/>
          <w:szCs w:val="24"/>
          <w:rtl w:val="0"/>
        </w:rPr>
        <w:t xml:space="preserve">¢(t) &lt; 1.</w:t>
      </w:r>
    </w:p>
    <w:p w:rsidR="00000000" w:rsidDel="00000000" w:rsidP="00000000" w:rsidRDefault="00000000" w:rsidRPr="00000000" w14:paraId="0000012F">
      <w:pPr>
        <w:rPr>
          <w:sz w:val="24"/>
          <w:szCs w:val="24"/>
        </w:rPr>
      </w:pPr>
      <w:r w:rsidDel="00000000" w:rsidR="00000000" w:rsidRPr="00000000">
        <w:rPr>
          <w:sz w:val="24"/>
          <w:szCs w:val="24"/>
          <w:rtl w:val="0"/>
        </w:rPr>
        <w:t xml:space="preserve">81 Itto '!f;(s)¢(s)ds + 83 -</w:t>
      </w:r>
    </w:p>
    <w:p w:rsidR="00000000" w:rsidDel="00000000" w:rsidP="00000000" w:rsidRDefault="00000000" w:rsidRPr="00000000" w14:paraId="00000130">
      <w:pPr>
        <w:rPr>
          <w:sz w:val="24"/>
          <w:szCs w:val="24"/>
        </w:rPr>
      </w:pPr>
      <w:r w:rsidDel="00000000" w:rsidR="00000000" w:rsidRPr="00000000">
        <w:rPr>
          <w:sz w:val="24"/>
          <w:szCs w:val="24"/>
          <w:rtl w:val="0"/>
        </w:rPr>
        <w:t xml:space="preserve">Multiplication with 81'!f;(t) and integration yields</w:t>
      </w:r>
    </w:p>
    <w:p w:rsidR="00000000" w:rsidDel="00000000" w:rsidP="00000000" w:rsidRDefault="00000000" w:rsidRPr="00000000" w14:paraId="00000131">
      <w:pPr>
        <w:rPr>
          <w:sz w:val="24"/>
          <w:szCs w:val="24"/>
        </w:rPr>
      </w:pPr>
      <w:r w:rsidDel="00000000" w:rsidR="00000000" w:rsidRPr="00000000">
        <w:rPr>
          <w:sz w:val="24"/>
          <w:szCs w:val="24"/>
          <w:rtl w:val="0"/>
        </w:rPr>
        <w:t xml:space="preserve">so that</w:t>
      </w:r>
    </w:p>
    <w:p w:rsidR="00000000" w:rsidDel="00000000" w:rsidP="00000000" w:rsidRDefault="00000000" w:rsidRPr="00000000" w14:paraId="00000132">
      <w:pPr>
        <w:rPr>
          <w:sz w:val="24"/>
          <w:szCs w:val="24"/>
        </w:rPr>
      </w:pPr>
      <w:r w:rsidDel="00000000" w:rsidR="00000000" w:rsidRPr="00000000">
        <w:rPr>
          <w:sz w:val="24"/>
          <w:szCs w:val="24"/>
          <w:rtl w:val="0"/>
        </w:rPr>
        <w:t xml:space="preserve">which produces i t 6, J.' "'(s)ds 81 '!f;(s)¢(s)ds+83 :::;83e '0 •</w:t>
      </w:r>
    </w:p>
    <w:p w:rsidR="00000000" w:rsidDel="00000000" w:rsidP="00000000" w:rsidRDefault="00000000" w:rsidRPr="00000000" w14:paraId="00000133">
      <w:pPr>
        <w:rPr>
          <w:sz w:val="24"/>
          <w:szCs w:val="24"/>
        </w:rPr>
      </w:pPr>
      <w:r w:rsidDel="00000000" w:rsidR="00000000" w:rsidRPr="00000000">
        <w:rPr>
          <w:sz w:val="24"/>
          <w:szCs w:val="24"/>
          <w:rtl w:val="0"/>
        </w:rPr>
        <w:t xml:space="preserve">to</w:t>
      </w:r>
    </w:p>
    <w:p w:rsidR="00000000" w:rsidDel="00000000" w:rsidP="00000000" w:rsidRDefault="00000000" w:rsidRPr="00000000" w14:paraId="00000134">
      <w:pPr>
        <w:rPr>
          <w:sz w:val="24"/>
          <w:szCs w:val="24"/>
        </w:rPr>
      </w:pPr>
      <w:r w:rsidDel="00000000" w:rsidR="00000000" w:rsidRPr="00000000">
        <w:rPr>
          <w:sz w:val="24"/>
          <w:szCs w:val="24"/>
          <w:rtl w:val="0"/>
        </w:rPr>
        <w:t xml:space="preserve">Applying the estimate 1.4 again, but now to the lefthand side, yields the required</w:t>
      </w:r>
    </w:p>
    <w:p w:rsidR="00000000" w:rsidDel="00000000" w:rsidP="00000000" w:rsidRDefault="00000000" w:rsidRPr="00000000" w14:paraId="00000135">
      <w:pPr>
        <w:rPr>
          <w:sz w:val="24"/>
          <w:szCs w:val="24"/>
        </w:rPr>
      </w:pPr>
      <w:r w:rsidDel="00000000" w:rsidR="00000000" w:rsidRPr="00000000">
        <w:rPr>
          <w:sz w:val="24"/>
          <w:szCs w:val="24"/>
          <w:rtl w:val="0"/>
        </w:rPr>
        <w:t xml:space="preserve">inequality. 0</w:t>
      </w:r>
    </w:p>
    <w:p w:rsidR="00000000" w:rsidDel="00000000" w:rsidP="00000000" w:rsidRDefault="00000000" w:rsidRPr="00000000" w14:paraId="00000136">
      <w:pPr>
        <w:rPr>
          <w:sz w:val="24"/>
          <w:szCs w:val="24"/>
        </w:rPr>
      </w:pPr>
      <w:r w:rsidDel="00000000" w:rsidR="00000000" w:rsidRPr="00000000">
        <w:rPr>
          <w:sz w:val="24"/>
          <w:szCs w:val="24"/>
          <w:rtl w:val="0"/>
        </w:rPr>
        <w:t xml:space="preserve">It is an interesting exercise to demonstrate that if 83 = 0, the estimate 1.4 implies</w:t>
      </w:r>
    </w:p>
    <w:p w:rsidR="00000000" w:rsidDel="00000000" w:rsidP="00000000" w:rsidRDefault="00000000" w:rsidRPr="00000000" w14:paraId="00000137">
      <w:pPr>
        <w:rPr>
          <w:sz w:val="24"/>
          <w:szCs w:val="24"/>
        </w:rPr>
      </w:pPr>
      <w:r w:rsidDel="00000000" w:rsidR="00000000" w:rsidRPr="00000000">
        <w:rPr>
          <w:sz w:val="24"/>
          <w:szCs w:val="24"/>
          <w:rtl w:val="0"/>
        </w:rPr>
        <w:t xml:space="preserve">that ¢( t) = 0, to :::; t :::; to + a.</w:t>
      </w:r>
    </w:p>
    <w:p w:rsidR="00000000" w:rsidDel="00000000" w:rsidP="00000000" w:rsidRDefault="00000000" w:rsidRPr="00000000" w14:paraId="00000138">
      <w:pPr>
        <w:rPr>
          <w:sz w:val="24"/>
          <w:szCs w:val="24"/>
        </w:rPr>
      </w:pPr>
      <w:r w:rsidDel="00000000" w:rsidR="00000000" w:rsidRPr="00000000">
        <w:rPr>
          <w:sz w:val="24"/>
          <w:szCs w:val="24"/>
          <w:rtl w:val="0"/>
        </w:rPr>
        <w:t xml:space="preserve">Sometimes a modified version is convenient.</w:t>
      </w:r>
    </w:p>
    <w:p w:rsidR="00000000" w:rsidDel="00000000" w:rsidP="00000000" w:rsidRDefault="00000000" w:rsidRPr="00000000" w14:paraId="00000139">
      <w:pPr>
        <w:rPr>
          <w:sz w:val="24"/>
          <w:szCs w:val="24"/>
        </w:rPr>
      </w:pPr>
      <w:r w:rsidDel="00000000" w:rsidR="00000000" w:rsidRPr="00000000">
        <w:rPr>
          <w:sz w:val="24"/>
          <w:szCs w:val="24"/>
          <w:rtl w:val="0"/>
        </w:rPr>
        <w:t xml:space="preserve">Theorem 1.3</w:t>
      </w:r>
    </w:p>
    <w:p w:rsidR="00000000" w:rsidDel="00000000" w:rsidP="00000000" w:rsidRDefault="00000000" w:rsidRPr="00000000" w14:paraId="0000013A">
      <w:pPr>
        <w:rPr>
          <w:sz w:val="24"/>
          <w:szCs w:val="24"/>
        </w:rPr>
      </w:pPr>
      <w:r w:rsidDel="00000000" w:rsidR="00000000" w:rsidRPr="00000000">
        <w:rPr>
          <w:sz w:val="24"/>
          <w:szCs w:val="24"/>
          <w:rtl w:val="0"/>
        </w:rPr>
        <w:t xml:space="preserve">Assume that for to :::; t :::; to + a, with a a positive constant, we have the estimate</w:t>
      </w:r>
    </w:p>
    <w:p w:rsidR="00000000" w:rsidDel="00000000" w:rsidP="00000000" w:rsidRDefault="00000000" w:rsidRPr="00000000" w14:paraId="0000013B">
      <w:pPr>
        <w:rPr>
          <w:sz w:val="24"/>
          <w:szCs w:val="24"/>
        </w:rPr>
      </w:pPr>
      <w:r w:rsidDel="00000000" w:rsidR="00000000" w:rsidRPr="00000000">
        <w:rPr>
          <w:sz w:val="24"/>
          <w:szCs w:val="24"/>
          <w:rtl w:val="0"/>
        </w:rPr>
        <w:t xml:space="preserve">(1.5)</w:t>
      </w:r>
    </w:p>
    <w:p w:rsidR="00000000" w:rsidDel="00000000" w:rsidP="00000000" w:rsidRDefault="00000000" w:rsidRPr="00000000" w14:paraId="0000013C">
      <w:pPr>
        <w:rPr>
          <w:sz w:val="24"/>
          <w:szCs w:val="24"/>
        </w:rPr>
      </w:pPr>
      <w:r w:rsidDel="00000000" w:rsidR="00000000" w:rsidRPr="00000000">
        <w:rPr>
          <w:sz w:val="24"/>
          <w:szCs w:val="24"/>
          <w:rtl w:val="0"/>
        </w:rPr>
        <w:t xml:space="preserve">in which for to :::; t :::; to + a ¢(t) is a continuous function, ¢(t) :2: 0; 81,82 ,83 are</w:t>
      </w:r>
    </w:p>
    <w:p w:rsidR="00000000" w:rsidDel="00000000" w:rsidP="00000000" w:rsidRDefault="00000000" w:rsidRPr="00000000" w14:paraId="0000013D">
      <w:pPr>
        <w:rPr>
          <w:sz w:val="24"/>
          <w:szCs w:val="24"/>
        </w:rPr>
      </w:pPr>
      <w:r w:rsidDel="00000000" w:rsidR="00000000" w:rsidRPr="00000000">
        <w:rPr>
          <w:sz w:val="24"/>
          <w:szCs w:val="24"/>
          <w:rtl w:val="0"/>
        </w:rPr>
        <w:t xml:space="preserve">constants with 81 &gt; 0, 82 :2: 0, 83 :2: O. Then we have for to :::; t :::; to + a</w:t>
      </w:r>
    </w:p>
    <w:p w:rsidR="00000000" w:rsidDel="00000000" w:rsidP="00000000" w:rsidRDefault="00000000" w:rsidRPr="00000000" w14:paraId="0000013E">
      <w:pPr>
        <w:rPr>
          <w:sz w:val="24"/>
          <w:szCs w:val="24"/>
        </w:rPr>
      </w:pPr>
      <w:r w:rsidDel="00000000" w:rsidR="00000000" w:rsidRPr="00000000">
        <w:rPr>
          <w:sz w:val="24"/>
          <w:szCs w:val="24"/>
          <w:rtl w:val="0"/>
        </w:rPr>
        <w:t xml:space="preserve">¢(t) :::; (82 + 83) i,(t-to) _ 82 .</w:t>
      </w:r>
    </w:p>
    <w:p w:rsidR="00000000" w:rsidDel="00000000" w:rsidP="00000000" w:rsidRDefault="00000000" w:rsidRPr="00000000" w14:paraId="0000013F">
      <w:pPr>
        <w:rPr>
          <w:sz w:val="24"/>
          <w:szCs w:val="24"/>
        </w:rPr>
      </w:pPr>
      <w:r w:rsidDel="00000000" w:rsidR="00000000" w:rsidRPr="00000000">
        <w:rPr>
          <w:sz w:val="24"/>
          <w:szCs w:val="24"/>
          <w:rtl w:val="0"/>
        </w:rPr>
        <w:t xml:space="preserve">81 81</w:t>
      </w:r>
    </w:p>
    <w:p w:rsidR="00000000" w:rsidDel="00000000" w:rsidP="00000000" w:rsidRDefault="00000000" w:rsidRPr="00000000" w14:paraId="00000140">
      <w:pPr>
        <w:rPr>
          <w:sz w:val="24"/>
          <w:szCs w:val="24"/>
        </w:rPr>
      </w:pPr>
      <w:r w:rsidDel="00000000" w:rsidR="00000000" w:rsidRPr="00000000">
        <w:rPr>
          <w:sz w:val="24"/>
          <w:szCs w:val="24"/>
          <w:rtl w:val="0"/>
        </w:rPr>
        <w:t xml:space="preserve">Proof</w:t>
      </w:r>
    </w:p>
    <w:p w:rsidR="00000000" w:rsidDel="00000000" w:rsidP="00000000" w:rsidRDefault="00000000" w:rsidRPr="00000000" w14:paraId="00000141">
      <w:pPr>
        <w:rPr>
          <w:sz w:val="24"/>
          <w:szCs w:val="24"/>
        </w:rPr>
      </w:pPr>
      <w:r w:rsidDel="00000000" w:rsidR="00000000" w:rsidRPr="00000000">
        <w:rPr>
          <w:sz w:val="24"/>
          <w:szCs w:val="24"/>
          <w:rtl w:val="0"/>
        </w:rPr>
        <w:t xml:space="preserve">Put ¢(t) = '!f;(t) - ~, then the estimate (1.5) becomes</w:t>
      </w:r>
    </w:p>
    <w:p w:rsidR="00000000" w:rsidDel="00000000" w:rsidP="00000000" w:rsidRDefault="00000000" w:rsidRPr="00000000" w14:paraId="00000142">
      <w:pPr>
        <w:rPr>
          <w:sz w:val="24"/>
          <w:szCs w:val="24"/>
        </w:rPr>
      </w:pPr>
      <w:r w:rsidDel="00000000" w:rsidR="00000000" w:rsidRPr="00000000">
        <w:rPr>
          <w:sz w:val="24"/>
          <w:szCs w:val="24"/>
          <w:rtl w:val="0"/>
        </w:rPr>
        <w:t xml:space="preserve">it 82</w:t>
      </w:r>
    </w:p>
    <w:p w:rsidR="00000000" w:rsidDel="00000000" w:rsidP="00000000" w:rsidRDefault="00000000" w:rsidRPr="00000000" w14:paraId="00000143">
      <w:pPr>
        <w:rPr>
          <w:sz w:val="24"/>
          <w:szCs w:val="24"/>
        </w:rPr>
      </w:pPr>
      <w:r w:rsidDel="00000000" w:rsidR="00000000" w:rsidRPr="00000000">
        <w:rPr>
          <w:sz w:val="24"/>
          <w:szCs w:val="24"/>
          <w:rtl w:val="0"/>
        </w:rPr>
        <w:t xml:space="preserve">'!f;(t) :::; 81 '!f;(s)ds + T + 83 .</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Application of theorem 1.2 yields</w:t>
      </w:r>
    </w:p>
    <w:p w:rsidR="00000000" w:rsidDel="00000000" w:rsidP="00000000" w:rsidRDefault="00000000" w:rsidRPr="00000000" w14:paraId="00000147">
      <w:pPr>
        <w:rPr>
          <w:sz w:val="24"/>
          <w:szCs w:val="24"/>
        </w:rPr>
      </w:pPr>
      <w:r w:rsidDel="00000000" w:rsidR="00000000" w:rsidRPr="00000000">
        <w:rPr>
          <w:sz w:val="24"/>
          <w:szCs w:val="24"/>
          <w:rtl w:val="0"/>
        </w:rPr>
        <w:t xml:space="preserve">Replacing 1jJ(t) by ¢(t) + 152 /151 produces the required result. In the special case</w:t>
      </w:r>
    </w:p>
    <w:p w:rsidR="00000000" w:rsidDel="00000000" w:rsidP="00000000" w:rsidRDefault="00000000" w:rsidRPr="00000000" w14:paraId="00000148">
      <w:pPr>
        <w:rPr>
          <w:sz w:val="24"/>
          <w:szCs w:val="24"/>
        </w:rPr>
      </w:pPr>
      <w:r w:rsidDel="00000000" w:rsidR="00000000" w:rsidRPr="00000000">
        <w:rPr>
          <w:sz w:val="24"/>
          <w:szCs w:val="24"/>
          <w:rtl w:val="0"/>
        </w:rPr>
        <w:t xml:space="preserve">that 152 = 153 = 0 we have ¢( t) = 0 for to :s t :s to + a (this case is left to the</w:t>
      </w:r>
    </w:p>
    <w:p w:rsidR="00000000" w:rsidDel="00000000" w:rsidP="00000000" w:rsidRDefault="00000000" w:rsidRPr="00000000" w14:paraId="00000149">
      <w:pPr>
        <w:rPr>
          <w:sz w:val="24"/>
          <w:szCs w:val="24"/>
        </w:rPr>
      </w:pPr>
      <w:r w:rsidDel="00000000" w:rsidR="00000000" w:rsidRPr="00000000">
        <w:rPr>
          <w:sz w:val="24"/>
          <w:szCs w:val="24"/>
          <w:rtl w:val="0"/>
        </w:rPr>
        <w:t xml:space="preserve">reader). 0</w:t>
      </w:r>
    </w:p>
    <w:p w:rsidR="00000000" w:rsidDel="00000000" w:rsidP="00000000" w:rsidRDefault="00000000" w:rsidRPr="00000000" w14:paraId="0000014A">
      <w:pPr>
        <w:rPr>
          <w:sz w:val="24"/>
          <w:szCs w:val="24"/>
        </w:rPr>
      </w:pPr>
      <w:r w:rsidDel="00000000" w:rsidR="00000000" w:rsidRPr="00000000">
        <w:rPr>
          <w:sz w:val="24"/>
          <w:szCs w:val="24"/>
          <w:rtl w:val="0"/>
        </w:rPr>
        <w:t xml:space="preserve">We apply Gronwall's inequality to study the dependence of a solution on its initial</w:t>
      </w:r>
    </w:p>
    <w:p w:rsidR="00000000" w:rsidDel="00000000" w:rsidP="00000000" w:rsidRDefault="00000000" w:rsidRPr="00000000" w14:paraId="0000014B">
      <w:pPr>
        <w:rPr>
          <w:sz w:val="24"/>
          <w:szCs w:val="24"/>
        </w:rPr>
      </w:pPr>
      <w:r w:rsidDel="00000000" w:rsidR="00000000" w:rsidRPr="00000000">
        <w:rPr>
          <w:sz w:val="24"/>
          <w:szCs w:val="24"/>
          <w:rtl w:val="0"/>
        </w:rPr>
        <w:t xml:space="preserve">condition.</w:t>
      </w:r>
    </w:p>
    <w:p w:rsidR="00000000" w:rsidDel="00000000" w:rsidP="00000000" w:rsidRDefault="00000000" w:rsidRPr="00000000" w14:paraId="0000014C">
      <w:pPr>
        <w:rPr>
          <w:sz w:val="24"/>
          <w:szCs w:val="24"/>
        </w:rPr>
      </w:pPr>
      <w:r w:rsidDel="00000000" w:rsidR="00000000" w:rsidRPr="00000000">
        <w:rPr>
          <w:sz w:val="24"/>
          <w:szCs w:val="24"/>
          <w:rtl w:val="0"/>
        </w:rPr>
        <w:t xml:space="preserve">Theorem 1.4 (dependence on initial conditions).</w:t>
      </w:r>
    </w:p>
    <w:p w:rsidR="00000000" w:rsidDel="00000000" w:rsidP="00000000" w:rsidRDefault="00000000" w:rsidRPr="00000000" w14:paraId="0000014D">
      <w:pPr>
        <w:rPr>
          <w:sz w:val="24"/>
          <w:szCs w:val="24"/>
        </w:rPr>
      </w:pPr>
      <w:r w:rsidDel="00000000" w:rsidR="00000000" w:rsidRPr="00000000">
        <w:rPr>
          <w:sz w:val="24"/>
          <w:szCs w:val="24"/>
          <w:rtl w:val="0"/>
        </w:rPr>
        <w:t xml:space="preserve">Consider the equation x = f(t,x), x E IRn , f : IRn+1 ---&gt; IRn , t ~ 0; f(t,x)</w:t>
      </w:r>
    </w:p>
    <w:p w:rsidR="00000000" w:rsidDel="00000000" w:rsidP="00000000" w:rsidRDefault="00000000" w:rsidRPr="00000000" w14:paraId="0000014E">
      <w:pPr>
        <w:rPr>
          <w:sz w:val="24"/>
          <w:szCs w:val="24"/>
        </w:rPr>
      </w:pPr>
      <w:r w:rsidDel="00000000" w:rsidR="00000000" w:rsidRPr="00000000">
        <w:rPr>
          <w:sz w:val="24"/>
          <w:szCs w:val="24"/>
          <w:rtl w:val="0"/>
        </w:rPr>
        <w:t xml:space="preserve">satisfies the Lipschitz condition (Lipschitz constant L) and is continuous in t and</w:t>
      </w:r>
    </w:p>
    <w:p w:rsidR="00000000" w:rsidDel="00000000" w:rsidP="00000000" w:rsidRDefault="00000000" w:rsidRPr="00000000" w14:paraId="0000014F">
      <w:pPr>
        <w:rPr>
          <w:sz w:val="24"/>
          <w:szCs w:val="24"/>
        </w:rPr>
      </w:pPr>
      <w:r w:rsidDel="00000000" w:rsidR="00000000" w:rsidRPr="00000000">
        <w:rPr>
          <w:sz w:val="24"/>
          <w:szCs w:val="24"/>
          <w:rtl w:val="0"/>
        </w:rPr>
        <w:t xml:space="preserve">x. Consider the initial value problems</w:t>
      </w:r>
    </w:p>
    <w:p w:rsidR="00000000" w:rsidDel="00000000" w:rsidP="00000000" w:rsidRDefault="00000000" w:rsidRPr="00000000" w14:paraId="00000150">
      <w:pPr>
        <w:rPr>
          <w:sz w:val="24"/>
          <w:szCs w:val="24"/>
        </w:rPr>
      </w:pPr>
      <w:r w:rsidDel="00000000" w:rsidR="00000000" w:rsidRPr="00000000">
        <w:rPr>
          <w:sz w:val="24"/>
          <w:szCs w:val="24"/>
          <w:rtl w:val="0"/>
        </w:rPr>
        <w:t xml:space="preserve">x = f(t,x) ,x(O) = a, solution xo(t) on interval I;</w:t>
      </w:r>
    </w:p>
    <w:p w:rsidR="00000000" w:rsidDel="00000000" w:rsidP="00000000" w:rsidRDefault="00000000" w:rsidRPr="00000000" w14:paraId="00000151">
      <w:pPr>
        <w:rPr>
          <w:sz w:val="24"/>
          <w:szCs w:val="24"/>
        </w:rPr>
      </w:pPr>
      <w:r w:rsidDel="00000000" w:rsidR="00000000" w:rsidRPr="00000000">
        <w:rPr>
          <w:sz w:val="24"/>
          <w:szCs w:val="24"/>
          <w:rtl w:val="0"/>
        </w:rPr>
        <w:t xml:space="preserve">x = f(t,x) ,x(O) = a+7], solution xe(t) on interval I.</w:t>
      </w:r>
    </w:p>
    <w:p w:rsidR="00000000" w:rsidDel="00000000" w:rsidP="00000000" w:rsidRDefault="00000000" w:rsidRPr="00000000" w14:paraId="00000152">
      <w:pPr>
        <w:rPr>
          <w:sz w:val="24"/>
          <w:szCs w:val="24"/>
        </w:rPr>
      </w:pPr>
      <w:r w:rsidDel="00000000" w:rsidR="00000000" w:rsidRPr="00000000">
        <w:rPr>
          <w:sz w:val="24"/>
          <w:szCs w:val="24"/>
          <w:rtl w:val="0"/>
        </w:rPr>
        <w:t xml:space="preserve">If Ihll :s c (c real, positive) we have</w:t>
      </w:r>
    </w:p>
    <w:p w:rsidR="00000000" w:rsidDel="00000000" w:rsidP="00000000" w:rsidRDefault="00000000" w:rsidRPr="00000000" w14:paraId="00000153">
      <w:pPr>
        <w:rPr>
          <w:sz w:val="24"/>
          <w:szCs w:val="24"/>
        </w:rPr>
      </w:pPr>
      <w:r w:rsidDel="00000000" w:rsidR="00000000" w:rsidRPr="00000000">
        <w:rPr>
          <w:sz w:val="24"/>
          <w:szCs w:val="24"/>
          <w:rtl w:val="0"/>
        </w:rPr>
        <w:t xml:space="preserve">Ilxo(t) - xc(t)11 :s ceLt on interval I.</w:t>
      </w:r>
    </w:p>
    <w:p w:rsidR="00000000" w:rsidDel="00000000" w:rsidP="00000000" w:rsidRDefault="00000000" w:rsidRPr="00000000" w14:paraId="00000154">
      <w:pPr>
        <w:rPr>
          <w:sz w:val="24"/>
          <w:szCs w:val="24"/>
        </w:rPr>
      </w:pPr>
      <w:r w:rsidDel="00000000" w:rsidR="00000000" w:rsidRPr="00000000">
        <w:rPr>
          <w:sz w:val="24"/>
          <w:szCs w:val="24"/>
          <w:rtl w:val="0"/>
        </w:rPr>
        <w:t xml:space="preserve">Proof</w:t>
      </w:r>
    </w:p>
    <w:p w:rsidR="00000000" w:rsidDel="00000000" w:rsidP="00000000" w:rsidRDefault="00000000" w:rsidRPr="00000000" w14:paraId="00000155">
      <w:pPr>
        <w:rPr>
          <w:sz w:val="24"/>
          <w:szCs w:val="24"/>
        </w:rPr>
      </w:pPr>
      <w:r w:rsidDel="00000000" w:rsidR="00000000" w:rsidRPr="00000000">
        <w:rPr>
          <w:sz w:val="24"/>
          <w:szCs w:val="24"/>
          <w:rtl w:val="0"/>
        </w:rPr>
        <w:t xml:space="preserve">The two initial value problems are equivalent to the integral equations:</w:t>
      </w:r>
    </w:p>
    <w:p w:rsidR="00000000" w:rsidDel="00000000" w:rsidP="00000000" w:rsidRDefault="00000000" w:rsidRPr="00000000" w14:paraId="00000156">
      <w:pPr>
        <w:rPr>
          <w:sz w:val="24"/>
          <w:szCs w:val="24"/>
        </w:rPr>
      </w:pPr>
      <w:r w:rsidDel="00000000" w:rsidR="00000000" w:rsidRPr="00000000">
        <w:rPr>
          <w:sz w:val="24"/>
          <w:szCs w:val="24"/>
          <w:rtl w:val="0"/>
        </w:rPr>
        <w:t xml:space="preserve">Subtraction and applying the triangle inequality produces</w:t>
      </w:r>
    </w:p>
    <w:p w:rsidR="00000000" w:rsidDel="00000000" w:rsidP="00000000" w:rsidRDefault="00000000" w:rsidRPr="00000000" w14:paraId="00000157">
      <w:pPr>
        <w:rPr>
          <w:sz w:val="24"/>
          <w:szCs w:val="24"/>
        </w:rPr>
      </w:pPr>
      <w:r w:rsidDel="00000000" w:rsidR="00000000" w:rsidRPr="00000000">
        <w:rPr>
          <w:sz w:val="24"/>
          <w:szCs w:val="24"/>
          <w:rtl w:val="0"/>
        </w:rPr>
        <w:t xml:space="preserve">and, using the Lipschitz condition,</w:t>
      </w:r>
    </w:p>
    <w:p w:rsidR="00000000" w:rsidDel="00000000" w:rsidP="00000000" w:rsidRDefault="00000000" w:rsidRPr="00000000" w14:paraId="00000158">
      <w:pPr>
        <w:rPr>
          <w:sz w:val="24"/>
          <w:szCs w:val="24"/>
        </w:rPr>
      </w:pPr>
      <w:r w:rsidDel="00000000" w:rsidR="00000000" w:rsidRPr="00000000">
        <w:rPr>
          <w:sz w:val="24"/>
          <w:szCs w:val="24"/>
          <w:rtl w:val="0"/>
        </w:rPr>
        <w:t xml:space="preserve">Applying Gronwall's inequality (theorem 1.2) with 151 = L, 1jJ(s)</w:t>
      </w:r>
    </w:p>
    <w:p w:rsidR="00000000" w:rsidDel="00000000" w:rsidP="00000000" w:rsidRDefault="00000000" w:rsidRPr="00000000" w14:paraId="00000159">
      <w:pPr>
        <w:rPr>
          <w:sz w:val="24"/>
          <w:szCs w:val="24"/>
        </w:rPr>
      </w:pPr>
      <w:r w:rsidDel="00000000" w:rsidR="00000000" w:rsidRPr="00000000">
        <w:rPr>
          <w:sz w:val="24"/>
          <w:szCs w:val="24"/>
          <w:rtl w:val="0"/>
        </w:rPr>
        <w:t xml:space="preserve">Ilxo(t) - xc(t)ll, 153 = c yields the result.</w:t>
      </w:r>
    </w:p>
    <w:p w:rsidR="00000000" w:rsidDel="00000000" w:rsidP="00000000" w:rsidRDefault="00000000" w:rsidRPr="00000000" w14:paraId="0000015A">
      <w:pPr>
        <w:rPr>
          <w:sz w:val="24"/>
          <w:szCs w:val="24"/>
        </w:rPr>
      </w:pPr>
      <w:r w:rsidDel="00000000" w:rsidR="00000000" w:rsidRPr="00000000">
        <w:rPr>
          <w:sz w:val="24"/>
          <w:szCs w:val="24"/>
          <w:rtl w:val="0"/>
        </w:rPr>
        <w:t xml:space="preserve">1, ¢(t) =</w:t>
      </w:r>
    </w:p>
    <w:p w:rsidR="00000000" w:rsidDel="00000000" w:rsidP="00000000" w:rsidRDefault="00000000" w:rsidRPr="00000000" w14:paraId="0000015B">
      <w:pPr>
        <w:rPr>
          <w:sz w:val="24"/>
          <w:szCs w:val="24"/>
        </w:rPr>
      </w:pPr>
      <w:r w:rsidDel="00000000" w:rsidR="00000000" w:rsidRPr="00000000">
        <w:rPr>
          <w:sz w:val="24"/>
          <w:szCs w:val="24"/>
          <w:rtl w:val="0"/>
        </w:rPr>
        <w:t xml:space="preserve">o</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3.png"/><Relationship Id="rId18"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