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FAB" w:rsidRPr="00751FAB" w:rsidRDefault="00751FAB" w:rsidP="00751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1F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Problem Statement: </w:t>
      </w:r>
    </w:p>
    <w:p w:rsidR="00751FAB" w:rsidRPr="00751FAB" w:rsidRDefault="00751FAB" w:rsidP="00751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1F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Use Decision Trees to prepare a model on fraud data, treating those who have </w:t>
      </w:r>
      <w:proofErr w:type="spellStart"/>
      <w:r w:rsidRPr="00751F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taxable_income</w:t>
      </w:r>
      <w:proofErr w:type="spellEnd"/>
      <w:r w:rsidRPr="00751FA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&lt;= 30000 as "Risky" and others are "Good"</w:t>
      </w:r>
    </w:p>
    <w:p w:rsidR="00751FAB" w:rsidRDefault="00751FAB"/>
    <w:p w:rsidR="00751FAB" w:rsidRDefault="00751FAB"/>
    <w:p w:rsidR="00751FAB" w:rsidRDefault="00751FAB">
      <w:r>
        <w:rPr>
          <w:noProof/>
          <w:lang w:eastAsia="en-IN"/>
        </w:rPr>
        <w:drawing>
          <wp:inline distT="0" distB="0" distL="0" distR="0">
            <wp:extent cx="454342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FAB" w:rsidTr="00751FAB">
        <w:tc>
          <w:tcPr>
            <w:tcW w:w="2254" w:type="dxa"/>
          </w:tcPr>
          <w:p w:rsidR="00751FAB" w:rsidRDefault="00751FAB">
            <w:r>
              <w:t>MODEL</w:t>
            </w:r>
          </w:p>
        </w:tc>
        <w:tc>
          <w:tcPr>
            <w:tcW w:w="2254" w:type="dxa"/>
          </w:tcPr>
          <w:p w:rsidR="00751FAB" w:rsidRDefault="00751FAB">
            <w:r>
              <w:t>TEST ACC</w:t>
            </w:r>
          </w:p>
        </w:tc>
        <w:tc>
          <w:tcPr>
            <w:tcW w:w="2254" w:type="dxa"/>
          </w:tcPr>
          <w:p w:rsidR="00751FAB" w:rsidRDefault="00751FAB">
            <w:r>
              <w:t>TRAIN ACC</w:t>
            </w:r>
          </w:p>
        </w:tc>
        <w:tc>
          <w:tcPr>
            <w:tcW w:w="2254" w:type="dxa"/>
          </w:tcPr>
          <w:p w:rsidR="00751FAB" w:rsidRDefault="00751FAB"/>
        </w:tc>
      </w:tr>
      <w:tr w:rsidR="00751FAB" w:rsidTr="00751FAB">
        <w:tc>
          <w:tcPr>
            <w:tcW w:w="2254" w:type="dxa"/>
          </w:tcPr>
          <w:p w:rsidR="00751FAB" w:rsidRDefault="00A74906">
            <w:r>
              <w:t>Model1</w:t>
            </w:r>
          </w:p>
        </w:tc>
        <w:tc>
          <w:tcPr>
            <w:tcW w:w="2254" w:type="dxa"/>
          </w:tcPr>
          <w:p w:rsidR="00751FAB" w:rsidRDefault="00751FAB">
            <w:r>
              <w:t>0.83</w:t>
            </w:r>
          </w:p>
        </w:tc>
        <w:tc>
          <w:tcPr>
            <w:tcW w:w="2254" w:type="dxa"/>
          </w:tcPr>
          <w:p w:rsidR="00751FAB" w:rsidRDefault="00751FAB">
            <w:r>
              <w:t>0.76</w:t>
            </w:r>
          </w:p>
        </w:tc>
        <w:tc>
          <w:tcPr>
            <w:tcW w:w="2254" w:type="dxa"/>
          </w:tcPr>
          <w:p w:rsidR="00751FAB" w:rsidRDefault="00751FAB">
            <w:r>
              <w:t>OVER FIT MODEL</w:t>
            </w:r>
          </w:p>
        </w:tc>
      </w:tr>
      <w:tr w:rsidR="00751FAB" w:rsidTr="00751FAB">
        <w:tc>
          <w:tcPr>
            <w:tcW w:w="2254" w:type="dxa"/>
          </w:tcPr>
          <w:p w:rsidR="00751FAB" w:rsidRDefault="00A74906">
            <w:r>
              <w:t>Pruning model</w:t>
            </w:r>
          </w:p>
        </w:tc>
        <w:tc>
          <w:tcPr>
            <w:tcW w:w="2254" w:type="dxa"/>
          </w:tcPr>
          <w:p w:rsidR="00751FAB" w:rsidRDefault="00A74906">
            <w:r>
              <w:t>0.74</w:t>
            </w:r>
          </w:p>
        </w:tc>
        <w:tc>
          <w:tcPr>
            <w:tcW w:w="2254" w:type="dxa"/>
          </w:tcPr>
          <w:p w:rsidR="00751FAB" w:rsidRDefault="00A74906">
            <w:r>
              <w:t>0.74</w:t>
            </w:r>
          </w:p>
        </w:tc>
        <w:tc>
          <w:tcPr>
            <w:tcW w:w="2254" w:type="dxa"/>
          </w:tcPr>
          <w:p w:rsidR="00751FAB" w:rsidRDefault="00A74906">
            <w:r>
              <w:t>RIGHT FIT MODEL</w:t>
            </w:r>
          </w:p>
        </w:tc>
      </w:tr>
    </w:tbl>
    <w:p w:rsidR="00751FAB" w:rsidRDefault="00751FAB">
      <w:bookmarkStart w:id="0" w:name="_GoBack"/>
      <w:bookmarkEnd w:id="0"/>
    </w:p>
    <w:sectPr w:rsidR="00751F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F01" w:rsidRDefault="00DF2F01" w:rsidP="00751FAB">
      <w:pPr>
        <w:spacing w:after="0" w:line="240" w:lineRule="auto"/>
      </w:pPr>
      <w:r>
        <w:separator/>
      </w:r>
    </w:p>
  </w:endnote>
  <w:endnote w:type="continuationSeparator" w:id="0">
    <w:p w:rsidR="00DF2F01" w:rsidRDefault="00DF2F01" w:rsidP="0075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F01" w:rsidRDefault="00DF2F01" w:rsidP="00751FAB">
      <w:pPr>
        <w:spacing w:after="0" w:line="240" w:lineRule="auto"/>
      </w:pPr>
      <w:r>
        <w:separator/>
      </w:r>
    </w:p>
  </w:footnote>
  <w:footnote w:type="continuationSeparator" w:id="0">
    <w:p w:rsidR="00DF2F01" w:rsidRDefault="00DF2F01" w:rsidP="00751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FAB" w:rsidRPr="00751FAB" w:rsidRDefault="00751FAB">
    <w:pPr>
      <w:pStyle w:val="Header"/>
      <w:rPr>
        <w:sz w:val="44"/>
        <w:szCs w:val="44"/>
        <w:lang w:val="en-US"/>
      </w:rPr>
    </w:pPr>
    <w:r>
      <w:rPr>
        <w:lang w:val="en-US"/>
      </w:rPr>
      <w:t xml:space="preserve">                                                 </w:t>
    </w:r>
    <w:r w:rsidR="00A74906">
      <w:rPr>
        <w:sz w:val="44"/>
        <w:szCs w:val="44"/>
        <w:lang w:val="en-US"/>
      </w:rPr>
      <w:t>DECISION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AB"/>
    <w:rsid w:val="00660A3A"/>
    <w:rsid w:val="00751FAB"/>
    <w:rsid w:val="00A74906"/>
    <w:rsid w:val="00D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4008C-96D3-421B-817D-2C7F63AA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FAB"/>
  </w:style>
  <w:style w:type="paragraph" w:styleId="Footer">
    <w:name w:val="footer"/>
    <w:basedOn w:val="Normal"/>
    <w:link w:val="FooterChar"/>
    <w:uiPriority w:val="99"/>
    <w:unhideWhenUsed/>
    <w:rsid w:val="00751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F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FAB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751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751F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2020-08-19T09:46:00Z</dcterms:created>
  <dcterms:modified xsi:type="dcterms:W3CDTF">2020-08-19T10:04:00Z</dcterms:modified>
</cp:coreProperties>
</file>