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07C" w:rsidRPr="00BA607C" w:rsidRDefault="00BA607C" w:rsidP="00BA607C">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rPr>
      </w:pPr>
      <w:r w:rsidRPr="00BA607C">
        <w:rPr>
          <w:rFonts w:ascii="Helvetica" w:eastAsia="Times New Roman" w:hAnsi="Helvetica" w:cs="Helvetica"/>
          <w:b/>
          <w:bCs/>
          <w:color w:val="242424"/>
          <w:spacing w:val="-3"/>
          <w:kern w:val="36"/>
          <w:sz w:val="63"/>
          <w:szCs w:val="63"/>
        </w:rPr>
        <w:t>KUBERNETES NETWORKING</w:t>
      </w:r>
    </w:p>
    <w:p w:rsidR="00BA607C" w:rsidRDefault="00BA607C" w:rsidP="00BA607C">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What Kubernetes networking solves</w:t>
      </w:r>
    </w:p>
    <w:p w:rsidR="00BA607C" w:rsidRDefault="00BA607C" w:rsidP="00BA607C">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Kubernetes networking </w:t>
      </w:r>
      <w:proofErr w:type="gramStart"/>
      <w:r>
        <w:rPr>
          <w:rFonts w:ascii="Georgia" w:hAnsi="Georgia"/>
          <w:color w:val="242424"/>
          <w:spacing w:val="-1"/>
          <w:sz w:val="30"/>
          <w:szCs w:val="30"/>
        </w:rPr>
        <w:t>is desig</w:t>
      </w:r>
      <w:bookmarkStart w:id="0" w:name="_GoBack"/>
      <w:bookmarkEnd w:id="0"/>
      <w:r>
        <w:rPr>
          <w:rFonts w:ascii="Georgia" w:hAnsi="Georgia"/>
          <w:color w:val="242424"/>
          <w:spacing w:val="-1"/>
          <w:sz w:val="30"/>
          <w:szCs w:val="30"/>
        </w:rPr>
        <w:t>ned</w:t>
      </w:r>
      <w:proofErr w:type="gramEnd"/>
      <w:r>
        <w:rPr>
          <w:rFonts w:ascii="Georgia" w:hAnsi="Georgia"/>
          <w:color w:val="242424"/>
          <w:spacing w:val="-1"/>
          <w:sz w:val="30"/>
          <w:szCs w:val="30"/>
        </w:rPr>
        <w:t xml:space="preserve"> to ensure that the different entity types within Kubernetes can communicate. The layout of a Kubernetes infrastructure has, by design, a lot of separation. Namespaces, containers, and Pods </w:t>
      </w:r>
      <w:proofErr w:type="gramStart"/>
      <w:r>
        <w:rPr>
          <w:rFonts w:ascii="Georgia" w:hAnsi="Georgia"/>
          <w:color w:val="242424"/>
          <w:spacing w:val="-1"/>
          <w:sz w:val="30"/>
          <w:szCs w:val="30"/>
        </w:rPr>
        <w:t>are meant</w:t>
      </w:r>
      <w:proofErr w:type="gramEnd"/>
      <w:r>
        <w:rPr>
          <w:rFonts w:ascii="Georgia" w:hAnsi="Georgia"/>
          <w:color w:val="242424"/>
          <w:spacing w:val="-1"/>
          <w:sz w:val="30"/>
          <w:szCs w:val="30"/>
        </w:rPr>
        <w:t xml:space="preserve"> to keep components distinct from one another, so a highly structured plan for communication is important.</w:t>
      </w:r>
    </w:p>
    <w:p w:rsidR="00BA607C" w:rsidRDefault="00BA607C" w:rsidP="00BA607C">
      <w:pPr>
        <w:rPr>
          <w:rFonts w:ascii="Times New Roman" w:hAnsi="Times New Roman"/>
          <w:sz w:val="24"/>
          <w:szCs w:val="24"/>
        </w:rPr>
      </w:pPr>
      <w:r>
        <w:rPr>
          <w:noProof/>
        </w:rPr>
        <w:drawing>
          <wp:inline distT="0" distB="0" distL="0" distR="0">
            <wp:extent cx="6667500" cy="4133850"/>
            <wp:effectExtent l="0" t="0" r="0" b="0"/>
            <wp:docPr id="4" name="Picture 4" descr="https://miro.medium.com/v2/resize:fit:700/1*Ccw0MWdbKF7LoQAD-xZV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Ccw0MWdbKF7LoQAD-xZVf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4133850"/>
                    </a:xfrm>
                    <a:prstGeom prst="rect">
                      <a:avLst/>
                    </a:prstGeom>
                    <a:noFill/>
                    <a:ln>
                      <a:noFill/>
                    </a:ln>
                  </pic:spPr>
                </pic:pic>
              </a:graphicData>
            </a:graphic>
          </wp:inline>
        </w:drawing>
      </w:r>
    </w:p>
    <w:p w:rsidR="00BA607C" w:rsidRDefault="00BA607C" w:rsidP="00BA607C">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Container-to-container networking</w:t>
      </w:r>
    </w:p>
    <w:p w:rsidR="00BA607C" w:rsidRDefault="00BA607C" w:rsidP="00BA607C">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Container-to-container networking happens through the Pod network namespace. Network namespaces allow you to have separate network interfaces and routing tables that are isolated from the rest of the system and operate independently. Every Pod has its own network namespace, and containers inside </w:t>
      </w:r>
      <w:r>
        <w:rPr>
          <w:rFonts w:ascii="Georgia" w:hAnsi="Georgia"/>
          <w:color w:val="242424"/>
          <w:spacing w:val="-1"/>
          <w:sz w:val="30"/>
          <w:szCs w:val="30"/>
        </w:rPr>
        <w:lastRenderedPageBreak/>
        <w:t>that Pod share the same IP address and ports. All communication between these containers happens through localhost, as they are all part of the same namespace. (Represented by the green line in the diagram.)</w:t>
      </w:r>
    </w:p>
    <w:p w:rsidR="00BA607C" w:rsidRDefault="00BA607C" w:rsidP="00BA607C">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Pod-to-Pod networking</w:t>
      </w:r>
    </w:p>
    <w:p w:rsidR="00BA607C" w:rsidRDefault="00BA607C" w:rsidP="00BA607C">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With Kubernetes, every node has a designated CIDR range of IPs for Pods. This ensures that every Pod receives a unique IP address that other Pods in the cluster can see. When a new Pod </w:t>
      </w:r>
      <w:proofErr w:type="gramStart"/>
      <w:r>
        <w:rPr>
          <w:rFonts w:ascii="Georgia" w:hAnsi="Georgia"/>
          <w:color w:val="242424"/>
          <w:spacing w:val="-1"/>
          <w:sz w:val="30"/>
          <w:szCs w:val="30"/>
        </w:rPr>
        <w:t>is created</w:t>
      </w:r>
      <w:proofErr w:type="gramEnd"/>
      <w:r>
        <w:rPr>
          <w:rFonts w:ascii="Georgia" w:hAnsi="Georgia"/>
          <w:color w:val="242424"/>
          <w:spacing w:val="-1"/>
          <w:sz w:val="30"/>
          <w:szCs w:val="30"/>
        </w:rPr>
        <w:t>, the IP addresses never overlap. Unlike container-to-container networking, Pod-to-Pod communication happens using real IPs, whether you deploy the Pod on the same node or a different node in the cluster.</w:t>
      </w:r>
    </w:p>
    <w:p w:rsidR="00BA607C" w:rsidRDefault="00BA607C" w:rsidP="00BA607C">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 diagram shows that for Pods to communicate with each other, the traffic must flow between the Pod network namespace and the Root network namespace. This </w:t>
      </w:r>
      <w:proofErr w:type="gramStart"/>
      <w:r>
        <w:rPr>
          <w:rFonts w:ascii="Georgia" w:hAnsi="Georgia"/>
          <w:color w:val="242424"/>
          <w:spacing w:val="-1"/>
          <w:sz w:val="30"/>
          <w:szCs w:val="30"/>
        </w:rPr>
        <w:t>is achieved</w:t>
      </w:r>
      <w:proofErr w:type="gramEnd"/>
      <w:r>
        <w:rPr>
          <w:rFonts w:ascii="Georgia" w:hAnsi="Georgia"/>
          <w:color w:val="242424"/>
          <w:spacing w:val="-1"/>
          <w:sz w:val="30"/>
          <w:szCs w:val="30"/>
        </w:rPr>
        <w:t xml:space="preserve"> by connecting both the Pod namespace and the Root namespace by a virtual </w:t>
      </w:r>
      <w:proofErr w:type="spellStart"/>
      <w:r>
        <w:rPr>
          <w:rFonts w:ascii="Georgia" w:hAnsi="Georgia"/>
          <w:color w:val="242424"/>
          <w:spacing w:val="-1"/>
          <w:sz w:val="30"/>
          <w:szCs w:val="30"/>
        </w:rPr>
        <w:t>ethernet</w:t>
      </w:r>
      <w:proofErr w:type="spellEnd"/>
      <w:r>
        <w:rPr>
          <w:rFonts w:ascii="Georgia" w:hAnsi="Georgia"/>
          <w:color w:val="242424"/>
          <w:spacing w:val="-1"/>
          <w:sz w:val="30"/>
          <w:szCs w:val="30"/>
        </w:rPr>
        <w:t xml:space="preserve"> device or a </w:t>
      </w:r>
      <w:proofErr w:type="spellStart"/>
      <w:r>
        <w:rPr>
          <w:rFonts w:ascii="Georgia" w:hAnsi="Georgia"/>
          <w:color w:val="242424"/>
          <w:spacing w:val="-1"/>
          <w:sz w:val="30"/>
          <w:szCs w:val="30"/>
        </w:rPr>
        <w:t>veth</w:t>
      </w:r>
      <w:proofErr w:type="spellEnd"/>
      <w:r>
        <w:rPr>
          <w:rFonts w:ascii="Georgia" w:hAnsi="Georgia"/>
          <w:color w:val="242424"/>
          <w:spacing w:val="-1"/>
          <w:sz w:val="30"/>
          <w:szCs w:val="30"/>
        </w:rPr>
        <w:t xml:space="preserve"> pair (veth0 to Pod namespace 1 and veth1 to Pod namespace 2 in the diagram). A virtual network bridge connects these virtual interfaces, allowing traffic to flow between them using the Address Resolution Protocol (ARP).</w:t>
      </w:r>
    </w:p>
    <w:p w:rsidR="00BA607C" w:rsidRDefault="00BA607C" w:rsidP="00BA607C">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When data </w:t>
      </w:r>
      <w:proofErr w:type="gramStart"/>
      <w:r>
        <w:rPr>
          <w:rFonts w:ascii="Georgia" w:hAnsi="Georgia"/>
          <w:color w:val="242424"/>
          <w:spacing w:val="-1"/>
          <w:sz w:val="30"/>
          <w:szCs w:val="30"/>
        </w:rPr>
        <w:t>is sent</w:t>
      </w:r>
      <w:proofErr w:type="gramEnd"/>
      <w:r>
        <w:rPr>
          <w:rFonts w:ascii="Georgia" w:hAnsi="Georgia"/>
          <w:color w:val="242424"/>
          <w:spacing w:val="-1"/>
          <w:sz w:val="30"/>
          <w:szCs w:val="30"/>
        </w:rPr>
        <w:t xml:space="preserve"> from Pod 1 to Pod 2, the flow of events is:</w:t>
      </w:r>
    </w:p>
    <w:p w:rsidR="00BA607C" w:rsidRDefault="00BA607C" w:rsidP="00BA607C">
      <w:pPr>
        <w:numPr>
          <w:ilvl w:val="0"/>
          <w:numId w:val="1"/>
        </w:numPr>
        <w:shd w:val="clear" w:color="auto" w:fill="FFFFFF"/>
        <w:spacing w:before="51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Pod 1 traffic flows through eth0 to the Root network namespace’s virtual interface veth0.</w:t>
      </w:r>
    </w:p>
    <w:p w:rsidR="00BA607C" w:rsidRDefault="00BA607C" w:rsidP="00BA607C">
      <w:pPr>
        <w:numPr>
          <w:ilvl w:val="0"/>
          <w:numId w:val="1"/>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 xml:space="preserve">Traffic then goes through veth0 to the virtual bridge, which </w:t>
      </w:r>
      <w:proofErr w:type="gramStart"/>
      <w:r>
        <w:rPr>
          <w:rFonts w:ascii="Georgia" w:hAnsi="Georgia" w:cs="Segoe UI"/>
          <w:color w:val="242424"/>
          <w:spacing w:val="-1"/>
          <w:sz w:val="30"/>
          <w:szCs w:val="30"/>
        </w:rPr>
        <w:t>is connected</w:t>
      </w:r>
      <w:proofErr w:type="gramEnd"/>
      <w:r>
        <w:rPr>
          <w:rFonts w:ascii="Georgia" w:hAnsi="Georgia" w:cs="Segoe UI"/>
          <w:color w:val="242424"/>
          <w:spacing w:val="-1"/>
          <w:sz w:val="30"/>
          <w:szCs w:val="30"/>
        </w:rPr>
        <w:t xml:space="preserve"> to veth1.</w:t>
      </w:r>
    </w:p>
    <w:p w:rsidR="00BA607C" w:rsidRDefault="00BA607C" w:rsidP="00BA607C">
      <w:pPr>
        <w:numPr>
          <w:ilvl w:val="0"/>
          <w:numId w:val="1"/>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Traffic goes through the virtual bridge to veth1.</w:t>
      </w:r>
    </w:p>
    <w:p w:rsidR="00BA607C" w:rsidRDefault="00BA607C" w:rsidP="00BA607C">
      <w:pPr>
        <w:numPr>
          <w:ilvl w:val="0"/>
          <w:numId w:val="1"/>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lastRenderedPageBreak/>
        <w:t>Finally, traffic reaches the eth0 interface of Pod 2 through veth1.</w:t>
      </w:r>
    </w:p>
    <w:p w:rsidR="00BA607C" w:rsidRDefault="00BA607C" w:rsidP="00BA607C">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Pod-to-Service networking</w:t>
      </w:r>
    </w:p>
    <w:p w:rsidR="00BA607C" w:rsidRDefault="00BA607C" w:rsidP="00BA607C">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Pods are very dynamic. They may need to scale up or down based on demand. They </w:t>
      </w:r>
      <w:proofErr w:type="gramStart"/>
      <w:r>
        <w:rPr>
          <w:rFonts w:ascii="Georgia" w:hAnsi="Georgia"/>
          <w:color w:val="242424"/>
          <w:spacing w:val="-1"/>
          <w:sz w:val="30"/>
          <w:szCs w:val="30"/>
        </w:rPr>
        <w:t>may be created</w:t>
      </w:r>
      <w:proofErr w:type="gramEnd"/>
      <w:r>
        <w:rPr>
          <w:rFonts w:ascii="Georgia" w:hAnsi="Georgia"/>
          <w:color w:val="242424"/>
          <w:spacing w:val="-1"/>
          <w:sz w:val="30"/>
          <w:szCs w:val="30"/>
        </w:rPr>
        <w:t xml:space="preserve"> again in case of an application crash or a node failure. These events cause a Pod’s IP address to change, which would make networking a challenge.</w:t>
      </w:r>
    </w:p>
    <w:p w:rsidR="00BA607C" w:rsidRDefault="00BA607C" w:rsidP="00BA607C">
      <w:pPr>
        <w:rPr>
          <w:rFonts w:ascii="Times New Roman" w:hAnsi="Times New Roman"/>
          <w:sz w:val="24"/>
          <w:szCs w:val="24"/>
        </w:rPr>
      </w:pPr>
      <w:r>
        <w:rPr>
          <w:noProof/>
        </w:rPr>
        <w:drawing>
          <wp:inline distT="0" distB="0" distL="0" distR="0">
            <wp:extent cx="6667500" cy="3476625"/>
            <wp:effectExtent l="0" t="0" r="0" b="9525"/>
            <wp:docPr id="3" name="Picture 3" descr="https://miro.medium.com/v2/resize:fit:700/1*0n-D-a_RwTnUxew1e7YM7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700/1*0n-D-a_RwTnUxew1e7YM7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3476625"/>
                    </a:xfrm>
                    <a:prstGeom prst="rect">
                      <a:avLst/>
                    </a:prstGeom>
                    <a:noFill/>
                    <a:ln>
                      <a:noFill/>
                    </a:ln>
                  </pic:spPr>
                </pic:pic>
              </a:graphicData>
            </a:graphic>
          </wp:inline>
        </w:drawing>
      </w:r>
    </w:p>
    <w:p w:rsidR="00BA607C" w:rsidRDefault="00BA607C" w:rsidP="00BA607C">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Kubernetes solves this problem by using the Service function, which does the following:</w:t>
      </w:r>
    </w:p>
    <w:p w:rsidR="00BA607C" w:rsidRDefault="00BA607C" w:rsidP="00BA607C">
      <w:pPr>
        <w:numPr>
          <w:ilvl w:val="0"/>
          <w:numId w:val="2"/>
        </w:numPr>
        <w:shd w:val="clear" w:color="auto" w:fill="FFFFFF"/>
        <w:spacing w:before="51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Assigns a static virtual IP address in the frontend to connect any backend Pods associated with the Service.</w:t>
      </w:r>
    </w:p>
    <w:p w:rsidR="00BA607C" w:rsidRDefault="00BA607C" w:rsidP="00BA607C">
      <w:pPr>
        <w:numPr>
          <w:ilvl w:val="0"/>
          <w:numId w:val="2"/>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Load-balances any traffic addressed to this virtual IP to the set of backend Pods.</w:t>
      </w:r>
    </w:p>
    <w:p w:rsidR="00BA607C" w:rsidRDefault="00BA607C" w:rsidP="00BA607C">
      <w:pPr>
        <w:numPr>
          <w:ilvl w:val="0"/>
          <w:numId w:val="2"/>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lastRenderedPageBreak/>
        <w:t xml:space="preserve">Keeps track of the IP address of a Pod, such that even if the Pod IP address changes, the clients </w:t>
      </w:r>
      <w:proofErr w:type="gramStart"/>
      <w:r>
        <w:rPr>
          <w:rFonts w:ascii="Georgia" w:hAnsi="Georgia" w:cs="Segoe UI"/>
          <w:color w:val="242424"/>
          <w:spacing w:val="-1"/>
          <w:sz w:val="30"/>
          <w:szCs w:val="30"/>
        </w:rPr>
        <w:t>don’t</w:t>
      </w:r>
      <w:proofErr w:type="gramEnd"/>
      <w:r>
        <w:rPr>
          <w:rFonts w:ascii="Georgia" w:hAnsi="Georgia" w:cs="Segoe UI"/>
          <w:color w:val="242424"/>
          <w:spacing w:val="-1"/>
          <w:sz w:val="30"/>
          <w:szCs w:val="30"/>
        </w:rPr>
        <w:t xml:space="preserve"> have any trouble connecting to the Pod because they only directly connect with the static virtual IP address of the Service itself.</w:t>
      </w:r>
    </w:p>
    <w:p w:rsidR="00BA607C" w:rsidRDefault="00BA607C" w:rsidP="00BA607C">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in-cluster load balancing occurs in two ways:</w:t>
      </w:r>
    </w:p>
    <w:p w:rsidR="00BA607C" w:rsidRDefault="00BA607C" w:rsidP="00BA607C">
      <w:pPr>
        <w:numPr>
          <w:ilvl w:val="0"/>
          <w:numId w:val="3"/>
        </w:numPr>
        <w:shd w:val="clear" w:color="auto" w:fill="FFFFFF"/>
        <w:spacing w:before="51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 xml:space="preserve">IPTABLES: In this mode, </w:t>
      </w:r>
      <w:proofErr w:type="spellStart"/>
      <w:r>
        <w:rPr>
          <w:rFonts w:ascii="Georgia" w:hAnsi="Georgia" w:cs="Segoe UI"/>
          <w:color w:val="242424"/>
          <w:spacing w:val="-1"/>
          <w:sz w:val="30"/>
          <w:szCs w:val="30"/>
        </w:rPr>
        <w:t>kube</w:t>
      </w:r>
      <w:proofErr w:type="spellEnd"/>
      <w:r>
        <w:rPr>
          <w:rFonts w:ascii="Georgia" w:hAnsi="Georgia" w:cs="Segoe UI"/>
          <w:color w:val="242424"/>
          <w:spacing w:val="-1"/>
          <w:sz w:val="30"/>
          <w:szCs w:val="30"/>
        </w:rPr>
        <w:t xml:space="preserve">-proxy watches for changes in the API Server. For each new Service, it installs </w:t>
      </w:r>
      <w:proofErr w:type="spellStart"/>
      <w:r>
        <w:rPr>
          <w:rFonts w:ascii="Georgia" w:hAnsi="Georgia" w:cs="Segoe UI"/>
          <w:color w:val="242424"/>
          <w:spacing w:val="-1"/>
          <w:sz w:val="30"/>
          <w:szCs w:val="30"/>
        </w:rPr>
        <w:t>iptables</w:t>
      </w:r>
      <w:proofErr w:type="spellEnd"/>
      <w:r>
        <w:rPr>
          <w:rFonts w:ascii="Georgia" w:hAnsi="Georgia" w:cs="Segoe UI"/>
          <w:color w:val="242424"/>
          <w:spacing w:val="-1"/>
          <w:sz w:val="30"/>
          <w:szCs w:val="30"/>
        </w:rPr>
        <w:t xml:space="preserve"> rules, which capture traffic to the Service’s </w:t>
      </w:r>
      <w:proofErr w:type="spellStart"/>
      <w:r>
        <w:rPr>
          <w:rFonts w:ascii="Georgia" w:hAnsi="Georgia" w:cs="Segoe UI"/>
          <w:color w:val="242424"/>
          <w:spacing w:val="-1"/>
          <w:sz w:val="30"/>
          <w:szCs w:val="30"/>
        </w:rPr>
        <w:t>clusterIP</w:t>
      </w:r>
      <w:proofErr w:type="spellEnd"/>
      <w:r>
        <w:rPr>
          <w:rFonts w:ascii="Georgia" w:hAnsi="Georgia" w:cs="Segoe UI"/>
          <w:color w:val="242424"/>
          <w:spacing w:val="-1"/>
          <w:sz w:val="30"/>
          <w:szCs w:val="30"/>
        </w:rPr>
        <w:t xml:space="preserve"> and port, </w:t>
      </w:r>
      <w:proofErr w:type="gramStart"/>
      <w:r>
        <w:rPr>
          <w:rFonts w:ascii="Georgia" w:hAnsi="Georgia" w:cs="Segoe UI"/>
          <w:color w:val="242424"/>
          <w:spacing w:val="-1"/>
          <w:sz w:val="30"/>
          <w:szCs w:val="30"/>
        </w:rPr>
        <w:t>then</w:t>
      </w:r>
      <w:proofErr w:type="gramEnd"/>
      <w:r>
        <w:rPr>
          <w:rFonts w:ascii="Georgia" w:hAnsi="Georgia" w:cs="Segoe UI"/>
          <w:color w:val="242424"/>
          <w:spacing w:val="-1"/>
          <w:sz w:val="30"/>
          <w:szCs w:val="30"/>
        </w:rPr>
        <w:t xml:space="preserve"> redirects traffic to the backend Pod for the Service. The Pod </w:t>
      </w:r>
      <w:proofErr w:type="gramStart"/>
      <w:r>
        <w:rPr>
          <w:rFonts w:ascii="Georgia" w:hAnsi="Georgia" w:cs="Segoe UI"/>
          <w:color w:val="242424"/>
          <w:spacing w:val="-1"/>
          <w:sz w:val="30"/>
          <w:szCs w:val="30"/>
        </w:rPr>
        <w:t>is selected</w:t>
      </w:r>
      <w:proofErr w:type="gramEnd"/>
      <w:r>
        <w:rPr>
          <w:rFonts w:ascii="Georgia" w:hAnsi="Georgia" w:cs="Segoe UI"/>
          <w:color w:val="242424"/>
          <w:spacing w:val="-1"/>
          <w:sz w:val="30"/>
          <w:szCs w:val="30"/>
        </w:rPr>
        <w:t xml:space="preserve"> randomly. This mode is reliable and has a lower system overhead because Linux </w:t>
      </w:r>
      <w:proofErr w:type="spellStart"/>
      <w:r>
        <w:rPr>
          <w:rFonts w:ascii="Georgia" w:hAnsi="Georgia" w:cs="Segoe UI"/>
          <w:color w:val="242424"/>
          <w:spacing w:val="-1"/>
          <w:sz w:val="30"/>
          <w:szCs w:val="30"/>
        </w:rPr>
        <w:t>Netfilter</w:t>
      </w:r>
      <w:proofErr w:type="spellEnd"/>
      <w:r>
        <w:rPr>
          <w:rFonts w:ascii="Georgia" w:hAnsi="Georgia" w:cs="Segoe UI"/>
          <w:color w:val="242424"/>
          <w:spacing w:val="-1"/>
          <w:sz w:val="30"/>
          <w:szCs w:val="30"/>
        </w:rPr>
        <w:t xml:space="preserve"> handles traffic without the need to switch between </w:t>
      </w:r>
      <w:proofErr w:type="spellStart"/>
      <w:r>
        <w:rPr>
          <w:rFonts w:ascii="Georgia" w:hAnsi="Georgia" w:cs="Segoe UI"/>
          <w:color w:val="242424"/>
          <w:spacing w:val="-1"/>
          <w:sz w:val="30"/>
          <w:szCs w:val="30"/>
        </w:rPr>
        <w:t>userspace</w:t>
      </w:r>
      <w:proofErr w:type="spellEnd"/>
      <w:r>
        <w:rPr>
          <w:rFonts w:ascii="Georgia" w:hAnsi="Georgia" w:cs="Segoe UI"/>
          <w:color w:val="242424"/>
          <w:spacing w:val="-1"/>
          <w:sz w:val="30"/>
          <w:szCs w:val="30"/>
        </w:rPr>
        <w:t xml:space="preserve"> and kernel space.</w:t>
      </w:r>
    </w:p>
    <w:p w:rsidR="00BA607C" w:rsidRDefault="00BA607C" w:rsidP="00BA607C">
      <w:pPr>
        <w:numPr>
          <w:ilvl w:val="0"/>
          <w:numId w:val="3"/>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 xml:space="preserve">IPVS: IPVS </w:t>
      </w:r>
      <w:proofErr w:type="gramStart"/>
      <w:r>
        <w:rPr>
          <w:rFonts w:ascii="Georgia" w:hAnsi="Georgia" w:cs="Segoe UI"/>
          <w:color w:val="242424"/>
          <w:spacing w:val="-1"/>
          <w:sz w:val="30"/>
          <w:szCs w:val="30"/>
        </w:rPr>
        <w:t>is built</w:t>
      </w:r>
      <w:proofErr w:type="gramEnd"/>
      <w:r>
        <w:rPr>
          <w:rFonts w:ascii="Georgia" w:hAnsi="Georgia" w:cs="Segoe UI"/>
          <w:color w:val="242424"/>
          <w:spacing w:val="-1"/>
          <w:sz w:val="30"/>
          <w:szCs w:val="30"/>
        </w:rPr>
        <w:t xml:space="preserve"> on top of </w:t>
      </w:r>
      <w:proofErr w:type="spellStart"/>
      <w:r>
        <w:rPr>
          <w:rFonts w:ascii="Georgia" w:hAnsi="Georgia" w:cs="Segoe UI"/>
          <w:color w:val="242424"/>
          <w:spacing w:val="-1"/>
          <w:sz w:val="30"/>
          <w:szCs w:val="30"/>
        </w:rPr>
        <w:t>Netfilter</w:t>
      </w:r>
      <w:proofErr w:type="spellEnd"/>
      <w:r>
        <w:rPr>
          <w:rFonts w:ascii="Georgia" w:hAnsi="Georgia" w:cs="Segoe UI"/>
          <w:color w:val="242424"/>
          <w:spacing w:val="-1"/>
          <w:sz w:val="30"/>
          <w:szCs w:val="30"/>
        </w:rPr>
        <w:t xml:space="preserve"> and implements transport-layer load balancing. IPVS uses the </w:t>
      </w:r>
      <w:proofErr w:type="spellStart"/>
      <w:r>
        <w:rPr>
          <w:rFonts w:ascii="Georgia" w:hAnsi="Georgia" w:cs="Segoe UI"/>
          <w:color w:val="242424"/>
          <w:spacing w:val="-1"/>
          <w:sz w:val="30"/>
          <w:szCs w:val="30"/>
        </w:rPr>
        <w:t>Netfilter</w:t>
      </w:r>
      <w:proofErr w:type="spellEnd"/>
      <w:r>
        <w:rPr>
          <w:rFonts w:ascii="Georgia" w:hAnsi="Georgia" w:cs="Segoe UI"/>
          <w:color w:val="242424"/>
          <w:spacing w:val="-1"/>
          <w:sz w:val="30"/>
          <w:szCs w:val="30"/>
        </w:rPr>
        <w:t xml:space="preserve"> hook function, using the hash table as the underlying data structure, and works in the kernel space. This means that </w:t>
      </w:r>
      <w:proofErr w:type="spellStart"/>
      <w:r>
        <w:rPr>
          <w:rFonts w:ascii="Georgia" w:hAnsi="Georgia" w:cs="Segoe UI"/>
          <w:color w:val="242424"/>
          <w:spacing w:val="-1"/>
          <w:sz w:val="30"/>
          <w:szCs w:val="30"/>
        </w:rPr>
        <w:t>kube</w:t>
      </w:r>
      <w:proofErr w:type="spellEnd"/>
      <w:r>
        <w:rPr>
          <w:rFonts w:ascii="Georgia" w:hAnsi="Georgia" w:cs="Segoe UI"/>
          <w:color w:val="242424"/>
          <w:spacing w:val="-1"/>
          <w:sz w:val="30"/>
          <w:szCs w:val="30"/>
        </w:rPr>
        <w:t xml:space="preserve">-proxy in IPVS mode redirects traffic with lower latency, higher throughput, and better performance than </w:t>
      </w:r>
      <w:proofErr w:type="spellStart"/>
      <w:r>
        <w:rPr>
          <w:rFonts w:ascii="Georgia" w:hAnsi="Georgia" w:cs="Segoe UI"/>
          <w:color w:val="242424"/>
          <w:spacing w:val="-1"/>
          <w:sz w:val="30"/>
          <w:szCs w:val="30"/>
        </w:rPr>
        <w:t>kube</w:t>
      </w:r>
      <w:proofErr w:type="spellEnd"/>
      <w:r>
        <w:rPr>
          <w:rFonts w:ascii="Georgia" w:hAnsi="Georgia" w:cs="Segoe UI"/>
          <w:color w:val="242424"/>
          <w:spacing w:val="-1"/>
          <w:sz w:val="30"/>
          <w:szCs w:val="30"/>
        </w:rPr>
        <w:t xml:space="preserve">-proxy in </w:t>
      </w:r>
      <w:proofErr w:type="spellStart"/>
      <w:r>
        <w:rPr>
          <w:rFonts w:ascii="Georgia" w:hAnsi="Georgia" w:cs="Segoe UI"/>
          <w:color w:val="242424"/>
          <w:spacing w:val="-1"/>
          <w:sz w:val="30"/>
          <w:szCs w:val="30"/>
        </w:rPr>
        <w:t>iptables</w:t>
      </w:r>
      <w:proofErr w:type="spellEnd"/>
      <w:r>
        <w:rPr>
          <w:rFonts w:ascii="Georgia" w:hAnsi="Georgia" w:cs="Segoe UI"/>
          <w:color w:val="242424"/>
          <w:spacing w:val="-1"/>
          <w:sz w:val="30"/>
          <w:szCs w:val="30"/>
        </w:rPr>
        <w:t xml:space="preserve"> mode.</w:t>
      </w:r>
    </w:p>
    <w:p w:rsidR="00BA607C" w:rsidRDefault="00BA607C" w:rsidP="00BA607C">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 diagram above shows the package flow from Pod 1 </w:t>
      </w:r>
      <w:proofErr w:type="gramStart"/>
      <w:r>
        <w:rPr>
          <w:rFonts w:ascii="Georgia" w:hAnsi="Georgia"/>
          <w:color w:val="242424"/>
          <w:spacing w:val="-1"/>
          <w:sz w:val="30"/>
          <w:szCs w:val="30"/>
        </w:rPr>
        <w:t>to Pod 3 through a Service to a different node (marked in red)</w:t>
      </w:r>
      <w:proofErr w:type="gramEnd"/>
      <w:r>
        <w:rPr>
          <w:rFonts w:ascii="Georgia" w:hAnsi="Georgia"/>
          <w:color w:val="242424"/>
          <w:spacing w:val="-1"/>
          <w:sz w:val="30"/>
          <w:szCs w:val="30"/>
        </w:rPr>
        <w:t xml:space="preserve">. The package traveling to the virtual bridge would have to use the default route (eth0) as ARP running on the bridge </w:t>
      </w:r>
      <w:proofErr w:type="gramStart"/>
      <w:r>
        <w:rPr>
          <w:rFonts w:ascii="Georgia" w:hAnsi="Georgia"/>
          <w:color w:val="242424"/>
          <w:spacing w:val="-1"/>
          <w:sz w:val="30"/>
          <w:szCs w:val="30"/>
        </w:rPr>
        <w:t>wouldn’t</w:t>
      </w:r>
      <w:proofErr w:type="gramEnd"/>
      <w:r>
        <w:rPr>
          <w:rFonts w:ascii="Georgia" w:hAnsi="Georgia"/>
          <w:color w:val="242424"/>
          <w:spacing w:val="-1"/>
          <w:sz w:val="30"/>
          <w:szCs w:val="30"/>
        </w:rPr>
        <w:t xml:space="preserve"> understand the Service. Later, the packages have to </w:t>
      </w:r>
      <w:proofErr w:type="gramStart"/>
      <w:r>
        <w:rPr>
          <w:rFonts w:ascii="Georgia" w:hAnsi="Georgia"/>
          <w:color w:val="242424"/>
          <w:spacing w:val="-1"/>
          <w:sz w:val="30"/>
          <w:szCs w:val="30"/>
        </w:rPr>
        <w:t>be filtered</w:t>
      </w:r>
      <w:proofErr w:type="gramEnd"/>
      <w:r>
        <w:rPr>
          <w:rFonts w:ascii="Georgia" w:hAnsi="Georgia"/>
          <w:color w:val="242424"/>
          <w:spacing w:val="-1"/>
          <w:sz w:val="30"/>
          <w:szCs w:val="30"/>
        </w:rPr>
        <w:t xml:space="preserve"> by </w:t>
      </w:r>
      <w:proofErr w:type="spellStart"/>
      <w:r>
        <w:rPr>
          <w:rFonts w:ascii="Georgia" w:hAnsi="Georgia"/>
          <w:color w:val="242424"/>
          <w:spacing w:val="-1"/>
          <w:sz w:val="30"/>
          <w:szCs w:val="30"/>
        </w:rPr>
        <w:t>iptables</w:t>
      </w:r>
      <w:proofErr w:type="spellEnd"/>
      <w:r>
        <w:rPr>
          <w:rFonts w:ascii="Georgia" w:hAnsi="Georgia"/>
          <w:color w:val="242424"/>
          <w:spacing w:val="-1"/>
          <w:sz w:val="30"/>
          <w:szCs w:val="30"/>
        </w:rPr>
        <w:t xml:space="preserve">, which uses the rules defined in the node by </w:t>
      </w:r>
      <w:proofErr w:type="spellStart"/>
      <w:r>
        <w:rPr>
          <w:rFonts w:ascii="Georgia" w:hAnsi="Georgia"/>
          <w:color w:val="242424"/>
          <w:spacing w:val="-1"/>
          <w:sz w:val="30"/>
          <w:szCs w:val="30"/>
        </w:rPr>
        <w:t>kube</w:t>
      </w:r>
      <w:proofErr w:type="spellEnd"/>
      <w:r>
        <w:rPr>
          <w:rFonts w:ascii="Georgia" w:hAnsi="Georgia"/>
          <w:color w:val="242424"/>
          <w:spacing w:val="-1"/>
          <w:sz w:val="30"/>
          <w:szCs w:val="30"/>
        </w:rPr>
        <w:t xml:space="preserve">-proxy. </w:t>
      </w:r>
      <w:proofErr w:type="gramStart"/>
      <w:r>
        <w:rPr>
          <w:rFonts w:ascii="Georgia" w:hAnsi="Georgia"/>
          <w:color w:val="242424"/>
          <w:spacing w:val="-1"/>
          <w:sz w:val="30"/>
          <w:szCs w:val="30"/>
        </w:rPr>
        <w:t>Therefore</w:t>
      </w:r>
      <w:proofErr w:type="gramEnd"/>
      <w:r>
        <w:rPr>
          <w:rFonts w:ascii="Georgia" w:hAnsi="Georgia"/>
          <w:color w:val="242424"/>
          <w:spacing w:val="-1"/>
          <w:sz w:val="30"/>
          <w:szCs w:val="30"/>
        </w:rPr>
        <w:t xml:space="preserve"> the diagram shows the path as it is.</w:t>
      </w:r>
    </w:p>
    <w:p w:rsidR="00BA607C" w:rsidRDefault="00BA607C" w:rsidP="00BA607C">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Internet-to-Service networking</w:t>
      </w:r>
    </w:p>
    <w:p w:rsidR="00BA607C" w:rsidRDefault="00BA607C" w:rsidP="00BA607C">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 xml:space="preserve">So far, I have discussed how traffic </w:t>
      </w:r>
      <w:proofErr w:type="gramStart"/>
      <w:r>
        <w:rPr>
          <w:rFonts w:ascii="Georgia" w:hAnsi="Georgia"/>
          <w:color w:val="242424"/>
          <w:spacing w:val="-1"/>
          <w:sz w:val="30"/>
          <w:szCs w:val="30"/>
        </w:rPr>
        <w:t>is routed</w:t>
      </w:r>
      <w:proofErr w:type="gramEnd"/>
      <w:r>
        <w:rPr>
          <w:rFonts w:ascii="Georgia" w:hAnsi="Georgia"/>
          <w:color w:val="242424"/>
          <w:spacing w:val="-1"/>
          <w:sz w:val="30"/>
          <w:szCs w:val="30"/>
        </w:rPr>
        <w:t xml:space="preserve"> within a cluster. </w:t>
      </w:r>
      <w:proofErr w:type="gramStart"/>
      <w:r>
        <w:rPr>
          <w:rFonts w:ascii="Georgia" w:hAnsi="Georgia"/>
          <w:color w:val="242424"/>
          <w:spacing w:val="-1"/>
          <w:sz w:val="30"/>
          <w:szCs w:val="30"/>
        </w:rPr>
        <w:t>There’s</w:t>
      </w:r>
      <w:proofErr w:type="gramEnd"/>
      <w:r>
        <w:rPr>
          <w:rFonts w:ascii="Georgia" w:hAnsi="Georgia"/>
          <w:color w:val="242424"/>
          <w:spacing w:val="-1"/>
          <w:sz w:val="30"/>
          <w:szCs w:val="30"/>
        </w:rPr>
        <w:t xml:space="preserve"> another side to Kubernetes networking, though, and that’s exposing an application to the external network.</w:t>
      </w:r>
    </w:p>
    <w:p w:rsidR="00BA607C" w:rsidRDefault="00BA607C" w:rsidP="00BA607C">
      <w:pPr>
        <w:rPr>
          <w:rFonts w:ascii="Times New Roman" w:hAnsi="Times New Roman"/>
          <w:sz w:val="24"/>
          <w:szCs w:val="24"/>
        </w:rPr>
      </w:pPr>
      <w:r>
        <w:rPr>
          <w:noProof/>
        </w:rPr>
        <w:drawing>
          <wp:inline distT="0" distB="0" distL="0" distR="0">
            <wp:extent cx="6667500" cy="4257675"/>
            <wp:effectExtent l="0" t="0" r="0" b="9525"/>
            <wp:docPr id="2" name="Picture 2" descr="https://miro.medium.com/v2/resize:fit:700/1*5RBqnUbO9-zTnEN_Jvjv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700/1*5RBqnUbO9-zTnEN_JvjvU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4257675"/>
                    </a:xfrm>
                    <a:prstGeom prst="rect">
                      <a:avLst/>
                    </a:prstGeom>
                    <a:noFill/>
                    <a:ln>
                      <a:noFill/>
                    </a:ln>
                  </pic:spPr>
                </pic:pic>
              </a:graphicData>
            </a:graphic>
          </wp:inline>
        </w:drawing>
      </w:r>
    </w:p>
    <w:p w:rsidR="00BA607C" w:rsidRDefault="00BA607C" w:rsidP="00BA607C">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You can expose an application to an external network in two different ways.</w:t>
      </w:r>
    </w:p>
    <w:p w:rsidR="00BA607C" w:rsidRDefault="00BA607C" w:rsidP="00BA607C">
      <w:pPr>
        <w:numPr>
          <w:ilvl w:val="0"/>
          <w:numId w:val="4"/>
        </w:numPr>
        <w:shd w:val="clear" w:color="auto" w:fill="FFFFFF"/>
        <w:spacing w:before="51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 xml:space="preserve">Egress: Use this when you want to route traffic from your Kubernetes Service out to the Internet. In this case, </w:t>
      </w:r>
      <w:proofErr w:type="spellStart"/>
      <w:r>
        <w:rPr>
          <w:rFonts w:ascii="Georgia" w:hAnsi="Georgia" w:cs="Segoe UI"/>
          <w:color w:val="242424"/>
          <w:spacing w:val="-1"/>
          <w:sz w:val="30"/>
          <w:szCs w:val="30"/>
        </w:rPr>
        <w:t>iptables</w:t>
      </w:r>
      <w:proofErr w:type="spellEnd"/>
      <w:r>
        <w:rPr>
          <w:rFonts w:ascii="Georgia" w:hAnsi="Georgia" w:cs="Segoe UI"/>
          <w:color w:val="242424"/>
          <w:spacing w:val="-1"/>
          <w:sz w:val="30"/>
          <w:szCs w:val="30"/>
        </w:rPr>
        <w:t xml:space="preserve"> performs the source NAT, so the traffic appears to be coming from the node and not the Pod.</w:t>
      </w:r>
    </w:p>
    <w:p w:rsidR="00BA607C" w:rsidRDefault="00BA607C" w:rsidP="00BA607C">
      <w:pPr>
        <w:numPr>
          <w:ilvl w:val="0"/>
          <w:numId w:val="4"/>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 xml:space="preserve">Ingress: This is the incoming traffic from the external world to Services. Ingress also allows and blocks particular communications with Services using rules for connections. </w:t>
      </w:r>
      <w:proofErr w:type="gramStart"/>
      <w:r>
        <w:rPr>
          <w:rFonts w:ascii="Georgia" w:hAnsi="Georgia" w:cs="Segoe UI"/>
          <w:color w:val="242424"/>
          <w:spacing w:val="-1"/>
          <w:sz w:val="30"/>
          <w:szCs w:val="30"/>
        </w:rPr>
        <w:t>Typically, there are two ingress solutions that function on different network stack regions: the service load balancer and the ingress controller.</w:t>
      </w:r>
      <w:proofErr w:type="gramEnd"/>
    </w:p>
    <w:p w:rsidR="00BA607C" w:rsidRDefault="00BA607C" w:rsidP="00BA607C">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lastRenderedPageBreak/>
        <w:t>Discovering Services</w:t>
      </w:r>
    </w:p>
    <w:p w:rsidR="00BA607C" w:rsidRDefault="00BA607C" w:rsidP="00BA607C">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There are two ways Kubernetes discovers a Service:</w:t>
      </w:r>
    </w:p>
    <w:p w:rsidR="00BA607C" w:rsidRDefault="00BA607C" w:rsidP="00BA607C">
      <w:pPr>
        <w:numPr>
          <w:ilvl w:val="0"/>
          <w:numId w:val="5"/>
        </w:numPr>
        <w:shd w:val="clear" w:color="auto" w:fill="FFFFFF"/>
        <w:spacing w:before="51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 xml:space="preserve">Environment Variables: The </w:t>
      </w:r>
      <w:proofErr w:type="spellStart"/>
      <w:r>
        <w:rPr>
          <w:rFonts w:ascii="Georgia" w:hAnsi="Georgia" w:cs="Segoe UI"/>
          <w:color w:val="242424"/>
          <w:spacing w:val="-1"/>
          <w:sz w:val="30"/>
          <w:szCs w:val="30"/>
        </w:rPr>
        <w:t>kubelet</w:t>
      </w:r>
      <w:proofErr w:type="spellEnd"/>
      <w:r>
        <w:rPr>
          <w:rFonts w:ascii="Georgia" w:hAnsi="Georgia" w:cs="Segoe UI"/>
          <w:color w:val="242424"/>
          <w:spacing w:val="-1"/>
          <w:sz w:val="30"/>
          <w:szCs w:val="30"/>
        </w:rPr>
        <w:t xml:space="preserve"> service running on the node where your Pod runs is responsible for setting up environment variables for each active service in the format {SVCNAME</w:t>
      </w:r>
      <w:proofErr w:type="gramStart"/>
      <w:r>
        <w:rPr>
          <w:rFonts w:ascii="Georgia" w:hAnsi="Georgia" w:cs="Segoe UI"/>
          <w:color w:val="242424"/>
          <w:spacing w:val="-1"/>
          <w:sz w:val="30"/>
          <w:szCs w:val="30"/>
        </w:rPr>
        <w:t>}_</w:t>
      </w:r>
      <w:proofErr w:type="gramEnd"/>
      <w:r>
        <w:rPr>
          <w:rFonts w:ascii="Georgia" w:hAnsi="Georgia" w:cs="Segoe UI"/>
          <w:color w:val="242424"/>
          <w:spacing w:val="-1"/>
          <w:sz w:val="30"/>
          <w:szCs w:val="30"/>
        </w:rPr>
        <w:t xml:space="preserve">SERVICE_HOST and {SVCNAME}_SERVICE_PORT. You must create the Service before the client Pods come into existence. Otherwise, those client Pods </w:t>
      </w:r>
      <w:proofErr w:type="gramStart"/>
      <w:r>
        <w:rPr>
          <w:rFonts w:ascii="Georgia" w:hAnsi="Georgia" w:cs="Segoe UI"/>
          <w:color w:val="242424"/>
          <w:spacing w:val="-1"/>
          <w:sz w:val="30"/>
          <w:szCs w:val="30"/>
        </w:rPr>
        <w:t>won’t</w:t>
      </w:r>
      <w:proofErr w:type="gramEnd"/>
      <w:r>
        <w:rPr>
          <w:rFonts w:ascii="Georgia" w:hAnsi="Georgia" w:cs="Segoe UI"/>
          <w:color w:val="242424"/>
          <w:spacing w:val="-1"/>
          <w:sz w:val="30"/>
          <w:szCs w:val="30"/>
        </w:rPr>
        <w:t xml:space="preserve"> have their environment variables populated.</w:t>
      </w:r>
    </w:p>
    <w:p w:rsidR="00BA607C" w:rsidRDefault="00BA607C" w:rsidP="00BA607C">
      <w:pPr>
        <w:numPr>
          <w:ilvl w:val="0"/>
          <w:numId w:val="5"/>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 xml:space="preserve">DNS: The DNS service </w:t>
      </w:r>
      <w:proofErr w:type="gramStart"/>
      <w:r>
        <w:rPr>
          <w:rFonts w:ascii="Georgia" w:hAnsi="Georgia" w:cs="Segoe UI"/>
          <w:color w:val="242424"/>
          <w:spacing w:val="-1"/>
          <w:sz w:val="30"/>
          <w:szCs w:val="30"/>
        </w:rPr>
        <w:t>is implemented</w:t>
      </w:r>
      <w:proofErr w:type="gramEnd"/>
      <w:r>
        <w:rPr>
          <w:rFonts w:ascii="Georgia" w:hAnsi="Georgia" w:cs="Segoe UI"/>
          <w:color w:val="242424"/>
          <w:spacing w:val="-1"/>
          <w:sz w:val="30"/>
          <w:szCs w:val="30"/>
        </w:rPr>
        <w:t xml:space="preserve"> as a Kubernetes service that maps to one or more DNS server Pods, which are scheduled just like any other Pod. Pods in the cluster </w:t>
      </w:r>
      <w:proofErr w:type="gramStart"/>
      <w:r>
        <w:rPr>
          <w:rFonts w:ascii="Georgia" w:hAnsi="Georgia" w:cs="Segoe UI"/>
          <w:color w:val="242424"/>
          <w:spacing w:val="-1"/>
          <w:sz w:val="30"/>
          <w:szCs w:val="30"/>
        </w:rPr>
        <w:t>are configured</w:t>
      </w:r>
      <w:proofErr w:type="gramEnd"/>
      <w:r>
        <w:rPr>
          <w:rFonts w:ascii="Georgia" w:hAnsi="Georgia" w:cs="Segoe UI"/>
          <w:color w:val="242424"/>
          <w:spacing w:val="-1"/>
          <w:sz w:val="30"/>
          <w:szCs w:val="30"/>
        </w:rPr>
        <w:t xml:space="preserve"> to use the DNS service, with a DNS search list that includes the Pod’s own namespace and the cluster’s default domain. A cluster-aware DNS server, such as </w:t>
      </w:r>
      <w:proofErr w:type="spellStart"/>
      <w:r>
        <w:rPr>
          <w:rFonts w:ascii="Georgia" w:hAnsi="Georgia" w:cs="Segoe UI"/>
          <w:color w:val="242424"/>
          <w:spacing w:val="-1"/>
          <w:sz w:val="30"/>
          <w:szCs w:val="30"/>
        </w:rPr>
        <w:t>CoreDNS</w:t>
      </w:r>
      <w:proofErr w:type="spellEnd"/>
      <w:r>
        <w:rPr>
          <w:rFonts w:ascii="Georgia" w:hAnsi="Georgia" w:cs="Segoe UI"/>
          <w:color w:val="242424"/>
          <w:spacing w:val="-1"/>
          <w:sz w:val="30"/>
          <w:szCs w:val="30"/>
        </w:rPr>
        <w:t xml:space="preserve">, watches the Kubernetes API for new Services and creates a set of DNS records for each one. If DNS </w:t>
      </w:r>
      <w:proofErr w:type="gramStart"/>
      <w:r>
        <w:rPr>
          <w:rFonts w:ascii="Georgia" w:hAnsi="Georgia" w:cs="Segoe UI"/>
          <w:color w:val="242424"/>
          <w:spacing w:val="-1"/>
          <w:sz w:val="30"/>
          <w:szCs w:val="30"/>
        </w:rPr>
        <w:t>is enabled</w:t>
      </w:r>
      <w:proofErr w:type="gramEnd"/>
      <w:r>
        <w:rPr>
          <w:rFonts w:ascii="Georgia" w:hAnsi="Georgia" w:cs="Segoe UI"/>
          <w:color w:val="242424"/>
          <w:spacing w:val="-1"/>
          <w:sz w:val="30"/>
          <w:szCs w:val="30"/>
        </w:rPr>
        <w:t xml:space="preserve"> throughout your cluster, all Pods can automatically resolve Services by their DNS name. The Kubernetes DNS server is the only way to access </w:t>
      </w:r>
      <w:proofErr w:type="spellStart"/>
      <w:r>
        <w:rPr>
          <w:rFonts w:ascii="Georgia" w:hAnsi="Georgia" w:cs="Segoe UI"/>
          <w:color w:val="242424"/>
          <w:spacing w:val="-1"/>
          <w:sz w:val="30"/>
          <w:szCs w:val="30"/>
        </w:rPr>
        <w:t>ExternalName</w:t>
      </w:r>
      <w:proofErr w:type="spellEnd"/>
      <w:r>
        <w:rPr>
          <w:rFonts w:ascii="Georgia" w:hAnsi="Georgia" w:cs="Segoe UI"/>
          <w:color w:val="242424"/>
          <w:spacing w:val="-1"/>
          <w:sz w:val="30"/>
          <w:szCs w:val="30"/>
        </w:rPr>
        <w:t xml:space="preserve"> Services.</w:t>
      </w:r>
    </w:p>
    <w:p w:rsidR="00BA607C" w:rsidRDefault="00BA607C" w:rsidP="00BA607C">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proofErr w:type="spellStart"/>
      <w:r>
        <w:rPr>
          <w:rFonts w:ascii="Helvetica" w:hAnsi="Helvetica" w:cs="Helvetica"/>
          <w:color w:val="242424"/>
          <w:spacing w:val="-4"/>
          <w:sz w:val="36"/>
          <w:szCs w:val="36"/>
        </w:rPr>
        <w:t>ServiceTypes</w:t>
      </w:r>
      <w:proofErr w:type="spellEnd"/>
      <w:r>
        <w:rPr>
          <w:rFonts w:ascii="Helvetica" w:hAnsi="Helvetica" w:cs="Helvetica"/>
          <w:color w:val="242424"/>
          <w:spacing w:val="-4"/>
          <w:sz w:val="36"/>
          <w:szCs w:val="36"/>
        </w:rPr>
        <w:t xml:space="preserve"> for publishing Services:</w:t>
      </w:r>
    </w:p>
    <w:p w:rsidR="00BA607C" w:rsidRDefault="00BA607C" w:rsidP="00BA607C">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Kubernetes Services provide you with a way of accessing a group of Pods, usually defined by using a label selector. This could be applications trying to access other applications within the cluster, or it could allow you to expose an application running in the cluster to the external world. Kubernetes </w:t>
      </w:r>
      <w:proofErr w:type="spellStart"/>
      <w:r>
        <w:rPr>
          <w:rFonts w:ascii="Georgia" w:hAnsi="Georgia"/>
          <w:color w:val="242424"/>
          <w:spacing w:val="-1"/>
          <w:sz w:val="30"/>
          <w:szCs w:val="30"/>
        </w:rPr>
        <w:t>ServiceTypes</w:t>
      </w:r>
      <w:proofErr w:type="spellEnd"/>
      <w:r>
        <w:rPr>
          <w:rFonts w:ascii="Georgia" w:hAnsi="Georgia"/>
          <w:color w:val="242424"/>
          <w:spacing w:val="-1"/>
          <w:sz w:val="30"/>
          <w:szCs w:val="30"/>
        </w:rPr>
        <w:t xml:space="preserve"> enable you to specify what kind of Service you want.</w:t>
      </w:r>
    </w:p>
    <w:p w:rsidR="00BA607C" w:rsidRDefault="00BA607C" w:rsidP="00BA607C">
      <w:pPr>
        <w:rPr>
          <w:rFonts w:ascii="Times New Roman" w:hAnsi="Times New Roman"/>
          <w:sz w:val="24"/>
          <w:szCs w:val="24"/>
        </w:rPr>
      </w:pPr>
      <w:r>
        <w:rPr>
          <w:noProof/>
        </w:rPr>
        <w:lastRenderedPageBreak/>
        <w:drawing>
          <wp:inline distT="0" distB="0" distL="0" distR="0">
            <wp:extent cx="6667500" cy="2362200"/>
            <wp:effectExtent l="0" t="0" r="0" b="0"/>
            <wp:docPr id="1" name="Picture 1" descr="https://miro.medium.com/v2/resize:fit:700/1*UTC75W7XCZ159qLHiO7A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700/1*UTC75W7XCZ159qLHiO7AB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2362200"/>
                    </a:xfrm>
                    <a:prstGeom prst="rect">
                      <a:avLst/>
                    </a:prstGeom>
                    <a:noFill/>
                    <a:ln>
                      <a:noFill/>
                    </a:ln>
                  </pic:spPr>
                </pic:pic>
              </a:graphicData>
            </a:graphic>
          </wp:inline>
        </w:drawing>
      </w:r>
    </w:p>
    <w:p w:rsidR="00BA607C" w:rsidRDefault="00BA607C" w:rsidP="00BA607C">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 different </w:t>
      </w:r>
      <w:proofErr w:type="spellStart"/>
      <w:r>
        <w:rPr>
          <w:rFonts w:ascii="Georgia" w:hAnsi="Georgia"/>
          <w:color w:val="242424"/>
          <w:spacing w:val="-1"/>
          <w:sz w:val="30"/>
          <w:szCs w:val="30"/>
        </w:rPr>
        <w:t>ServiceTypes</w:t>
      </w:r>
      <w:proofErr w:type="spellEnd"/>
      <w:r>
        <w:rPr>
          <w:rFonts w:ascii="Georgia" w:hAnsi="Georgia"/>
          <w:color w:val="242424"/>
          <w:spacing w:val="-1"/>
          <w:sz w:val="30"/>
          <w:szCs w:val="30"/>
        </w:rPr>
        <w:t xml:space="preserve"> are:</w:t>
      </w:r>
    </w:p>
    <w:p w:rsidR="00BA607C" w:rsidRDefault="00BA607C" w:rsidP="00BA607C">
      <w:pPr>
        <w:numPr>
          <w:ilvl w:val="0"/>
          <w:numId w:val="6"/>
        </w:numPr>
        <w:shd w:val="clear" w:color="auto" w:fill="FFFFFF"/>
        <w:spacing w:before="514" w:after="0" w:line="480" w:lineRule="atLeast"/>
        <w:ind w:left="450"/>
        <w:rPr>
          <w:rFonts w:ascii="Georgia" w:hAnsi="Georgia" w:cs="Segoe UI"/>
          <w:color w:val="242424"/>
          <w:spacing w:val="-1"/>
          <w:sz w:val="30"/>
          <w:szCs w:val="30"/>
        </w:rPr>
      </w:pPr>
      <w:proofErr w:type="spellStart"/>
      <w:r>
        <w:rPr>
          <w:rFonts w:ascii="Georgia" w:hAnsi="Georgia" w:cs="Segoe UI"/>
          <w:color w:val="242424"/>
          <w:spacing w:val="-1"/>
          <w:sz w:val="30"/>
          <w:szCs w:val="30"/>
        </w:rPr>
        <w:t>ClusterIP</w:t>
      </w:r>
      <w:proofErr w:type="spellEnd"/>
      <w:r>
        <w:rPr>
          <w:rFonts w:ascii="Georgia" w:hAnsi="Georgia" w:cs="Segoe UI"/>
          <w:color w:val="242424"/>
          <w:spacing w:val="-1"/>
          <w:sz w:val="30"/>
          <w:szCs w:val="30"/>
        </w:rPr>
        <w:t xml:space="preserve">: This is the default </w:t>
      </w:r>
      <w:proofErr w:type="spellStart"/>
      <w:r>
        <w:rPr>
          <w:rFonts w:ascii="Georgia" w:hAnsi="Georgia" w:cs="Segoe UI"/>
          <w:color w:val="242424"/>
          <w:spacing w:val="-1"/>
          <w:sz w:val="30"/>
          <w:szCs w:val="30"/>
        </w:rPr>
        <w:t>ServiceType</w:t>
      </w:r>
      <w:proofErr w:type="spellEnd"/>
      <w:r>
        <w:rPr>
          <w:rFonts w:ascii="Georgia" w:hAnsi="Georgia" w:cs="Segoe UI"/>
          <w:color w:val="242424"/>
          <w:spacing w:val="-1"/>
          <w:sz w:val="30"/>
          <w:szCs w:val="30"/>
        </w:rPr>
        <w:t>. It makes the Service only reachable from within the cluster and allows applications within the cluster to communicate with each other. There is no external access.</w:t>
      </w:r>
    </w:p>
    <w:p w:rsidR="00BA607C" w:rsidRDefault="00BA607C" w:rsidP="00BA607C">
      <w:pPr>
        <w:numPr>
          <w:ilvl w:val="0"/>
          <w:numId w:val="6"/>
        </w:numPr>
        <w:shd w:val="clear" w:color="auto" w:fill="FFFFFF"/>
        <w:spacing w:before="274" w:after="0" w:line="480" w:lineRule="atLeast"/>
        <w:ind w:left="450"/>
        <w:rPr>
          <w:rFonts w:ascii="Georgia" w:hAnsi="Georgia" w:cs="Segoe UI"/>
          <w:color w:val="242424"/>
          <w:spacing w:val="-1"/>
          <w:sz w:val="30"/>
          <w:szCs w:val="30"/>
        </w:rPr>
      </w:pPr>
      <w:proofErr w:type="spellStart"/>
      <w:r>
        <w:rPr>
          <w:rFonts w:ascii="Georgia" w:hAnsi="Georgia" w:cs="Segoe UI"/>
          <w:color w:val="242424"/>
          <w:spacing w:val="-1"/>
          <w:sz w:val="30"/>
          <w:szCs w:val="30"/>
        </w:rPr>
        <w:t>LoadBalancer</w:t>
      </w:r>
      <w:proofErr w:type="spellEnd"/>
      <w:r>
        <w:rPr>
          <w:rFonts w:ascii="Georgia" w:hAnsi="Georgia" w:cs="Segoe UI"/>
          <w:color w:val="242424"/>
          <w:spacing w:val="-1"/>
          <w:sz w:val="30"/>
          <w:szCs w:val="30"/>
        </w:rPr>
        <w:t xml:space="preserve">: This </w:t>
      </w:r>
      <w:proofErr w:type="spellStart"/>
      <w:r>
        <w:rPr>
          <w:rFonts w:ascii="Georgia" w:hAnsi="Georgia" w:cs="Segoe UI"/>
          <w:color w:val="242424"/>
          <w:spacing w:val="-1"/>
          <w:sz w:val="30"/>
          <w:szCs w:val="30"/>
        </w:rPr>
        <w:t>ServiceType</w:t>
      </w:r>
      <w:proofErr w:type="spellEnd"/>
      <w:r>
        <w:rPr>
          <w:rFonts w:ascii="Georgia" w:hAnsi="Georgia" w:cs="Segoe UI"/>
          <w:color w:val="242424"/>
          <w:spacing w:val="-1"/>
          <w:sz w:val="30"/>
          <w:szCs w:val="30"/>
        </w:rPr>
        <w:t xml:space="preserve"> exposes the Services externally using the cloud provider’s load balancer. Traffic from the external load balancer is directed to the backend Pods. The cloud provider decides how it is load-balanced.</w:t>
      </w:r>
    </w:p>
    <w:p w:rsidR="00BA607C" w:rsidRDefault="00BA607C" w:rsidP="00BA607C">
      <w:pPr>
        <w:numPr>
          <w:ilvl w:val="0"/>
          <w:numId w:val="6"/>
        </w:numPr>
        <w:shd w:val="clear" w:color="auto" w:fill="FFFFFF"/>
        <w:spacing w:before="274" w:after="0" w:line="480" w:lineRule="atLeast"/>
        <w:ind w:left="450"/>
        <w:rPr>
          <w:rFonts w:ascii="Georgia" w:hAnsi="Georgia" w:cs="Segoe UI"/>
          <w:color w:val="242424"/>
          <w:spacing w:val="-1"/>
          <w:sz w:val="30"/>
          <w:szCs w:val="30"/>
        </w:rPr>
      </w:pPr>
      <w:proofErr w:type="spellStart"/>
      <w:r>
        <w:rPr>
          <w:rFonts w:ascii="Georgia" w:hAnsi="Georgia" w:cs="Segoe UI"/>
          <w:color w:val="242424"/>
          <w:spacing w:val="-1"/>
          <w:sz w:val="30"/>
          <w:szCs w:val="30"/>
        </w:rPr>
        <w:t>NodePort</w:t>
      </w:r>
      <w:proofErr w:type="spellEnd"/>
      <w:r>
        <w:rPr>
          <w:rFonts w:ascii="Georgia" w:hAnsi="Georgia" w:cs="Segoe UI"/>
          <w:color w:val="242424"/>
          <w:spacing w:val="-1"/>
          <w:sz w:val="30"/>
          <w:szCs w:val="30"/>
        </w:rPr>
        <w:t xml:space="preserve">: This allows the external traffic to access the Service by opening a specific port on all the nodes. Any traffic sent to this Port </w:t>
      </w:r>
      <w:proofErr w:type="gramStart"/>
      <w:r>
        <w:rPr>
          <w:rFonts w:ascii="Georgia" w:hAnsi="Georgia" w:cs="Segoe UI"/>
          <w:color w:val="242424"/>
          <w:spacing w:val="-1"/>
          <w:sz w:val="30"/>
          <w:szCs w:val="30"/>
        </w:rPr>
        <w:t>is then forwarded</w:t>
      </w:r>
      <w:proofErr w:type="gramEnd"/>
      <w:r>
        <w:rPr>
          <w:rFonts w:ascii="Georgia" w:hAnsi="Georgia" w:cs="Segoe UI"/>
          <w:color w:val="242424"/>
          <w:spacing w:val="-1"/>
          <w:sz w:val="30"/>
          <w:szCs w:val="30"/>
        </w:rPr>
        <w:t xml:space="preserve"> to the Service.</w:t>
      </w:r>
    </w:p>
    <w:p w:rsidR="00BA607C" w:rsidRDefault="00BA607C" w:rsidP="00BA607C">
      <w:pPr>
        <w:numPr>
          <w:ilvl w:val="0"/>
          <w:numId w:val="6"/>
        </w:numPr>
        <w:shd w:val="clear" w:color="auto" w:fill="FFFFFF"/>
        <w:spacing w:before="274" w:after="0" w:line="480" w:lineRule="atLeast"/>
        <w:ind w:left="450"/>
        <w:rPr>
          <w:rFonts w:ascii="Georgia" w:hAnsi="Georgia" w:cs="Segoe UI"/>
          <w:color w:val="242424"/>
          <w:spacing w:val="-1"/>
          <w:sz w:val="30"/>
          <w:szCs w:val="30"/>
        </w:rPr>
      </w:pPr>
      <w:proofErr w:type="spellStart"/>
      <w:r>
        <w:rPr>
          <w:rFonts w:ascii="Georgia" w:hAnsi="Georgia" w:cs="Segoe UI"/>
          <w:color w:val="242424"/>
          <w:spacing w:val="-1"/>
          <w:sz w:val="30"/>
          <w:szCs w:val="30"/>
        </w:rPr>
        <w:t>ExternalName</w:t>
      </w:r>
      <w:proofErr w:type="spellEnd"/>
      <w:r>
        <w:rPr>
          <w:rFonts w:ascii="Georgia" w:hAnsi="Georgia" w:cs="Segoe UI"/>
          <w:color w:val="242424"/>
          <w:spacing w:val="-1"/>
          <w:sz w:val="30"/>
          <w:szCs w:val="30"/>
        </w:rPr>
        <w:t xml:space="preserve">: This type of Service maps a Service to a DNS name by using the contents of the </w:t>
      </w:r>
      <w:proofErr w:type="spellStart"/>
      <w:r>
        <w:rPr>
          <w:rFonts w:ascii="Georgia" w:hAnsi="Georgia" w:cs="Segoe UI"/>
          <w:color w:val="242424"/>
          <w:spacing w:val="-1"/>
          <w:sz w:val="30"/>
          <w:szCs w:val="30"/>
        </w:rPr>
        <w:t>externalName</w:t>
      </w:r>
      <w:proofErr w:type="spellEnd"/>
      <w:r>
        <w:rPr>
          <w:rFonts w:ascii="Georgia" w:hAnsi="Georgia" w:cs="Segoe UI"/>
          <w:color w:val="242424"/>
          <w:spacing w:val="-1"/>
          <w:sz w:val="30"/>
          <w:szCs w:val="30"/>
        </w:rPr>
        <w:t xml:space="preserve"> field by returning a CNAME record with its value. No </w:t>
      </w:r>
      <w:proofErr w:type="spellStart"/>
      <w:r>
        <w:rPr>
          <w:rFonts w:ascii="Georgia" w:hAnsi="Georgia" w:cs="Segoe UI"/>
          <w:color w:val="242424"/>
          <w:spacing w:val="-1"/>
          <w:sz w:val="30"/>
          <w:szCs w:val="30"/>
        </w:rPr>
        <w:t>proxying</w:t>
      </w:r>
      <w:proofErr w:type="spellEnd"/>
      <w:r>
        <w:rPr>
          <w:rFonts w:ascii="Georgia" w:hAnsi="Georgia" w:cs="Segoe UI"/>
          <w:color w:val="242424"/>
          <w:spacing w:val="-1"/>
          <w:sz w:val="30"/>
          <w:szCs w:val="30"/>
        </w:rPr>
        <w:t xml:space="preserve"> of any kind is set up.</w:t>
      </w:r>
    </w:p>
    <w:p w:rsidR="00BA607C" w:rsidRDefault="00BA607C" w:rsidP="00BA607C">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 recently started creating content on and I believe it aligns well with the interests of your audience. I’ve published a few articles on AKS</w:t>
      </w:r>
      <w:proofErr w:type="gramStart"/>
      <w:r>
        <w:rPr>
          <w:rFonts w:ascii="Georgia" w:hAnsi="Georgia"/>
          <w:color w:val="242424"/>
          <w:spacing w:val="-1"/>
          <w:sz w:val="30"/>
          <w:szCs w:val="30"/>
        </w:rPr>
        <w:t>,INGRESS,EKS</w:t>
      </w:r>
      <w:proofErr w:type="gramEnd"/>
      <w:r>
        <w:rPr>
          <w:rFonts w:ascii="Georgia" w:hAnsi="Georgia"/>
          <w:color w:val="242424"/>
          <w:spacing w:val="-1"/>
          <w:sz w:val="30"/>
          <w:szCs w:val="30"/>
        </w:rPr>
        <w:t>, and I would be honored if you could take a moment to check them out.</w:t>
      </w:r>
    </w:p>
    <w:p w:rsidR="00BA607C" w:rsidRDefault="00BA607C" w:rsidP="00BA607C">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 xml:space="preserve">If you find them valuable or think they could resonate with your audience, </w:t>
      </w:r>
      <w:proofErr w:type="gramStart"/>
      <w:r>
        <w:rPr>
          <w:rFonts w:ascii="Georgia" w:hAnsi="Georgia"/>
          <w:color w:val="242424"/>
          <w:spacing w:val="-1"/>
          <w:sz w:val="30"/>
          <w:szCs w:val="30"/>
        </w:rPr>
        <w:t>I’d</w:t>
      </w:r>
      <w:proofErr w:type="gramEnd"/>
      <w:r>
        <w:rPr>
          <w:rFonts w:ascii="Georgia" w:hAnsi="Georgia"/>
          <w:color w:val="242424"/>
          <w:spacing w:val="-1"/>
          <w:sz w:val="30"/>
          <w:szCs w:val="30"/>
        </w:rPr>
        <w:t xml:space="preserve"> be thrilled if you could consider sharing them. Additionally, I believe your perspective could add immense value to my content, and </w:t>
      </w:r>
      <w:proofErr w:type="gramStart"/>
      <w:r>
        <w:rPr>
          <w:rFonts w:ascii="Georgia" w:hAnsi="Georgia"/>
          <w:color w:val="242424"/>
          <w:spacing w:val="-1"/>
          <w:sz w:val="30"/>
          <w:szCs w:val="30"/>
        </w:rPr>
        <w:t>I’d</w:t>
      </w:r>
      <w:proofErr w:type="gramEnd"/>
      <w:r>
        <w:rPr>
          <w:rFonts w:ascii="Georgia" w:hAnsi="Georgia"/>
          <w:color w:val="242424"/>
          <w:spacing w:val="-1"/>
          <w:sz w:val="30"/>
          <w:szCs w:val="30"/>
        </w:rPr>
        <w:t xml:space="preserve"> be open to any collaboration opportunities that might interest you.</w:t>
      </w:r>
    </w:p>
    <w:p w:rsidR="00BA607C" w:rsidRDefault="00BA607C" w:rsidP="00BA607C">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HAPPY </w:t>
      </w:r>
      <w:proofErr w:type="gramStart"/>
      <w:r>
        <w:rPr>
          <w:rFonts w:ascii="Georgia" w:hAnsi="Georgia"/>
          <w:color w:val="242424"/>
          <w:spacing w:val="-1"/>
          <w:sz w:val="30"/>
          <w:szCs w:val="30"/>
        </w:rPr>
        <w:t>LEARNING !</w:t>
      </w:r>
      <w:proofErr w:type="gramEnd"/>
    </w:p>
    <w:p w:rsidR="00A94FDA" w:rsidRDefault="00A94FDA"/>
    <w:sectPr w:rsidR="00A94FDA" w:rsidSect="00BA607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86E21"/>
    <w:multiLevelType w:val="multilevel"/>
    <w:tmpl w:val="79924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D6890"/>
    <w:multiLevelType w:val="multilevel"/>
    <w:tmpl w:val="4D4E3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697929"/>
    <w:multiLevelType w:val="multilevel"/>
    <w:tmpl w:val="F2DC7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DD7DF6"/>
    <w:multiLevelType w:val="multilevel"/>
    <w:tmpl w:val="395C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9C62DA"/>
    <w:multiLevelType w:val="multilevel"/>
    <w:tmpl w:val="31F29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C51539"/>
    <w:multiLevelType w:val="multilevel"/>
    <w:tmpl w:val="ACA6F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07C"/>
    <w:rsid w:val="00A94FDA"/>
    <w:rsid w:val="00BA6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9FA05-B3E4-4CA3-B358-31E98E9AA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A60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07C"/>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BA60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1766579">
      <w:bodyDiv w:val="1"/>
      <w:marLeft w:val="0"/>
      <w:marRight w:val="0"/>
      <w:marTop w:val="0"/>
      <w:marBottom w:val="0"/>
      <w:divBdr>
        <w:top w:val="none" w:sz="0" w:space="0" w:color="auto"/>
        <w:left w:val="none" w:sz="0" w:space="0" w:color="auto"/>
        <w:bottom w:val="none" w:sz="0" w:space="0" w:color="auto"/>
        <w:right w:val="none" w:sz="0" w:space="0" w:color="auto"/>
      </w:divBdr>
    </w:div>
    <w:div w:id="1779980572">
      <w:bodyDiv w:val="1"/>
      <w:marLeft w:val="0"/>
      <w:marRight w:val="0"/>
      <w:marTop w:val="0"/>
      <w:marBottom w:val="0"/>
      <w:divBdr>
        <w:top w:val="none" w:sz="0" w:space="0" w:color="auto"/>
        <w:left w:val="none" w:sz="0" w:space="0" w:color="auto"/>
        <w:bottom w:val="none" w:sz="0" w:space="0" w:color="auto"/>
        <w:right w:val="none" w:sz="0" w:space="0" w:color="auto"/>
      </w:divBdr>
      <w:divsChild>
        <w:div w:id="1255817485">
          <w:marLeft w:val="0"/>
          <w:marRight w:val="0"/>
          <w:marTop w:val="0"/>
          <w:marBottom w:val="0"/>
          <w:divBdr>
            <w:top w:val="none" w:sz="0" w:space="0" w:color="auto"/>
            <w:left w:val="none" w:sz="0" w:space="0" w:color="auto"/>
            <w:bottom w:val="none" w:sz="0" w:space="0" w:color="auto"/>
            <w:right w:val="none" w:sz="0" w:space="0" w:color="auto"/>
          </w:divBdr>
          <w:divsChild>
            <w:div w:id="573583852">
              <w:marLeft w:val="0"/>
              <w:marRight w:val="0"/>
              <w:marTop w:val="0"/>
              <w:marBottom w:val="0"/>
              <w:divBdr>
                <w:top w:val="none" w:sz="0" w:space="0" w:color="auto"/>
                <w:left w:val="none" w:sz="0" w:space="0" w:color="auto"/>
                <w:bottom w:val="none" w:sz="0" w:space="0" w:color="auto"/>
                <w:right w:val="none" w:sz="0" w:space="0" w:color="auto"/>
              </w:divBdr>
            </w:div>
          </w:divsChild>
        </w:div>
        <w:div w:id="1581282845">
          <w:marLeft w:val="0"/>
          <w:marRight w:val="0"/>
          <w:marTop w:val="0"/>
          <w:marBottom w:val="0"/>
          <w:divBdr>
            <w:top w:val="none" w:sz="0" w:space="0" w:color="auto"/>
            <w:left w:val="none" w:sz="0" w:space="0" w:color="auto"/>
            <w:bottom w:val="none" w:sz="0" w:space="0" w:color="auto"/>
            <w:right w:val="none" w:sz="0" w:space="0" w:color="auto"/>
          </w:divBdr>
          <w:divsChild>
            <w:div w:id="470370144">
              <w:marLeft w:val="0"/>
              <w:marRight w:val="0"/>
              <w:marTop w:val="0"/>
              <w:marBottom w:val="0"/>
              <w:divBdr>
                <w:top w:val="none" w:sz="0" w:space="0" w:color="auto"/>
                <w:left w:val="none" w:sz="0" w:space="0" w:color="auto"/>
                <w:bottom w:val="none" w:sz="0" w:space="0" w:color="auto"/>
                <w:right w:val="none" w:sz="0" w:space="0" w:color="auto"/>
              </w:divBdr>
            </w:div>
          </w:divsChild>
        </w:div>
        <w:div w:id="1209613651">
          <w:marLeft w:val="0"/>
          <w:marRight w:val="0"/>
          <w:marTop w:val="0"/>
          <w:marBottom w:val="0"/>
          <w:divBdr>
            <w:top w:val="none" w:sz="0" w:space="0" w:color="auto"/>
            <w:left w:val="none" w:sz="0" w:space="0" w:color="auto"/>
            <w:bottom w:val="none" w:sz="0" w:space="0" w:color="auto"/>
            <w:right w:val="none" w:sz="0" w:space="0" w:color="auto"/>
          </w:divBdr>
          <w:divsChild>
            <w:div w:id="1327437073">
              <w:marLeft w:val="0"/>
              <w:marRight w:val="0"/>
              <w:marTop w:val="0"/>
              <w:marBottom w:val="0"/>
              <w:divBdr>
                <w:top w:val="none" w:sz="0" w:space="0" w:color="auto"/>
                <w:left w:val="none" w:sz="0" w:space="0" w:color="auto"/>
                <w:bottom w:val="none" w:sz="0" w:space="0" w:color="auto"/>
                <w:right w:val="none" w:sz="0" w:space="0" w:color="auto"/>
              </w:divBdr>
            </w:div>
          </w:divsChild>
        </w:div>
        <w:div w:id="1915506283">
          <w:marLeft w:val="0"/>
          <w:marRight w:val="0"/>
          <w:marTop w:val="0"/>
          <w:marBottom w:val="0"/>
          <w:divBdr>
            <w:top w:val="none" w:sz="0" w:space="0" w:color="auto"/>
            <w:left w:val="none" w:sz="0" w:space="0" w:color="auto"/>
            <w:bottom w:val="none" w:sz="0" w:space="0" w:color="auto"/>
            <w:right w:val="none" w:sz="0" w:space="0" w:color="auto"/>
          </w:divBdr>
          <w:divsChild>
            <w:div w:id="169930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1180</Words>
  <Characters>6729</Characters>
  <Application>Microsoft Office Word</Application>
  <DocSecurity>0</DocSecurity>
  <Lines>56</Lines>
  <Paragraphs>15</Paragraphs>
  <ScaleCrop>false</ScaleCrop>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2024-01-10T07:29:00Z</dcterms:created>
  <dcterms:modified xsi:type="dcterms:W3CDTF">2024-01-10T07:30:00Z</dcterms:modified>
</cp:coreProperties>
</file>