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3FA84" w14:textId="77777777" w:rsidR="00EB6166" w:rsidRPr="00EB6166" w:rsidRDefault="00EB6166" w:rsidP="00EB6166">
      <w:pPr>
        <w:shd w:val="clear" w:color="auto" w:fill="FFFFFF"/>
        <w:spacing w:after="120" w:line="240" w:lineRule="auto"/>
        <w:outlineLvl w:val="2"/>
        <w:rPr>
          <w:rFonts w:ascii="Roboto" w:eastAsia="Times New Roman" w:hAnsi="Roboto" w:cs="Times New Roman"/>
          <w:b/>
          <w:bCs/>
          <w:color w:val="424242"/>
          <w:sz w:val="33"/>
          <w:szCs w:val="33"/>
          <w:lang w:eastAsia="en-GB"/>
        </w:rPr>
      </w:pPr>
      <w:r w:rsidRPr="00EB6166">
        <w:rPr>
          <w:rFonts w:ascii="Roboto" w:eastAsia="Times New Roman" w:hAnsi="Roboto" w:cs="Times New Roman"/>
          <w:b/>
          <w:bCs/>
          <w:color w:val="424242"/>
          <w:sz w:val="33"/>
          <w:szCs w:val="33"/>
          <w:lang w:eastAsia="en-GB"/>
        </w:rPr>
        <w:t xml:space="preserve">Azure Hub and Spoke </w:t>
      </w:r>
      <w:proofErr w:type="spellStart"/>
      <w:r w:rsidRPr="00EB6166">
        <w:rPr>
          <w:rFonts w:ascii="Roboto" w:eastAsia="Times New Roman" w:hAnsi="Roboto" w:cs="Times New Roman"/>
          <w:b/>
          <w:bCs/>
          <w:color w:val="424242"/>
          <w:sz w:val="33"/>
          <w:szCs w:val="33"/>
          <w:lang w:eastAsia="en-GB"/>
        </w:rPr>
        <w:t>VNets</w:t>
      </w:r>
      <w:proofErr w:type="spellEnd"/>
      <w:r w:rsidRPr="00EB6166">
        <w:rPr>
          <w:rFonts w:ascii="Roboto" w:eastAsia="Times New Roman" w:hAnsi="Roboto" w:cs="Times New Roman"/>
          <w:b/>
          <w:bCs/>
          <w:color w:val="424242"/>
          <w:sz w:val="33"/>
          <w:szCs w:val="33"/>
          <w:lang w:eastAsia="en-GB"/>
        </w:rPr>
        <w:t xml:space="preserve"> - Private Endpoints and Private DNS Zones</w:t>
      </w:r>
    </w:p>
    <w:p w14:paraId="161E7512" w14:textId="77777777" w:rsidR="00EB6166" w:rsidRPr="00EB6166" w:rsidRDefault="00EB6166" w:rsidP="00EB616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3"/>
          <w:szCs w:val="23"/>
          <w:lang w:eastAsia="en-GB"/>
        </w:rPr>
      </w:pPr>
      <w:hyperlink r:id="rId5" w:tooltip="permanent link" w:history="1">
        <w:r w:rsidRPr="00EB6166">
          <w:rPr>
            <w:rFonts w:ascii="Roboto" w:eastAsia="Times New Roman" w:hAnsi="Roboto" w:cs="Times New Roman"/>
            <w:color w:val="0000FF"/>
            <w:sz w:val="23"/>
            <w:szCs w:val="23"/>
            <w:u w:val="single"/>
            <w:lang w:eastAsia="en-GB"/>
          </w:rPr>
          <w:t>April 08, 2022</w:t>
        </w:r>
      </w:hyperlink>
    </w:p>
    <w:p w14:paraId="297DE239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Azure makes it simple to access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Azure Cloud Services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from your processes in Azure over the public network.  Things become a little more complicated when you implement the best practice of restricting access to your Azure Services to only your Azure networks (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).  This simple action drags in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Private Link Endpoints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and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Private DNS Zones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. 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  <w:t>Enterprises typically then layer on multiple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Virtual Networks (</w:t>
      </w:r>
      <w:proofErr w:type="spellStart"/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) 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for management and control purposes. This VNET Hub and Spoke architecture is </w:t>
      </w:r>
      <w:proofErr w:type="gram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pretty common</w:t>
      </w:r>
      <w:proofErr w:type="gram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though Microsoft has recently been advising customers to implement HUB and Spoke more through subnets than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. This reduces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sprawl and the amount of peering and other network magic </w:t>
      </w:r>
      <w:proofErr w:type="gram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required</w:t>
      </w:r>
      <w:proofErr w:type="gram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 </w:t>
      </w:r>
    </w:p>
    <w:p w14:paraId="5D5C5E66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3B9E6A03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i/>
          <w:iCs/>
          <w:color w:val="757575"/>
          <w:sz w:val="20"/>
          <w:szCs w:val="20"/>
          <w:lang w:eastAsia="en-GB"/>
        </w:rPr>
        <w:t xml:space="preserve">See YouTube video links </w:t>
      </w:r>
      <w:proofErr w:type="gramStart"/>
      <w:r w:rsidRPr="00EB6166">
        <w:rPr>
          <w:rFonts w:ascii="Verdana" w:eastAsia="Times New Roman" w:hAnsi="Verdana" w:cs="Times New Roman"/>
          <w:i/>
          <w:iCs/>
          <w:color w:val="757575"/>
          <w:sz w:val="20"/>
          <w:szCs w:val="20"/>
          <w:lang w:eastAsia="en-GB"/>
        </w:rPr>
        <w:t>below</w:t>
      </w:r>
      <w:proofErr w:type="gramEnd"/>
    </w:p>
    <w:p w14:paraId="4755D1B3" w14:textId="77777777" w:rsidR="00EB6166" w:rsidRPr="00EB6166" w:rsidRDefault="00EB6166" w:rsidP="00EB6166">
      <w:pPr>
        <w:shd w:val="clear" w:color="auto" w:fill="FFFFFF"/>
        <w:spacing w:before="100" w:beforeAutospacing="1" w:after="100" w:afterAutospacing="1" w:line="384" w:lineRule="atLeast"/>
        <w:outlineLvl w:val="2"/>
        <w:rPr>
          <w:rFonts w:ascii="Roboto" w:eastAsia="Times New Roman" w:hAnsi="Roboto" w:cs="Times New Roman"/>
          <w:b/>
          <w:bCs/>
          <w:color w:val="757575"/>
          <w:sz w:val="24"/>
          <w:szCs w:val="24"/>
          <w:lang w:eastAsia="en-GB"/>
        </w:rPr>
      </w:pPr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>Private Endpoints / Private DNS Zones </w:t>
      </w:r>
    </w:p>
    <w:p w14:paraId="425AAD59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Azure Standard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Sevices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can be restricted from the Public Internet to your private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Virtual Network 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(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) </w:t>
      </w:r>
      <w:proofErr w:type="gram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through the use of</w:t>
      </w:r>
      <w:proofErr w:type="gram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Private Link Endpoints 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(PLE). The PLEs essentially create private connections from a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Network Interface Card 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(NIC) in your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to the Azure Service.  </w:t>
      </w:r>
    </w:p>
    <w:p w14:paraId="2BB909B2" w14:textId="77777777" w:rsidR="00EB6166" w:rsidRPr="00EB6166" w:rsidRDefault="00EB6166" w:rsidP="00EB616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Each service asset has its own Private Link Endpoint and corresponding NIC.</w:t>
      </w:r>
    </w:p>
    <w:p w14:paraId="74B5CDBF" w14:textId="77777777" w:rsidR="00EB6166" w:rsidRPr="00EB6166" w:rsidRDefault="00EB6166" w:rsidP="00EB616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A DNS entry is created for that NIC using an </w:t>
      </w:r>
      <w:hyperlink r:id="rId6" w:tgtFrame="_blank" w:history="1">
        <w:r w:rsidRPr="00EB6166">
          <w:rPr>
            <w:rFonts w:ascii="Verdana" w:eastAsia="Times New Roman" w:hAnsi="Verdana" w:cs="Times New Roman"/>
            <w:color w:val="2196F3"/>
            <w:sz w:val="23"/>
            <w:szCs w:val="23"/>
            <w:u w:val="single"/>
            <w:lang w:eastAsia="en-GB"/>
          </w:rPr>
          <w:t>Azure standard domain name</w:t>
        </w:r>
      </w:hyperlink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.  </w:t>
      </w:r>
    </w:p>
    <w:p w14:paraId="7DA321A7" w14:textId="77777777" w:rsidR="00EB6166" w:rsidRPr="00EB6166" w:rsidRDefault="00EB6166" w:rsidP="00EB616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The DNS entry is managed through a </w:t>
      </w:r>
      <w:hyperlink r:id="rId7" w:anchor="blade/HubsExtension/BrowseResource/resourceType/Microsoft.Network%2FprivateDnsZones" w:history="1">
        <w:r w:rsidRPr="00EB6166">
          <w:rPr>
            <w:rFonts w:ascii="Verdana" w:eastAsia="Times New Roman" w:hAnsi="Verdana" w:cs="Times New Roman"/>
            <w:color w:val="2196F3"/>
            <w:sz w:val="23"/>
            <w:szCs w:val="23"/>
            <w:u w:val="single"/>
            <w:lang w:eastAsia="en-GB"/>
          </w:rPr>
          <w:t>Private DNS Zone</w:t>
        </w:r>
      </w:hyperlink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.  </w:t>
      </w:r>
    </w:p>
    <w:p w14:paraId="764EFAE0" w14:textId="77777777" w:rsidR="00EB6166" w:rsidRPr="00EB6166" w:rsidRDefault="00EB6166" w:rsidP="00EB616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The Private DNS Zone is joined to your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through a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Virtual Network Link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. A Private DNS Zone's Virtual Network Links can be managed in the Azure Portal.</w:t>
      </w:r>
    </w:p>
    <w:p w14:paraId="4EFB6347" w14:textId="77777777" w:rsidR="00EB6166" w:rsidRPr="00EB6166" w:rsidRDefault="00EB6166" w:rsidP="00EB616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Processes in that VNET can access the resource PLE via DNS name using the </w:t>
      </w:r>
      <w:hyperlink r:id="rId8" w:tgtFrame="_blank" w:history="1">
        <w:r w:rsidRPr="00EB6166">
          <w:rPr>
            <w:rFonts w:ascii="Verdana" w:eastAsia="Times New Roman" w:hAnsi="Verdana" w:cs="Times New Roman"/>
            <w:color w:val="2196F3"/>
            <w:sz w:val="23"/>
            <w:szCs w:val="23"/>
            <w:u w:val="single"/>
            <w:lang w:eastAsia="en-GB"/>
          </w:rPr>
          <w:t xml:space="preserve">standard Azure </w:t>
        </w:r>
        <w:proofErr w:type="spellStart"/>
        <w:r w:rsidRPr="00EB6166">
          <w:rPr>
            <w:rFonts w:ascii="Verdana" w:eastAsia="Times New Roman" w:hAnsi="Verdana" w:cs="Times New Roman"/>
            <w:color w:val="2196F3"/>
            <w:sz w:val="23"/>
            <w:szCs w:val="23"/>
            <w:u w:val="single"/>
            <w:lang w:eastAsia="en-GB"/>
          </w:rPr>
          <w:t>VNet</w:t>
        </w:r>
        <w:proofErr w:type="spellEnd"/>
        <w:r w:rsidRPr="00EB6166">
          <w:rPr>
            <w:rFonts w:ascii="Verdana" w:eastAsia="Times New Roman" w:hAnsi="Verdana" w:cs="Times New Roman"/>
            <w:color w:val="2196F3"/>
            <w:sz w:val="23"/>
            <w:szCs w:val="23"/>
            <w:u w:val="single"/>
            <w:lang w:eastAsia="en-GB"/>
          </w:rPr>
          <w:t xml:space="preserve"> DNS service</w:t>
        </w:r>
      </w:hyperlink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available on the well-known address in each VNET.</w:t>
      </w:r>
    </w:p>
    <w:p w14:paraId="1D1C7708" w14:textId="77777777" w:rsidR="00EB6166" w:rsidRPr="00EB6166" w:rsidRDefault="00EB6166" w:rsidP="00EB6166">
      <w:pPr>
        <w:shd w:val="clear" w:color="auto" w:fill="FFFFFF"/>
        <w:spacing w:after="24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lastRenderedPageBreak/>
        <w:t>Each Azure service type has its own domain naming standard and corresponding Private DNS Zone.</w:t>
      </w:r>
    </w:p>
    <w:p w14:paraId="680F3862" w14:textId="105ACC67" w:rsidR="00EB6166" w:rsidRPr="00EB6166" w:rsidRDefault="00EB6166" w:rsidP="00EB6166">
      <w:pPr>
        <w:shd w:val="clear" w:color="auto" w:fill="FFFFFF"/>
        <w:spacing w:after="0" w:line="384" w:lineRule="atLeast"/>
        <w:jc w:val="center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Roboto" w:eastAsia="Times New Roman" w:hAnsi="Roboto" w:cs="Times New Roman"/>
          <w:noProof/>
          <w:color w:val="2196F3"/>
          <w:sz w:val="23"/>
          <w:szCs w:val="23"/>
          <w:lang w:eastAsia="en-GB"/>
        </w:rPr>
        <w:drawing>
          <wp:inline distT="0" distB="0" distL="0" distR="0" wp14:anchorId="4BE7AFED" wp14:editId="28B05933">
            <wp:extent cx="5731510" cy="2919730"/>
            <wp:effectExtent l="0" t="0" r="2540" b="0"/>
            <wp:docPr id="15" name="Picture 15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F692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45EA1941" w14:textId="77777777" w:rsidR="00EB6166" w:rsidRPr="00EB6166" w:rsidRDefault="00EB6166" w:rsidP="00EB6166">
      <w:pPr>
        <w:shd w:val="clear" w:color="auto" w:fill="FFFFFF"/>
        <w:spacing w:after="0" w:line="384" w:lineRule="atLeast"/>
        <w:jc w:val="center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40D7A0C4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This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also includes a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Point to Site (P2S) 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VPN on the </w:t>
      </w:r>
      <w:proofErr w:type="spellStart"/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 xml:space="preserve"> Gateway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. Remote processes communicate with Azure resources over the VPN tunnel.  A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DNS forwarder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is provisioned in the VNET and attached to the VPN Gateway.  The downloaded VPN configuration files include references to the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DNS Forwarder.  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External processes then use that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DNS Forwarder 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as their DNS server when looking up Azure names. </w:t>
      </w:r>
    </w:p>
    <w:p w14:paraId="2B3F43FD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bookmarkStart w:id="0" w:name="more"/>
      <w:bookmarkEnd w:id="0"/>
    </w:p>
    <w:p w14:paraId="35201102" w14:textId="77777777" w:rsidR="00EB6166" w:rsidRPr="00EB6166" w:rsidRDefault="00EB6166" w:rsidP="00EB6166">
      <w:pPr>
        <w:shd w:val="clear" w:color="auto" w:fill="FFFFFF"/>
        <w:spacing w:before="100" w:beforeAutospacing="1" w:after="100" w:afterAutospacing="1" w:line="384" w:lineRule="atLeast"/>
        <w:outlineLvl w:val="2"/>
        <w:rPr>
          <w:rFonts w:ascii="Roboto" w:eastAsia="Times New Roman" w:hAnsi="Roboto" w:cs="Times New Roman"/>
          <w:b/>
          <w:bCs/>
          <w:color w:val="757575"/>
          <w:sz w:val="24"/>
          <w:szCs w:val="24"/>
          <w:lang w:eastAsia="en-GB"/>
        </w:rPr>
      </w:pPr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 xml:space="preserve">Private Link Endpoint / DNS / Hub and Spoke </w:t>
      </w:r>
      <w:proofErr w:type="spellStart"/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>VNets</w:t>
      </w:r>
      <w:proofErr w:type="spellEnd"/>
    </w:p>
    <w:p w14:paraId="2A395A3C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This same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behavior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can be extended across peered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. It is </w:t>
      </w:r>
      <w:proofErr w:type="gram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pretty standard</w:t>
      </w:r>
      <w:proofErr w:type="gram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in the networking world to organize networks around a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hub and spoke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 topology.  There is typically a hub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that contains management resources and gateways or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peerings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off to any resources outside this grouping.  Worker or Spoke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connect to the hub.  Resources in the spoke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talk to resources in other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by transiting through the hub. The current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Landing Zone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pattern is an extension of this.   </w:t>
      </w:r>
    </w:p>
    <w:p w14:paraId="754787D6" w14:textId="77777777" w:rsidR="00EB6166" w:rsidRPr="00EB6166" w:rsidRDefault="00EB6166" w:rsidP="00EB616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Peering relationships are set up between the Hub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and each connected Spoke.</w:t>
      </w:r>
    </w:p>
    <w:p w14:paraId="543306FD" w14:textId="77777777" w:rsidR="00EB6166" w:rsidRPr="00EB6166" w:rsidRDefault="00EB6166" w:rsidP="00EB616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lastRenderedPageBreak/>
        <w:t>Private DNS Zone resources are declared in a centralized resource group rather than in one of the Resource Groups dedicated to Spoke assets.</w:t>
      </w:r>
    </w:p>
    <w:p w14:paraId="44A007A1" w14:textId="77777777" w:rsidR="00EB6166" w:rsidRPr="00EB6166" w:rsidRDefault="00EB6166" w:rsidP="00EB616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Azure services are exposed </w:t>
      </w:r>
      <w:proofErr w:type="gram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in a given</w:t>
      </w:r>
      <w:proofErr w:type="gram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Spoke using the same pattern used for a single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with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Private Endpoints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and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Private DNS Zones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 that are connected to the Spoke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DNS via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Virtual Network Links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.</w:t>
      </w:r>
    </w:p>
    <w:p w14:paraId="4A517EA9" w14:textId="77777777" w:rsidR="00EB6166" w:rsidRPr="00EB6166" w:rsidRDefault="00EB6166" w:rsidP="00EB616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Private Link NIC DNS entries from all the Spokes are stored in the same share Private DNS Zones.</w:t>
      </w:r>
    </w:p>
    <w:p w14:paraId="3374E4B3" w14:textId="77777777" w:rsidR="00EB6166" w:rsidRPr="00EB6166" w:rsidRDefault="00EB6166" w:rsidP="00EB616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The Private DNS Zones are linked to all the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.  Really to all the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where that asset may be accessed from.</w:t>
      </w:r>
    </w:p>
    <w:p w14:paraId="26766F8F" w14:textId="569F1B16" w:rsidR="00EB6166" w:rsidRPr="00EB6166" w:rsidRDefault="00EB6166" w:rsidP="00EB6166">
      <w:pPr>
        <w:shd w:val="clear" w:color="auto" w:fill="FFFFFF"/>
        <w:spacing w:after="0" w:line="384" w:lineRule="atLeast"/>
        <w:jc w:val="center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Roboto" w:eastAsia="Times New Roman" w:hAnsi="Roboto" w:cs="Times New Roman"/>
          <w:noProof/>
          <w:color w:val="2196F3"/>
          <w:sz w:val="23"/>
          <w:szCs w:val="23"/>
          <w:lang w:eastAsia="en-GB"/>
        </w:rPr>
        <w:drawing>
          <wp:inline distT="0" distB="0" distL="0" distR="0" wp14:anchorId="1254F775" wp14:editId="222A94E7">
            <wp:extent cx="5731510" cy="3636010"/>
            <wp:effectExtent l="0" t="0" r="2540" b="2540"/>
            <wp:docPr id="14" name="Picture 1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9432" w14:textId="77777777" w:rsidR="00EB6166" w:rsidRPr="00EB6166" w:rsidRDefault="00EB6166" w:rsidP="00EB6166">
      <w:pPr>
        <w:shd w:val="clear" w:color="auto" w:fill="FFFFFF"/>
        <w:spacing w:after="0" w:line="384" w:lineRule="atLeast"/>
        <w:jc w:val="center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001C1471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5048D119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The DNS Forwarder presented to VPN Clients is linked to the standard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Azure DNS Server.  That server knows about the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Private DNS Zone 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severs.  This means the programs on the VPN have access to the DNS entries for </w:t>
      </w:r>
      <w:proofErr w:type="gram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all of</w:t>
      </w:r>
      <w:proofErr w:type="gram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the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Private Endpoints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 or other resources in all the Spoke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.</w:t>
      </w:r>
    </w:p>
    <w:p w14:paraId="148A7FB5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2051F987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03DE816B" w14:textId="77777777" w:rsidR="00EB6166" w:rsidRPr="00EB6166" w:rsidRDefault="00EB6166" w:rsidP="00EB6166">
      <w:pPr>
        <w:shd w:val="clear" w:color="auto" w:fill="FFFFFF"/>
        <w:spacing w:before="100" w:beforeAutospacing="1" w:after="100" w:afterAutospacing="1" w:line="384" w:lineRule="atLeast"/>
        <w:outlineLvl w:val="2"/>
        <w:rPr>
          <w:rFonts w:ascii="Roboto" w:eastAsia="Times New Roman" w:hAnsi="Roboto" w:cs="Times New Roman"/>
          <w:b/>
          <w:bCs/>
          <w:color w:val="757575"/>
          <w:sz w:val="24"/>
          <w:szCs w:val="24"/>
          <w:lang w:eastAsia="en-GB"/>
        </w:rPr>
      </w:pPr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lastRenderedPageBreak/>
        <w:t>Videos</w:t>
      </w:r>
    </w:p>
    <w:p w14:paraId="0A17A364" w14:textId="77777777" w:rsidR="00EB6166" w:rsidRPr="00EB6166" w:rsidRDefault="00EB6166" w:rsidP="00EB616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Part 1: Single VNET: </w:t>
      </w:r>
      <w:hyperlink r:id="rId13" w:history="1">
        <w:r w:rsidRPr="00EB6166">
          <w:rPr>
            <w:rFonts w:ascii="Verdana" w:eastAsia="Times New Roman" w:hAnsi="Verdana" w:cs="Times New Roman"/>
            <w:color w:val="2196F3"/>
            <w:sz w:val="23"/>
            <w:szCs w:val="23"/>
            <w:u w:val="single"/>
            <w:lang w:eastAsia="en-GB"/>
          </w:rPr>
          <w:t>https://youtu.be/OducMRDoLCo</w:t>
        </w:r>
      </w:hyperlink>
    </w:p>
    <w:p w14:paraId="47E3EBAD" w14:textId="77777777" w:rsidR="00EB6166" w:rsidRPr="00EB6166" w:rsidRDefault="00EB6166" w:rsidP="00EB616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Part 2: Hub and Spoke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</w:t>
      </w:r>
      <w:hyperlink r:id="rId14" w:history="1">
        <w:r w:rsidRPr="00EB6166">
          <w:rPr>
            <w:rFonts w:ascii="Verdana" w:eastAsia="Times New Roman" w:hAnsi="Verdana" w:cs="Times New Roman"/>
            <w:color w:val="2196F3"/>
            <w:sz w:val="23"/>
            <w:szCs w:val="23"/>
            <w:u w:val="single"/>
            <w:lang w:eastAsia="en-GB"/>
          </w:rPr>
          <w:t>https://youtu.be/J-KQkoq--FU</w:t>
        </w:r>
      </w:hyperlink>
    </w:p>
    <w:p w14:paraId="0DD5161B" w14:textId="77777777" w:rsidR="00EB6166" w:rsidRPr="00EB6166" w:rsidRDefault="00EB6166" w:rsidP="00EB6166">
      <w:pPr>
        <w:shd w:val="clear" w:color="auto" w:fill="FFFFFF"/>
        <w:spacing w:before="100" w:beforeAutospacing="1" w:after="100" w:afterAutospacing="1" w:line="384" w:lineRule="atLeast"/>
        <w:outlineLvl w:val="2"/>
        <w:rPr>
          <w:rFonts w:ascii="Roboto" w:eastAsia="Times New Roman" w:hAnsi="Roboto" w:cs="Times New Roman"/>
          <w:b/>
          <w:bCs/>
          <w:color w:val="757575"/>
          <w:sz w:val="24"/>
          <w:szCs w:val="24"/>
          <w:lang w:eastAsia="en-GB"/>
        </w:rPr>
      </w:pPr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>Example Project on GitHub</w:t>
      </w:r>
    </w:p>
    <w:p w14:paraId="42BDBD82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This picture comes from the README of </w:t>
      </w:r>
      <w:hyperlink r:id="rId15" w:history="1">
        <w:r w:rsidRPr="00EB6166">
          <w:rPr>
            <w:rFonts w:ascii="Verdana" w:eastAsia="Times New Roman" w:hAnsi="Verdana" w:cs="Times New Roman"/>
            <w:color w:val="2196F3"/>
            <w:sz w:val="23"/>
            <w:szCs w:val="23"/>
            <w:u w:val="single"/>
            <w:lang w:eastAsia="en-GB"/>
          </w:rPr>
          <w:t>https://github.com/freemansoft/vnet-p2s-vpn-bastion-azure</w:t>
        </w:r>
      </w:hyperlink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. It shows multiple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Private DNS Zones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, one for each type of Azure Service resource that exists in this project.  Each Zone is exposed to the Spoke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over a Virtual Network Link, as described in the Azure Portal. </w:t>
      </w:r>
    </w:p>
    <w:p w14:paraId="041C0ACF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42D74DDD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The Spoke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contains multiple subnets.  Some of those subnets have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Private Link Endpoints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terminating in them.  Those PLEs DNS entries are registered with the corresponding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Private DNS Zones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.  This means compute and other resources in that VNET can find the resource by name.  </w:t>
      </w:r>
    </w:p>
    <w:p w14:paraId="58D2E6A2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2DE6BC67" w14:textId="002CAAFA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The same DNS is linked to the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 xml:space="preserve">Hub </w:t>
      </w:r>
      <w:proofErr w:type="spellStart"/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.  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This means processes on the hub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can also see the PLE DNS names. 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noProof/>
          <w:color w:val="2196F3"/>
          <w:sz w:val="23"/>
          <w:szCs w:val="23"/>
          <w:lang w:eastAsia="en-GB"/>
        </w:rPr>
        <w:drawing>
          <wp:inline distT="0" distB="0" distL="0" distR="0" wp14:anchorId="60A60D9B" wp14:editId="5B8E6104">
            <wp:extent cx="5731510" cy="3725545"/>
            <wp:effectExtent l="0" t="0" r="2540" b="8255"/>
            <wp:docPr id="13" name="Picture 1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6964F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4E5114D6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The screenshots in the rest of this blog are from Infrastructure configured via this GitHub Project </w:t>
      </w:r>
      <w:hyperlink r:id="rId18" w:history="1">
        <w:r w:rsidRPr="00EB6166">
          <w:rPr>
            <w:rFonts w:ascii="Verdana" w:eastAsia="Times New Roman" w:hAnsi="Verdana" w:cs="Times New Roman"/>
            <w:color w:val="2196F3"/>
            <w:sz w:val="23"/>
            <w:szCs w:val="23"/>
            <w:u w:val="single"/>
            <w:lang w:eastAsia="en-GB"/>
          </w:rPr>
          <w:t>https://github.com/freemansoft/vnet-p2s-vpn-bastion-azure</w:t>
        </w:r>
      </w:hyperlink>
    </w:p>
    <w:p w14:paraId="1799422B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6D8C18BA" w14:textId="77777777" w:rsidR="00EB6166" w:rsidRPr="00EB6166" w:rsidRDefault="00EB6166" w:rsidP="00EB6166">
      <w:pPr>
        <w:shd w:val="clear" w:color="auto" w:fill="FFFFFF"/>
        <w:spacing w:before="100" w:beforeAutospacing="1" w:after="100" w:afterAutospacing="1" w:line="384" w:lineRule="atLeast"/>
        <w:outlineLvl w:val="2"/>
        <w:rPr>
          <w:rFonts w:ascii="Roboto" w:eastAsia="Times New Roman" w:hAnsi="Roboto" w:cs="Times New Roman"/>
          <w:b/>
          <w:bCs/>
          <w:color w:val="757575"/>
          <w:sz w:val="24"/>
          <w:szCs w:val="24"/>
          <w:lang w:eastAsia="en-GB"/>
        </w:rPr>
      </w:pPr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 xml:space="preserve">Hub and Spoke </w:t>
      </w:r>
      <w:proofErr w:type="spellStart"/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>VNets</w:t>
      </w:r>
      <w:proofErr w:type="spellEnd"/>
    </w:p>
    <w:p w14:paraId="329D7EBF" w14:textId="0F15DF96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Our sample network has two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.  One Hub and one Spoke.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noProof/>
          <w:color w:val="2196F3"/>
          <w:sz w:val="23"/>
          <w:szCs w:val="23"/>
          <w:lang w:eastAsia="en-GB"/>
        </w:rPr>
        <w:drawing>
          <wp:inline distT="0" distB="0" distL="0" distR="0" wp14:anchorId="5D64E5CC" wp14:editId="2B0C39E5">
            <wp:extent cx="5731510" cy="4352290"/>
            <wp:effectExtent l="0" t="0" r="2540" b="0"/>
            <wp:docPr id="12" name="Picture 12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443DF" w14:textId="77777777" w:rsidR="00EB6166" w:rsidRPr="00EB6166" w:rsidRDefault="00EB6166" w:rsidP="00EB6166">
      <w:pPr>
        <w:shd w:val="clear" w:color="auto" w:fill="FFFFFF"/>
        <w:spacing w:after="24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277C9DBA" w14:textId="77777777" w:rsidR="00EB6166" w:rsidRPr="00EB6166" w:rsidRDefault="00EB6166" w:rsidP="00EB6166">
      <w:pPr>
        <w:shd w:val="clear" w:color="auto" w:fill="FFFFFF"/>
        <w:spacing w:before="100" w:beforeAutospacing="1" w:after="100" w:afterAutospacing="1" w:line="384" w:lineRule="atLeast"/>
        <w:outlineLvl w:val="2"/>
        <w:rPr>
          <w:rFonts w:ascii="Roboto" w:eastAsia="Times New Roman" w:hAnsi="Roboto" w:cs="Times New Roman"/>
          <w:b/>
          <w:bCs/>
          <w:color w:val="757575"/>
          <w:sz w:val="24"/>
          <w:szCs w:val="24"/>
          <w:lang w:eastAsia="en-GB"/>
        </w:rPr>
      </w:pPr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 xml:space="preserve">Subnets on the two </w:t>
      </w:r>
      <w:proofErr w:type="spellStart"/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>VNets</w:t>
      </w:r>
      <w:proofErr w:type="spellEnd"/>
    </w:p>
    <w:p w14:paraId="72BBA8A2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Each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has its own subnet.  Our Hub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has 3 network management and governance subnets. </w:t>
      </w:r>
    </w:p>
    <w:p w14:paraId="2441344E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74806C13" w14:textId="100F7F75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noProof/>
          <w:color w:val="2196F3"/>
          <w:sz w:val="23"/>
          <w:szCs w:val="23"/>
          <w:lang w:eastAsia="en-GB"/>
        </w:rPr>
        <w:lastRenderedPageBreak/>
        <w:drawing>
          <wp:inline distT="0" distB="0" distL="0" distR="0" wp14:anchorId="02D0B1EF" wp14:editId="753F14D7">
            <wp:extent cx="5731510" cy="5015230"/>
            <wp:effectExtent l="0" t="0" r="2540" b="0"/>
            <wp:docPr id="11" name="Picture 11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  <w:t xml:space="preserve">The Spoke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has compute, data, and secrets subnets.  The data and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CredentialsSecrets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subnets will contain Private Link Endpoints for our data and Key Vault Azure services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lastRenderedPageBreak/>
        <w:br/>
      </w:r>
      <w:r w:rsidRPr="00EB6166">
        <w:rPr>
          <w:rFonts w:ascii="Verdana" w:eastAsia="Times New Roman" w:hAnsi="Verdana" w:cs="Times New Roman"/>
          <w:noProof/>
          <w:color w:val="2196F3"/>
          <w:sz w:val="23"/>
          <w:szCs w:val="23"/>
          <w:lang w:eastAsia="en-GB"/>
        </w:rPr>
        <w:drawing>
          <wp:inline distT="0" distB="0" distL="0" distR="0" wp14:anchorId="1B46C3BE" wp14:editId="032D1390">
            <wp:extent cx="5731510" cy="5005070"/>
            <wp:effectExtent l="0" t="0" r="2540" b="5080"/>
            <wp:docPr id="10" name="Picture 10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09A3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24E1B26B" w14:textId="77777777" w:rsidR="00EB6166" w:rsidRPr="00EB6166" w:rsidRDefault="00EB6166" w:rsidP="00EB6166">
      <w:pPr>
        <w:shd w:val="clear" w:color="auto" w:fill="FFFFFF"/>
        <w:spacing w:before="100" w:beforeAutospacing="1" w:after="100" w:afterAutospacing="1" w:line="384" w:lineRule="atLeast"/>
        <w:outlineLvl w:val="2"/>
        <w:rPr>
          <w:rFonts w:ascii="Roboto" w:eastAsia="Times New Roman" w:hAnsi="Roboto" w:cs="Times New Roman"/>
          <w:b/>
          <w:bCs/>
          <w:color w:val="757575"/>
          <w:sz w:val="24"/>
          <w:szCs w:val="24"/>
          <w:lang w:eastAsia="en-GB"/>
        </w:rPr>
      </w:pPr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>DNS Forwarders</w:t>
      </w:r>
    </w:p>
    <w:p w14:paraId="0186849F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The Hub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contains a VPN gateway.  This means it needs a DNS Forwarder to provide internal Azure DNS IP address resolution for processes across the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.</w:t>
      </w:r>
    </w:p>
    <w:p w14:paraId="209A81C2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6270B994" w14:textId="1C4B1509" w:rsidR="00EB6166" w:rsidRPr="00EB6166" w:rsidRDefault="00EB6166" w:rsidP="00EB6166">
      <w:pPr>
        <w:shd w:val="clear" w:color="auto" w:fill="FFFFFF"/>
        <w:spacing w:after="24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noProof/>
          <w:color w:val="2196F3"/>
          <w:sz w:val="23"/>
          <w:szCs w:val="23"/>
          <w:lang w:eastAsia="en-GB"/>
        </w:rPr>
        <w:lastRenderedPageBreak/>
        <w:drawing>
          <wp:inline distT="0" distB="0" distL="0" distR="0" wp14:anchorId="04D0000F" wp14:editId="415CB2FB">
            <wp:extent cx="5731510" cy="4540250"/>
            <wp:effectExtent l="0" t="0" r="2540" b="0"/>
            <wp:docPr id="9" name="Picture 9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60C3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Spoke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use standard Azure DNS services.</w:t>
      </w:r>
    </w:p>
    <w:p w14:paraId="3968C98B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0408B5E3" w14:textId="781030A6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noProof/>
          <w:color w:val="2196F3"/>
          <w:sz w:val="23"/>
          <w:szCs w:val="23"/>
          <w:lang w:eastAsia="en-GB"/>
        </w:rPr>
        <w:lastRenderedPageBreak/>
        <w:drawing>
          <wp:inline distT="0" distB="0" distL="0" distR="0" wp14:anchorId="3A9EF420" wp14:editId="06A80D3A">
            <wp:extent cx="5731510" cy="4592320"/>
            <wp:effectExtent l="0" t="0" r="2540" b="0"/>
            <wp:docPr id="8" name="Picture 8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7784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0D93E9AF" w14:textId="77777777" w:rsidR="00EB6166" w:rsidRPr="00EB6166" w:rsidRDefault="00EB6166" w:rsidP="00EB6166">
      <w:pPr>
        <w:shd w:val="clear" w:color="auto" w:fill="FFFFFF"/>
        <w:spacing w:before="100" w:beforeAutospacing="1" w:after="100" w:afterAutospacing="1" w:line="384" w:lineRule="atLeast"/>
        <w:outlineLvl w:val="2"/>
        <w:rPr>
          <w:rFonts w:ascii="Roboto" w:eastAsia="Times New Roman" w:hAnsi="Roboto" w:cs="Times New Roman"/>
          <w:b/>
          <w:bCs/>
          <w:color w:val="757575"/>
          <w:sz w:val="24"/>
          <w:szCs w:val="24"/>
          <w:lang w:eastAsia="en-GB"/>
        </w:rPr>
      </w:pPr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>Private Endpoints</w:t>
      </w:r>
    </w:p>
    <w:p w14:paraId="7E78932C" w14:textId="53C0B76C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We don't have any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Private Endpoints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 in the Hub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.  A real network would have Key Vault, Storage or other services used for management and governance.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noProof/>
          <w:color w:val="2196F3"/>
          <w:sz w:val="23"/>
          <w:szCs w:val="23"/>
          <w:lang w:eastAsia="en-GB"/>
        </w:rPr>
        <w:lastRenderedPageBreak/>
        <w:drawing>
          <wp:inline distT="0" distB="0" distL="0" distR="0" wp14:anchorId="7F083DB2" wp14:editId="4A8E64E0">
            <wp:extent cx="5731510" cy="4110355"/>
            <wp:effectExtent l="0" t="0" r="2540" b="4445"/>
            <wp:docPr id="7" name="Picture 7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  <w:t xml:space="preserve">The Spoke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contains Private Endpoints for Storage Accounts and Key Vaults.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lastRenderedPageBreak/>
        <w:br/>
      </w:r>
      <w:r w:rsidRPr="00EB6166">
        <w:rPr>
          <w:rFonts w:ascii="Verdana" w:eastAsia="Times New Roman" w:hAnsi="Verdana" w:cs="Times New Roman"/>
          <w:noProof/>
          <w:color w:val="2196F3"/>
          <w:sz w:val="23"/>
          <w:szCs w:val="23"/>
          <w:lang w:eastAsia="en-GB"/>
        </w:rPr>
        <w:drawing>
          <wp:inline distT="0" distB="0" distL="0" distR="0" wp14:anchorId="7A33E034" wp14:editId="7DF85143">
            <wp:extent cx="5731510" cy="4072255"/>
            <wp:effectExtent l="0" t="0" r="2540" b="4445"/>
            <wp:docPr id="6" name="Picture 6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EC74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55260684" w14:textId="77777777" w:rsidR="00EB6166" w:rsidRPr="00EB6166" w:rsidRDefault="00EB6166" w:rsidP="00EB6166">
      <w:pPr>
        <w:shd w:val="clear" w:color="auto" w:fill="FFFFFF"/>
        <w:spacing w:before="100" w:beforeAutospacing="1" w:after="100" w:afterAutospacing="1" w:line="384" w:lineRule="atLeast"/>
        <w:outlineLvl w:val="2"/>
        <w:rPr>
          <w:rFonts w:ascii="Roboto" w:eastAsia="Times New Roman" w:hAnsi="Roboto" w:cs="Times New Roman"/>
          <w:b/>
          <w:bCs/>
          <w:color w:val="757575"/>
          <w:sz w:val="24"/>
          <w:szCs w:val="24"/>
          <w:lang w:eastAsia="en-GB"/>
        </w:rPr>
      </w:pPr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>Private DNS Zones</w:t>
      </w:r>
    </w:p>
    <w:p w14:paraId="2ED4D0D8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Private DNS Zones are created for each of the Azure Service types, and associated DNS Zone, we expect to provision access via Private Endpoints.  </w:t>
      </w:r>
      <w:proofErr w:type="gram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All of</w:t>
      </w:r>
      <w:proofErr w:type="gram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the Private DNS Zones are put in the same Resource Group to ensure that we don't end up with disjoint Private DNS Zones for the same domain.</w:t>
      </w:r>
    </w:p>
    <w:p w14:paraId="355CAE9C" w14:textId="6E15989C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lastRenderedPageBreak/>
        <w:br/>
      </w:r>
      <w:r w:rsidRPr="00EB6166">
        <w:rPr>
          <w:rFonts w:ascii="Verdana" w:eastAsia="Times New Roman" w:hAnsi="Verdana" w:cs="Times New Roman"/>
          <w:noProof/>
          <w:color w:val="2196F3"/>
          <w:sz w:val="23"/>
          <w:szCs w:val="23"/>
          <w:lang w:eastAsia="en-GB"/>
        </w:rPr>
        <w:drawing>
          <wp:inline distT="0" distB="0" distL="0" distR="0" wp14:anchorId="332D258D" wp14:editId="02A0CE43">
            <wp:extent cx="3657600" cy="3810000"/>
            <wp:effectExtent l="0" t="0" r="0" b="0"/>
            <wp:docPr id="5" name="Picture 5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  <w:t xml:space="preserve">The project has a core Resource Group that contains our VNET, DNS Forwarder VPN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Gatway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and all the Private DNS Zones.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lastRenderedPageBreak/>
        <w:br/>
      </w:r>
      <w:r w:rsidRPr="00EB6166">
        <w:rPr>
          <w:rFonts w:ascii="Verdana" w:eastAsia="Times New Roman" w:hAnsi="Verdana" w:cs="Times New Roman"/>
          <w:noProof/>
          <w:color w:val="2196F3"/>
          <w:sz w:val="23"/>
          <w:szCs w:val="23"/>
          <w:lang w:eastAsia="en-GB"/>
        </w:rPr>
        <w:drawing>
          <wp:inline distT="0" distB="0" distL="0" distR="0" wp14:anchorId="66065309" wp14:editId="27EFAFEF">
            <wp:extent cx="4314825" cy="6096000"/>
            <wp:effectExtent l="0" t="0" r="9525" b="0"/>
            <wp:docPr id="4" name="Picture 4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5CBB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79294567" w14:textId="77777777" w:rsidR="00EB6166" w:rsidRPr="00EB6166" w:rsidRDefault="00EB6166" w:rsidP="00EB6166">
      <w:pPr>
        <w:shd w:val="clear" w:color="auto" w:fill="FFFFFF"/>
        <w:spacing w:before="100" w:beforeAutospacing="1" w:after="100" w:afterAutospacing="1" w:line="384" w:lineRule="atLeast"/>
        <w:outlineLvl w:val="2"/>
        <w:rPr>
          <w:rFonts w:ascii="Roboto" w:eastAsia="Times New Roman" w:hAnsi="Roboto" w:cs="Times New Roman"/>
          <w:b/>
          <w:bCs/>
          <w:color w:val="757575"/>
          <w:sz w:val="24"/>
          <w:szCs w:val="24"/>
          <w:lang w:eastAsia="en-GB"/>
        </w:rPr>
      </w:pPr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>Private DNS Zone Links to VNETs</w:t>
      </w:r>
    </w:p>
    <w:p w14:paraId="3F586798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Private DNS Zones are exposed into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via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Virtual Network Links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.  A link is created from the DNS Zone to each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where the resource may need to be accessed via DNS name.  In this example, we create a link to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every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, hub, and spoke.</w:t>
      </w:r>
    </w:p>
    <w:p w14:paraId="3D8B10B4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1B0CA51B" w14:textId="2DE48F1D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noProof/>
          <w:color w:val="2196F3"/>
          <w:sz w:val="23"/>
          <w:szCs w:val="23"/>
          <w:lang w:eastAsia="en-GB"/>
        </w:rPr>
        <w:lastRenderedPageBreak/>
        <w:drawing>
          <wp:inline distT="0" distB="0" distL="0" distR="0" wp14:anchorId="1BAC5EAF" wp14:editId="4A3D54A1">
            <wp:extent cx="5731510" cy="4208780"/>
            <wp:effectExtent l="0" t="0" r="2540" b="1270"/>
            <wp:docPr id="3" name="Picture 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BCDF" w14:textId="77777777" w:rsidR="00EB6166" w:rsidRPr="00EB6166" w:rsidRDefault="00EB6166" w:rsidP="00EB6166">
      <w:pPr>
        <w:shd w:val="clear" w:color="auto" w:fill="FFFFFF"/>
        <w:spacing w:before="100" w:beforeAutospacing="1" w:after="100" w:afterAutospacing="1" w:line="384" w:lineRule="atLeast"/>
        <w:outlineLvl w:val="2"/>
        <w:rPr>
          <w:rFonts w:ascii="Roboto" w:eastAsia="Times New Roman" w:hAnsi="Roboto" w:cs="Times New Roman"/>
          <w:b/>
          <w:bCs/>
          <w:color w:val="757575"/>
          <w:sz w:val="24"/>
          <w:szCs w:val="24"/>
          <w:lang w:eastAsia="en-GB"/>
        </w:rPr>
      </w:pPr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>Private DNS Zone DNS Private Link Entries</w:t>
      </w:r>
    </w:p>
    <w:p w14:paraId="1C289C78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A DNS entry is created for every Private Endpoint.  Microsoft has standardized the domain name for Private Links by Azure resource types.  </w:t>
      </w:r>
      <w:proofErr w:type="gram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All of</w:t>
      </w:r>
      <w:proofErr w:type="gram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the Azure Storage blob resources end up in the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blob.core.windows.net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domain.  The sample has a single blob resource so there is only one DNS entry in the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Private DNS Zone 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DNS server for that domain.</w:t>
      </w:r>
    </w:p>
    <w:p w14:paraId="5D0758D2" w14:textId="77777777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</w:p>
    <w:p w14:paraId="7DE75716" w14:textId="199396EA" w:rsidR="00EB6166" w:rsidRPr="00EB6166" w:rsidRDefault="00EB6166" w:rsidP="00EB6166">
      <w:pPr>
        <w:shd w:val="clear" w:color="auto" w:fill="FFFFFF"/>
        <w:spacing w:after="0"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noProof/>
          <w:color w:val="2196F3"/>
          <w:sz w:val="23"/>
          <w:szCs w:val="23"/>
          <w:lang w:eastAsia="en-GB"/>
        </w:rPr>
        <w:lastRenderedPageBreak/>
        <w:drawing>
          <wp:inline distT="0" distB="0" distL="0" distR="0" wp14:anchorId="3EB90DF5" wp14:editId="1BE41F5B">
            <wp:extent cx="5731510" cy="5758815"/>
            <wp:effectExtent l="0" t="0" r="2540" b="0"/>
            <wp:docPr id="2" name="Picture 2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  <w:t>We've exposed both blob and file for this Storage Account. This means we created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Private Endpoints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for both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file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and </w:t>
      </w:r>
      <w:r w:rsidRPr="00EB6166">
        <w:rPr>
          <w:rFonts w:ascii="Verdana" w:eastAsia="Times New Roman" w:hAnsi="Verdana" w:cs="Times New Roman"/>
          <w:i/>
          <w:iCs/>
          <w:color w:val="757575"/>
          <w:sz w:val="23"/>
          <w:szCs w:val="23"/>
          <w:lang w:eastAsia="en-GB"/>
        </w:rPr>
        <w:t>blob.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  There will be two DNS entries each in its associated zone.</w:t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br/>
      </w: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lastRenderedPageBreak/>
        <w:br/>
      </w:r>
      <w:r w:rsidRPr="00EB6166">
        <w:rPr>
          <w:rFonts w:ascii="Verdana" w:eastAsia="Times New Roman" w:hAnsi="Verdana" w:cs="Times New Roman"/>
          <w:noProof/>
          <w:color w:val="2196F3"/>
          <w:sz w:val="23"/>
          <w:szCs w:val="23"/>
          <w:lang w:eastAsia="en-GB"/>
        </w:rPr>
        <w:drawing>
          <wp:inline distT="0" distB="0" distL="0" distR="0" wp14:anchorId="5C593430" wp14:editId="293AF53B">
            <wp:extent cx="4667250" cy="6096000"/>
            <wp:effectExtent l="0" t="0" r="0" b="0"/>
            <wp:docPr id="1" name="Picture 1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4EF4A" w14:textId="77777777" w:rsidR="00EB6166" w:rsidRPr="00EB6166" w:rsidRDefault="00EB6166" w:rsidP="00EB6166">
      <w:pPr>
        <w:shd w:val="clear" w:color="auto" w:fill="FFFFFF"/>
        <w:spacing w:before="100" w:beforeAutospacing="1" w:after="100" w:afterAutospacing="1" w:line="384" w:lineRule="atLeast"/>
        <w:outlineLvl w:val="2"/>
        <w:rPr>
          <w:rFonts w:ascii="Roboto" w:eastAsia="Times New Roman" w:hAnsi="Roboto" w:cs="Times New Roman"/>
          <w:b/>
          <w:bCs/>
          <w:color w:val="757575"/>
          <w:sz w:val="24"/>
          <w:szCs w:val="24"/>
          <w:lang w:eastAsia="en-GB"/>
        </w:rPr>
      </w:pPr>
      <w:r w:rsidRPr="00EB6166">
        <w:rPr>
          <w:rFonts w:ascii="Verdana" w:eastAsia="Times New Roman" w:hAnsi="Verdana" w:cs="Times New Roman"/>
          <w:b/>
          <w:bCs/>
          <w:color w:val="757575"/>
          <w:sz w:val="24"/>
          <w:szCs w:val="24"/>
          <w:lang w:eastAsia="en-GB"/>
        </w:rPr>
        <w:t>Conclusion</w:t>
      </w:r>
    </w:p>
    <w:p w14:paraId="6B5CACF1" w14:textId="77777777" w:rsidR="00EB6166" w:rsidRPr="00EB6166" w:rsidRDefault="00EB6166" w:rsidP="00EB6166">
      <w:pPr>
        <w:shd w:val="clear" w:color="auto" w:fill="FFFFFF"/>
        <w:spacing w:line="384" w:lineRule="atLeast"/>
        <w:rPr>
          <w:rFonts w:ascii="Roboto" w:eastAsia="Times New Roman" w:hAnsi="Roboto" w:cs="Times New Roman"/>
          <w:color w:val="757575"/>
          <w:sz w:val="23"/>
          <w:szCs w:val="23"/>
          <w:lang w:eastAsia="en-GB"/>
        </w:rPr>
      </w:pPr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This was a short description of how 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VNets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, peering, Private Endpoints, and multi-</w:t>
      </w:r>
      <w:proofErr w:type="spellStart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>VNet</w:t>
      </w:r>
      <w:proofErr w:type="spellEnd"/>
      <w:r w:rsidRPr="00EB6166">
        <w:rPr>
          <w:rFonts w:ascii="Verdana" w:eastAsia="Times New Roman" w:hAnsi="Verdana" w:cs="Times New Roman"/>
          <w:color w:val="757575"/>
          <w:sz w:val="23"/>
          <w:szCs w:val="23"/>
          <w:lang w:eastAsia="en-GB"/>
        </w:rPr>
        <w:t xml:space="preserve"> DNS work.  Leave feedback if you think one of these sections could use more explanation.</w:t>
      </w:r>
    </w:p>
    <w:p w14:paraId="5E5128BE" w14:textId="77777777" w:rsidR="00812B50" w:rsidRDefault="00812B50"/>
    <w:sectPr w:rsidR="00812B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43FDC"/>
    <w:multiLevelType w:val="multilevel"/>
    <w:tmpl w:val="15F6F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941F6A"/>
    <w:multiLevelType w:val="multilevel"/>
    <w:tmpl w:val="BA6A0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107E5E"/>
    <w:multiLevelType w:val="multilevel"/>
    <w:tmpl w:val="6884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6723730">
    <w:abstractNumId w:val="2"/>
  </w:num>
  <w:num w:numId="2" w16cid:durableId="2059813628">
    <w:abstractNumId w:val="0"/>
  </w:num>
  <w:num w:numId="3" w16cid:durableId="1876887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166"/>
    <w:rsid w:val="00146D1B"/>
    <w:rsid w:val="00637586"/>
    <w:rsid w:val="00812B50"/>
    <w:rsid w:val="00E24D32"/>
    <w:rsid w:val="00EB6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F2846"/>
  <w15:chartTrackingRefBased/>
  <w15:docId w15:val="{82EF0963-7C3F-41D9-B3F0-26A2DD61E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B61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B6166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byline">
    <w:name w:val="byline"/>
    <w:basedOn w:val="DefaultParagraphFont"/>
    <w:rsid w:val="00EB6166"/>
  </w:style>
  <w:style w:type="character" w:styleId="Hyperlink">
    <w:name w:val="Hyperlink"/>
    <w:basedOn w:val="DefaultParagraphFont"/>
    <w:uiPriority w:val="99"/>
    <w:semiHidden/>
    <w:unhideWhenUsed/>
    <w:rsid w:val="00EB61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5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770569">
          <w:marLeft w:val="0"/>
          <w:marRight w:val="0"/>
          <w:marTop w:val="36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7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75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5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972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85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6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72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835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925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275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682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2405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685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2529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756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311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698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97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892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232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612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71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865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47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453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25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1025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921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345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981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60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193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356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1598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641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379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57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386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OducMRDoLCo" TargetMode="External"/><Relationship Id="rId18" Type="http://schemas.openxmlformats.org/officeDocument/2006/relationships/hyperlink" Target="https://github.com/freemansoft/vnet-p2s-vpn-bastion-azure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blogger.googleusercontent.com/img/a/AVvXsEjLKg4P7frajgvFAVyH7EQDiAVXfxXNROfdvo8Q7aJRr35ceeO3qsvbGdSP62nQzw9QLaAgOh8M901VKwK0Q_sTTyUQA3SAxMsfYoZHVDofYWIHJwd2fhh6GdlBZJT4OGp6k-R_Ukeq2E42xdmxz_KphrKIGYuHQb64zrEjpdAQ3pJf6dU-qLnk63PlUA" TargetMode="External"/><Relationship Id="rId21" Type="http://schemas.openxmlformats.org/officeDocument/2006/relationships/hyperlink" Target="https://blogger.googleusercontent.com/img/a/AVvXsEhEivnxrK5gAwdEMzZVOtkJt0VDcYuMPNCryez0Kq6Kpv8D2RmjBff_1NVY884ifuEDnUle_eSmgzdoMtGiqcUELANVYiX6kbnYGSWAjSHLaqlXy8bbMZNnKxiRBQ_XkHRIKhsKx5spfr6fJjwfOsZWhhIh_YBbv61jQ3axxO2Nrrkj6gvkb71c1kX9PQ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5.png"/><Relationship Id="rId7" Type="http://schemas.openxmlformats.org/officeDocument/2006/relationships/hyperlink" Target="https://portal.azur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ger.googleusercontent.com/img/a/AVvXsEhZ0ufRrHmaBDXhQihixs95fHfZHqNAZ2f-i205qTXvGNMLN4RnzZffnlydtBNsfEmc3LihDhDMHxqUjpysZs_vViat10gWTFQL6DWZdDl6fotVrlPbk69IbGZAL684inuQ62zt6fvrtUkPOaOK6OSTli79MAY6ZN4laqXnjGtuz28VaOxH_T9uk7nNVg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blogger.googleusercontent.com/img/a/AVvXsEjfzmAoPySqYHsE7zPwfGbKUUk715Ps3HACFxVdrxPTE_7KSq5IpnY5a67XMjABG2ghRwZgbrUKLzY-jOtEOBB4IyvTubC2q6bSAmsBNIBY_NvJ5XyINhyJxi02e21Ps6xyqNQXunQtMJlpHYmOe1Mijt3MFFWi8F1BJfq1q9vOLO-Ux4gamjMTycwn2Q" TargetMode="External"/><Relationship Id="rId41" Type="http://schemas.openxmlformats.org/officeDocument/2006/relationships/hyperlink" Target="https://blogger.googleusercontent.com/img/a/AVvXsEjvDveKblbf-xG6BjO6pK5SR1R2Yw6eThHISLwqgdS4aOn1Di9xmyVWPnCMqiwi_QhuUk8fCoLMnjrN3bYDJaCPZJH2BekdCD4Ae_x-IhiajR6_oPWoYmiTQJ9pPr53AHXlgNFq0rLLrBnds4Eg7FR5X2W_tEhBW95mpXPSnyeiGBs9-yGkd28e9fW2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zure/private-link/private-endpoint-dns" TargetMode="External"/><Relationship Id="rId11" Type="http://schemas.openxmlformats.org/officeDocument/2006/relationships/hyperlink" Target="https://blogger.googleusercontent.com/img/b/R29vZ2xl/AVvXsEi8dUJdwhYqS_LdmQfIEoFf33IGXLAujnvq_uGBrf8DFwpd9JcpF7_Df9yNFSSsovovPJ41Ikmb1TpvFzLTh7i-X5lqz3M7e8KHCk2JMlx4WWKTSlrJ20mG4GBPpu77hlPKFyHhvScuTqqBZIhpw_U4EFOhUS0D_wPJoItRJhXDCbbtyW1LEGCgjjUOUw/s631/Azure%20VNet%20DNS%20and%20Private%20Links.png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hyperlink" Target="https://blogger.googleusercontent.com/img/a/AVvXsEiLwx9cYGF2pIO2eWqa_EH-a_qba7RxzTE-N5HAfdxwb722_8uNEaeYfcnh7H8vmyNIF7wG75nHSHkZKG8qH-yuLWZYFIq-7lACl1WcJoL6ZcIwm-RNboL3Lcif1MEhMVknJ6EzxIl6ITnJAIQabuWYFPqwdweoPT7_XlBolu0ntpU9KrtukC73_rh5Wg" TargetMode="External"/><Relationship Id="rId40" Type="http://schemas.openxmlformats.org/officeDocument/2006/relationships/image" Target="media/image14.png"/><Relationship Id="rId5" Type="http://schemas.openxmlformats.org/officeDocument/2006/relationships/hyperlink" Target="https://joe.blog.freemansoft.com/2022/04/azure-hub-and-spoke-private-dns-zones.html" TargetMode="External"/><Relationship Id="rId15" Type="http://schemas.openxmlformats.org/officeDocument/2006/relationships/hyperlink" Target="https://github.com/freemansoft/vnet-p2s-vpn-bastion-azure" TargetMode="External"/><Relationship Id="rId23" Type="http://schemas.openxmlformats.org/officeDocument/2006/relationships/hyperlink" Target="https://blogger.googleusercontent.com/img/a/AVvXsEjqiBMUC9uhO1R8uvSs7IpCXfSP560TaW_MB9WYBOu2LEE5cEwQ1Rk0ay4CEGeiXzIdj8T1uz_7B7WgS-fm4hr_r4iLkvSI1bsXgLADcJmSFpwMvm6TmhD350rkOuvzztZv9_xeZZFyz66H7uAxQItDcN5pBo2Gci0IzJcgBRFKv1X_YiTV_PIQ3SEJUA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hyperlink" Target="https://blogger.googleusercontent.com/img/a/AVvXsEiyYMVCchH0SQlypybYlun95TfFkcmL7HWBD988gE4tz5u-YzB2ib37ws4OMv6Gv5EltX-8KwnO_nOAPahK4UR8BNFS5SZR1v60Ox0SnJkW-j0RDnqhpEqL3kiCzkl-NIWNoI8ikwyg6GGQ5huaFT7KSKLfxwZz7TglFUt2wDvbh1Tzbzz20EvTeb8IyA" TargetMode="External"/><Relationship Id="rId31" Type="http://schemas.openxmlformats.org/officeDocument/2006/relationships/hyperlink" Target="https://blogger.googleusercontent.com/img/a/AVvXsEguu3OfTED-aDW1-KQjgCRV3RFpvDM6brnppfaJ-MOhS95JGiBIjCrKi_G6xehpG1Uutx-bnYyMSnC0odrDB8FgBQG5BSD4HcGvNGswPPGndDJJmavDdNI-xz9r_jQU5_BSm6h4mmdfTLVcPa_FuHFdvXu6_4jEiwX1NFoU95NXYnxB0e1yxmWCHG9yjw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logger.googleusercontent.com/img/b/R29vZ2xl/AVvXsEikHlhCC9fD2xvhhFzvzeafKldR213NPxUjgaWm3N8s0ux9L4f_bEVUf7yGH1EvrXR1dkk2bsnzl1td8qcRCJ1KJBv7EcHQn_DmVa3YJRLRf6vw0lGaa1_By_BpE7RnGIP0ZeBhyt8slY6nY6Vc4psS2SeUSMJ0Jr7X-PQ1rJYlB8KmOnXBvQYNBQICTg/s591/Azure%20VNet%20DNS%20and%20PL%20One%20VNET.png" TargetMode="External"/><Relationship Id="rId14" Type="http://schemas.openxmlformats.org/officeDocument/2006/relationships/hyperlink" Target="https://youtu.be/J-KQkoq--FU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blogger.googleusercontent.com/img/a/AVvXsEjJ4iQB1QvaqXxPmB2rVj93EZwuvafB7LKGQOWrq7qNnvPZrY2xnLKZkHYanRoLxfe9g1Zc0mCRo9rm9HbkHmeawrzkw_o9DlKlle55MvQuc5z4pxHdUBAy4J8N5RGzo-D8CH5brRXLlPYcWS0IWUQt6zEd2tKdj3yUTIdoDbretRWhpTtR0ysfy9VdZw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blogger.googleusercontent.com/img/a/AVvXsEiKZcFV-3peN0M11zwrG80ecLFXsLfleIPoM3-M9HAoFVC7hkMhJoD3d7x_9NZDttN0VuFkM7fvV6QI0-52SDBcSnAkZvLrvU27n1it9TxWjCd4rM2u6AYQsnqnqeLO9Q27omf0veCtIK8sRcP-BMS37WGbrDcSz6TqTc60l0tv-uJLFSm-tD5x4Gawfg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docs.microsoft.com/en-us/azure/virtual-network/virtual-networks-name-resolution-for-vms-and-role-instance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hyperlink" Target="https://blogger.googleusercontent.com/img/a/AVvXsEgtZAZbkC8HHUl99xR98w16TZ3zxkL0NTJQSdi5QL_5MjHE3tHi8obIOq1PYsJQ0xxSYuKrjPH99NBFJuaCgFJApxS8csPP5D22wkQ7jZb5n-QvAfnRDLGLv2KOMYFzA07_3ZRxEs47r34r-4vGgZeZzgHypzmgJh933LTn6Y-UIgsNK8aST9cRpGlyZQ" TargetMode="External"/><Relationship Id="rId33" Type="http://schemas.openxmlformats.org/officeDocument/2006/relationships/hyperlink" Target="https://blogger.googleusercontent.com/img/a/AVvXsEiHYu2BBwjPWp_WZ9o_zYe35Pulyrz371laprI8NeYA9mki4EpfQdBx7szZiOSiACw78fnvtZTmgg4_Y7bC7YKuWN4iD_ddD0A8fAnyHCo3kQi0Rsw6q94B-dgmRV7wzKA9j1hZxSbIZHG5YmVjTMIFcfeQipIUuflMxCuFr5s6mVxnPpFWFk76vN5xXQ" TargetMode="External"/><Relationship Id="rId3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1149</Words>
  <Characters>6553</Characters>
  <Application>Microsoft Office Word</Application>
  <DocSecurity>0</DocSecurity>
  <Lines>54</Lines>
  <Paragraphs>15</Paragraphs>
  <ScaleCrop>false</ScaleCrop>
  <Company/>
  <LinksUpToDate>false</LinksUpToDate>
  <CharactersWithSpaces>7687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Mohapatra, SANTOSH</dc:creator>
  <cp:keywords/>
  <dc:description/>
  <cp:lastModifiedBy>Mohapatra, SANTOSH</cp:lastModifiedBy>
  <cp:revision>1</cp:revision>
  <dcterms:created xsi:type="dcterms:W3CDTF">2023-11-30T16:14:00Z</dcterms:created>
  <dcterms:modified xsi:type="dcterms:W3CDTF">2023-11-30T16:15:00Z</dcterms:modified>
</cp:coreProperties>
</file>