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59CD6" w14:textId="77777777" w:rsidR="00BC3A9C" w:rsidRPr="00BC3A9C" w:rsidRDefault="00BC3A9C" w:rsidP="00BC3A9C">
      <w:pPr>
        <w:numPr>
          <w:ilvl w:val="0"/>
          <w:numId w:val="1"/>
        </w:numPr>
        <w:tabs>
          <w:tab w:val="clear" w:pos="720"/>
          <w:tab w:val="num" w:pos="-180"/>
        </w:tabs>
        <w:ind w:left="360"/>
        <w:textAlignment w:val="center"/>
        <w:rPr>
          <w:rFonts w:eastAsia="Times New Roman" w:cstheme="minorHAnsi"/>
          <w:sz w:val="22"/>
          <w:szCs w:val="22"/>
          <w:lang w:val="en-US"/>
        </w:rPr>
      </w:pPr>
      <w:r w:rsidRPr="00BC3A9C">
        <w:rPr>
          <w:rFonts w:eastAsia="Times New Roman" w:cstheme="minorHAnsi"/>
          <w:sz w:val="22"/>
          <w:szCs w:val="22"/>
          <w:lang w:val="en-US"/>
        </w:rPr>
        <w:t>Authorizing access to data in Azure (for SBS and SA only):</w:t>
      </w:r>
    </w:p>
    <w:p w14:paraId="773E6EAB" w14:textId="77777777" w:rsidR="00BC3A9C" w:rsidRPr="00BC3A9C" w:rsidRDefault="00BC3A9C" w:rsidP="00BC3A9C">
      <w:pPr>
        <w:numPr>
          <w:ilvl w:val="1"/>
          <w:numId w:val="2"/>
        </w:numPr>
        <w:tabs>
          <w:tab w:val="clear" w:pos="1440"/>
          <w:tab w:val="num" w:pos="720"/>
        </w:tabs>
        <w:ind w:left="1620"/>
        <w:textAlignment w:val="center"/>
        <w:rPr>
          <w:rFonts w:eastAsia="Times New Roman" w:cstheme="minorHAnsi"/>
          <w:sz w:val="22"/>
          <w:szCs w:val="22"/>
          <w:lang w:val="en-US"/>
        </w:rPr>
      </w:pPr>
      <w:r w:rsidRPr="00BC3A9C">
        <w:rPr>
          <w:rFonts w:eastAsia="Times New Roman" w:cstheme="minorHAnsi"/>
          <w:sz w:val="22"/>
          <w:szCs w:val="22"/>
          <w:lang w:val="en-US"/>
        </w:rPr>
        <w:t>Shared access signature</w:t>
      </w:r>
    </w:p>
    <w:p w14:paraId="3128876A" w14:textId="77777777" w:rsidR="00BC3A9C" w:rsidRPr="00BC3A9C" w:rsidRDefault="00BC3A9C" w:rsidP="00BC3A9C">
      <w:pPr>
        <w:numPr>
          <w:ilvl w:val="2"/>
          <w:numId w:val="3"/>
        </w:numPr>
        <w:tabs>
          <w:tab w:val="clear" w:pos="2160"/>
          <w:tab w:val="num" w:pos="1440"/>
        </w:tabs>
        <w:ind w:left="2880"/>
        <w:textAlignment w:val="center"/>
        <w:rPr>
          <w:rFonts w:eastAsia="Times New Roman" w:cstheme="minorHAnsi"/>
          <w:sz w:val="22"/>
          <w:szCs w:val="22"/>
          <w:lang w:val="en-US"/>
        </w:rPr>
      </w:pPr>
      <w:r w:rsidRPr="00BC3A9C">
        <w:rPr>
          <w:rFonts w:eastAsia="Times New Roman" w:cstheme="minorHAnsi"/>
          <w:sz w:val="22"/>
          <w:szCs w:val="22"/>
          <w:lang w:val="en-US"/>
        </w:rPr>
        <w:t>What is?</w:t>
      </w:r>
    </w:p>
    <w:p w14:paraId="7ADFB98F" w14:textId="77777777" w:rsidR="00BC3A9C" w:rsidRPr="00BC3A9C" w:rsidRDefault="00BC3A9C" w:rsidP="00BC3A9C">
      <w:pPr>
        <w:ind w:left="720"/>
        <w:rPr>
          <w:rFonts w:eastAsia="Times New Roman" w:cstheme="minorHAnsi"/>
          <w:sz w:val="22"/>
          <w:szCs w:val="22"/>
          <w:lang w:val="en-US"/>
        </w:rPr>
      </w:pPr>
      <w:r w:rsidRPr="00BC3A9C">
        <w:rPr>
          <w:rFonts w:eastAsia="Times New Roman" w:cstheme="minorHAnsi"/>
          <w:sz w:val="22"/>
          <w:szCs w:val="22"/>
          <w:lang w:val="en-US"/>
        </w:rPr>
        <w:t>Overview of SAS</w:t>
      </w:r>
    </w:p>
    <w:p w14:paraId="73DE8ACC" w14:textId="77777777" w:rsidR="00BC3A9C" w:rsidRPr="00BC3A9C" w:rsidRDefault="00BC3A9C" w:rsidP="00BC3A9C">
      <w:pPr>
        <w:ind w:left="1260"/>
        <w:rPr>
          <w:rFonts w:eastAsia="Times New Roman" w:cstheme="minorHAnsi"/>
          <w:sz w:val="22"/>
          <w:szCs w:val="22"/>
          <w:lang w:val="en-US"/>
        </w:rPr>
      </w:pPr>
      <w:r w:rsidRPr="00BC3A9C">
        <w:rPr>
          <w:rFonts w:eastAsia="Times New Roman" w:cstheme="minorHAnsi"/>
          <w:sz w:val="22"/>
          <w:szCs w:val="22"/>
          <w:lang w:val="en-US"/>
        </w:rPr>
        <w:t>Shared Access Signatures are a claims-based authorization mechanism using simple tokens. Using SAS, keys are never passed on the wire. Keys are used to cryptographically sign information that can later be verified by the service. SAS can be used similar to a username and password scheme where the client is in immediate possession of an authorization rule name and a matching key. SAS can also be used similar to a federated security model, where the client receives a time-limited and signed access token from a security token service without ever coming into possession of the signing key.</w:t>
      </w:r>
    </w:p>
    <w:p w14:paraId="3B7FAB05" w14:textId="77777777" w:rsidR="00BC3A9C" w:rsidRPr="00BC3A9C" w:rsidRDefault="00BC3A9C" w:rsidP="00BC3A9C">
      <w:pPr>
        <w:ind w:left="1260"/>
        <w:rPr>
          <w:rFonts w:eastAsia="Times New Roman" w:cstheme="minorHAnsi"/>
          <w:sz w:val="22"/>
          <w:szCs w:val="22"/>
          <w:lang w:val="en-US"/>
        </w:rPr>
      </w:pPr>
      <w:r w:rsidRPr="00BC3A9C">
        <w:rPr>
          <w:rFonts w:eastAsia="Times New Roman" w:cstheme="minorHAnsi"/>
          <w:sz w:val="22"/>
          <w:szCs w:val="22"/>
          <w:lang w:val="en-US"/>
        </w:rPr>
        <w:t> </w:t>
      </w:r>
    </w:p>
    <w:p w14:paraId="2BD0C2D9" w14:textId="77777777" w:rsidR="00BC3A9C" w:rsidRPr="00BC3A9C" w:rsidRDefault="00BC3A9C" w:rsidP="00BC3A9C">
      <w:pPr>
        <w:numPr>
          <w:ilvl w:val="0"/>
          <w:numId w:val="4"/>
        </w:numPr>
        <w:tabs>
          <w:tab w:val="clear" w:pos="720"/>
          <w:tab w:val="num" w:pos="0"/>
        </w:tabs>
        <w:ind w:left="1440"/>
        <w:textAlignment w:val="center"/>
        <w:rPr>
          <w:rFonts w:eastAsia="Times New Roman" w:cstheme="minorHAnsi"/>
          <w:sz w:val="22"/>
          <w:szCs w:val="22"/>
          <w:lang w:val="en-US"/>
        </w:rPr>
      </w:pPr>
      <w:r w:rsidRPr="00BC3A9C">
        <w:rPr>
          <w:rFonts w:eastAsia="Times New Roman" w:cstheme="minorHAnsi"/>
          <w:sz w:val="22"/>
          <w:szCs w:val="22"/>
          <w:lang w:val="en-US"/>
        </w:rPr>
        <w:t>How it Works</w:t>
      </w:r>
    </w:p>
    <w:p w14:paraId="02CFC51E" w14:textId="77777777" w:rsidR="00BC3A9C" w:rsidRPr="00BC3A9C" w:rsidRDefault="00BC3A9C" w:rsidP="00BC3A9C">
      <w:pPr>
        <w:numPr>
          <w:ilvl w:val="1"/>
          <w:numId w:val="5"/>
        </w:numPr>
        <w:tabs>
          <w:tab w:val="clear" w:pos="1440"/>
          <w:tab w:val="num" w:pos="720"/>
        </w:tabs>
        <w:ind w:left="2700"/>
        <w:textAlignment w:val="center"/>
        <w:rPr>
          <w:rFonts w:eastAsia="Times New Roman" w:cstheme="minorHAnsi"/>
          <w:sz w:val="22"/>
          <w:szCs w:val="22"/>
          <w:lang w:val="en-US"/>
        </w:rPr>
      </w:pPr>
      <w:r w:rsidRPr="00BC3A9C">
        <w:rPr>
          <w:rFonts w:eastAsia="Times New Roman" w:cstheme="minorHAnsi"/>
          <w:sz w:val="22"/>
          <w:szCs w:val="22"/>
          <w:lang w:val="en-US"/>
        </w:rPr>
        <w:t xml:space="preserve">Go to the portal and open the resource that you want to </w:t>
      </w:r>
      <w:proofErr w:type="spellStart"/>
      <w:r w:rsidRPr="00BC3A9C">
        <w:rPr>
          <w:rFonts w:eastAsia="Times New Roman" w:cstheme="minorHAnsi"/>
          <w:sz w:val="22"/>
          <w:szCs w:val="22"/>
          <w:lang w:val="en-US"/>
        </w:rPr>
        <w:t>geneate</w:t>
      </w:r>
      <w:proofErr w:type="spellEnd"/>
      <w:r w:rsidRPr="00BC3A9C">
        <w:rPr>
          <w:rFonts w:eastAsia="Times New Roman" w:cstheme="minorHAnsi"/>
          <w:sz w:val="22"/>
          <w:szCs w:val="22"/>
          <w:lang w:val="en-US"/>
        </w:rPr>
        <w:t xml:space="preserve"> the SAS token. </w:t>
      </w:r>
    </w:p>
    <w:p w14:paraId="77C9D1E8" w14:textId="77777777" w:rsidR="00BC3A9C" w:rsidRPr="00BC3A9C" w:rsidRDefault="00BC3A9C" w:rsidP="00BC3A9C">
      <w:pPr>
        <w:numPr>
          <w:ilvl w:val="1"/>
          <w:numId w:val="5"/>
        </w:numPr>
        <w:tabs>
          <w:tab w:val="clear" w:pos="1440"/>
          <w:tab w:val="num" w:pos="720"/>
        </w:tabs>
        <w:ind w:left="2700"/>
        <w:textAlignment w:val="center"/>
        <w:rPr>
          <w:rFonts w:eastAsia="Times New Roman" w:cstheme="minorHAnsi"/>
          <w:sz w:val="22"/>
          <w:szCs w:val="22"/>
          <w:lang w:val="en-US"/>
        </w:rPr>
      </w:pPr>
      <w:r w:rsidRPr="00BC3A9C">
        <w:rPr>
          <w:rFonts w:eastAsia="Times New Roman" w:cstheme="minorHAnsi"/>
          <w:sz w:val="22"/>
          <w:szCs w:val="22"/>
          <w:lang w:val="en-US"/>
        </w:rPr>
        <w:t>Select the Shared access signature in Settings section:</w:t>
      </w:r>
    </w:p>
    <w:p w14:paraId="1486B277" w14:textId="77777777" w:rsidR="00BC3A9C" w:rsidRPr="00BC3A9C" w:rsidRDefault="00BC3A9C" w:rsidP="00BC3A9C">
      <w:pPr>
        <w:numPr>
          <w:ilvl w:val="1"/>
          <w:numId w:val="5"/>
        </w:numPr>
        <w:tabs>
          <w:tab w:val="clear" w:pos="1440"/>
          <w:tab w:val="num" w:pos="720"/>
        </w:tabs>
        <w:ind w:left="2700"/>
        <w:textAlignment w:val="center"/>
        <w:rPr>
          <w:rFonts w:eastAsia="Times New Roman" w:cstheme="minorHAnsi"/>
          <w:sz w:val="22"/>
          <w:szCs w:val="22"/>
          <w:lang w:val="en-US"/>
        </w:rPr>
      </w:pPr>
      <w:r w:rsidRPr="00BC3A9C">
        <w:rPr>
          <w:rFonts w:eastAsia="Times New Roman" w:cstheme="minorHAnsi"/>
          <w:sz w:val="22"/>
          <w:szCs w:val="22"/>
          <w:lang w:val="en-US"/>
        </w:rPr>
        <w:t>Specify the allowed service to be access;</w:t>
      </w:r>
    </w:p>
    <w:p w14:paraId="0E79291E" w14:textId="77777777" w:rsidR="00BC3A9C" w:rsidRPr="00BC3A9C" w:rsidRDefault="00BC3A9C" w:rsidP="00BC3A9C">
      <w:pPr>
        <w:numPr>
          <w:ilvl w:val="1"/>
          <w:numId w:val="5"/>
        </w:numPr>
        <w:tabs>
          <w:tab w:val="clear" w:pos="1440"/>
          <w:tab w:val="num" w:pos="720"/>
        </w:tabs>
        <w:ind w:left="2700"/>
        <w:textAlignment w:val="center"/>
        <w:rPr>
          <w:rFonts w:eastAsia="Times New Roman" w:cstheme="minorHAnsi"/>
          <w:sz w:val="22"/>
          <w:szCs w:val="22"/>
          <w:lang w:val="en-US"/>
        </w:rPr>
      </w:pPr>
      <w:r w:rsidRPr="00BC3A9C">
        <w:rPr>
          <w:rFonts w:eastAsia="Times New Roman" w:cstheme="minorHAnsi"/>
          <w:sz w:val="22"/>
          <w:szCs w:val="22"/>
          <w:lang w:val="en-US"/>
        </w:rPr>
        <w:t>The resource type;</w:t>
      </w:r>
    </w:p>
    <w:p w14:paraId="592B2BFA" w14:textId="77777777" w:rsidR="00BC3A9C" w:rsidRPr="00BC3A9C" w:rsidRDefault="00BC3A9C" w:rsidP="00BC3A9C">
      <w:pPr>
        <w:numPr>
          <w:ilvl w:val="1"/>
          <w:numId w:val="5"/>
        </w:numPr>
        <w:tabs>
          <w:tab w:val="clear" w:pos="1440"/>
          <w:tab w:val="num" w:pos="720"/>
        </w:tabs>
        <w:ind w:left="2700"/>
        <w:textAlignment w:val="center"/>
        <w:rPr>
          <w:rFonts w:eastAsia="Times New Roman" w:cstheme="minorHAnsi"/>
          <w:sz w:val="22"/>
          <w:szCs w:val="22"/>
          <w:lang w:val="en-US"/>
        </w:rPr>
      </w:pPr>
      <w:r w:rsidRPr="00BC3A9C">
        <w:rPr>
          <w:rFonts w:eastAsia="Times New Roman" w:cstheme="minorHAnsi"/>
          <w:sz w:val="22"/>
          <w:szCs w:val="22"/>
          <w:lang w:val="en-US"/>
        </w:rPr>
        <w:t>The permission;</w:t>
      </w:r>
    </w:p>
    <w:p w14:paraId="68430BFB" w14:textId="77777777" w:rsidR="00BC3A9C" w:rsidRPr="00BC3A9C" w:rsidRDefault="00BC3A9C" w:rsidP="00BC3A9C">
      <w:pPr>
        <w:numPr>
          <w:ilvl w:val="1"/>
          <w:numId w:val="5"/>
        </w:numPr>
        <w:tabs>
          <w:tab w:val="clear" w:pos="1440"/>
          <w:tab w:val="num" w:pos="720"/>
        </w:tabs>
        <w:ind w:left="2700"/>
        <w:textAlignment w:val="center"/>
        <w:rPr>
          <w:rFonts w:eastAsia="Times New Roman" w:cstheme="minorHAnsi"/>
          <w:sz w:val="22"/>
          <w:szCs w:val="22"/>
          <w:lang w:val="en-US"/>
        </w:rPr>
      </w:pPr>
      <w:r w:rsidRPr="00BC3A9C">
        <w:rPr>
          <w:rFonts w:eastAsia="Times New Roman" w:cstheme="minorHAnsi"/>
          <w:sz w:val="22"/>
          <w:szCs w:val="22"/>
          <w:lang w:val="en-US"/>
        </w:rPr>
        <w:t xml:space="preserve">The Start and expiry date/time. </w:t>
      </w:r>
    </w:p>
    <w:p w14:paraId="6F2F872E" w14:textId="77777777" w:rsidR="00BC3A9C" w:rsidRPr="00BC3A9C" w:rsidRDefault="00BC3A9C" w:rsidP="00BC3A9C">
      <w:pPr>
        <w:numPr>
          <w:ilvl w:val="1"/>
          <w:numId w:val="5"/>
        </w:numPr>
        <w:tabs>
          <w:tab w:val="clear" w:pos="1440"/>
          <w:tab w:val="num" w:pos="720"/>
        </w:tabs>
        <w:ind w:left="2700"/>
        <w:textAlignment w:val="center"/>
        <w:rPr>
          <w:rFonts w:eastAsia="Times New Roman" w:cstheme="minorHAnsi"/>
          <w:sz w:val="22"/>
          <w:szCs w:val="22"/>
          <w:lang w:val="en-US"/>
        </w:rPr>
      </w:pPr>
      <w:r w:rsidRPr="00BC3A9C">
        <w:rPr>
          <w:rFonts w:eastAsia="Times New Roman" w:cstheme="minorHAnsi"/>
          <w:sz w:val="22"/>
          <w:szCs w:val="22"/>
          <w:lang w:val="en-US"/>
        </w:rPr>
        <w:t xml:space="preserve">Optionally you can restrict the </w:t>
      </w:r>
      <w:proofErr w:type="spellStart"/>
      <w:r w:rsidRPr="00BC3A9C">
        <w:rPr>
          <w:rFonts w:eastAsia="Times New Roman" w:cstheme="minorHAnsi"/>
          <w:sz w:val="22"/>
          <w:szCs w:val="22"/>
          <w:lang w:val="en-US"/>
        </w:rPr>
        <w:t>acess</w:t>
      </w:r>
      <w:proofErr w:type="spellEnd"/>
      <w:r w:rsidRPr="00BC3A9C">
        <w:rPr>
          <w:rFonts w:eastAsia="Times New Roman" w:cstheme="minorHAnsi"/>
          <w:sz w:val="22"/>
          <w:szCs w:val="22"/>
          <w:lang w:val="en-US"/>
        </w:rPr>
        <w:t xml:space="preserve"> by IP and Protocol.</w:t>
      </w:r>
    </w:p>
    <w:p w14:paraId="0D61D83D" w14:textId="77777777" w:rsidR="00BC3A9C" w:rsidRPr="00BC3A9C" w:rsidRDefault="00BC3A9C" w:rsidP="00BC3A9C">
      <w:pPr>
        <w:numPr>
          <w:ilvl w:val="1"/>
          <w:numId w:val="5"/>
        </w:numPr>
        <w:tabs>
          <w:tab w:val="clear" w:pos="1440"/>
          <w:tab w:val="num" w:pos="720"/>
        </w:tabs>
        <w:ind w:left="2700"/>
        <w:textAlignment w:val="center"/>
        <w:rPr>
          <w:rFonts w:eastAsia="Times New Roman" w:cstheme="minorHAnsi"/>
          <w:sz w:val="22"/>
          <w:szCs w:val="22"/>
          <w:lang w:val="en-US"/>
        </w:rPr>
      </w:pPr>
      <w:r w:rsidRPr="00BC3A9C">
        <w:rPr>
          <w:rFonts w:eastAsia="Times New Roman" w:cstheme="minorHAnsi"/>
          <w:sz w:val="22"/>
          <w:szCs w:val="22"/>
          <w:lang w:val="en-US"/>
        </w:rPr>
        <w:t>Click in "Generate SAS and connection string" button</w:t>
      </w:r>
    </w:p>
    <w:p w14:paraId="7DB15E9E" w14:textId="235A19FE" w:rsidR="00BC3A9C" w:rsidRPr="00BC3A9C" w:rsidRDefault="00BC3A9C" w:rsidP="00BC3A9C">
      <w:pPr>
        <w:ind w:left="1260"/>
        <w:rPr>
          <w:rFonts w:eastAsia="Times New Roman" w:cstheme="minorHAnsi"/>
          <w:sz w:val="22"/>
          <w:szCs w:val="22"/>
          <w:lang w:val="en-US"/>
        </w:rPr>
      </w:pPr>
      <w:r w:rsidRPr="00BC3A9C">
        <w:rPr>
          <w:rFonts w:cstheme="minorHAnsi"/>
          <w:noProof/>
          <w:lang w:val="en-US"/>
        </w:rPr>
        <w:drawing>
          <wp:inline distT="0" distB="0" distL="0" distR="0" wp14:anchorId="27CF972F" wp14:editId="308CC479">
            <wp:extent cx="4572000" cy="3533775"/>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3533775"/>
                    </a:xfrm>
                    <a:prstGeom prst="rect">
                      <a:avLst/>
                    </a:prstGeom>
                    <a:noFill/>
                    <a:ln>
                      <a:noFill/>
                    </a:ln>
                  </pic:spPr>
                </pic:pic>
              </a:graphicData>
            </a:graphic>
          </wp:inline>
        </w:drawing>
      </w:r>
    </w:p>
    <w:p w14:paraId="1887D806" w14:textId="77777777" w:rsidR="00BC3A9C" w:rsidRPr="00BC3A9C" w:rsidRDefault="00BC3A9C" w:rsidP="00BC3A9C">
      <w:pPr>
        <w:ind w:left="1260"/>
        <w:rPr>
          <w:rFonts w:eastAsia="Times New Roman" w:cstheme="minorHAnsi"/>
          <w:sz w:val="22"/>
          <w:szCs w:val="22"/>
          <w:lang w:val="en-US"/>
        </w:rPr>
      </w:pPr>
      <w:r w:rsidRPr="00BC3A9C">
        <w:rPr>
          <w:rFonts w:eastAsia="Times New Roman" w:cstheme="minorHAnsi"/>
          <w:sz w:val="22"/>
          <w:szCs w:val="22"/>
          <w:lang w:val="en-US"/>
        </w:rPr>
        <w:t> </w:t>
      </w:r>
    </w:p>
    <w:p w14:paraId="2E772523" w14:textId="77777777" w:rsidR="00BC3A9C" w:rsidRPr="00BC3A9C" w:rsidRDefault="00BC3A9C" w:rsidP="00BC3A9C">
      <w:pPr>
        <w:numPr>
          <w:ilvl w:val="0"/>
          <w:numId w:val="6"/>
        </w:numPr>
        <w:tabs>
          <w:tab w:val="clear" w:pos="720"/>
          <w:tab w:val="num" w:pos="0"/>
        </w:tabs>
        <w:ind w:left="1980"/>
        <w:textAlignment w:val="center"/>
        <w:rPr>
          <w:rFonts w:eastAsia="Times New Roman" w:cstheme="minorHAnsi"/>
          <w:sz w:val="22"/>
          <w:szCs w:val="22"/>
          <w:lang w:val="en-US"/>
        </w:rPr>
      </w:pPr>
      <w:r w:rsidRPr="00BC3A9C">
        <w:rPr>
          <w:rFonts w:eastAsia="Times New Roman" w:cstheme="minorHAnsi"/>
          <w:sz w:val="22"/>
          <w:szCs w:val="22"/>
          <w:lang w:val="en-US"/>
        </w:rPr>
        <w:t>Copy the SAS token. Each service has its own SAS link.</w:t>
      </w:r>
    </w:p>
    <w:p w14:paraId="2BD88A14" w14:textId="6BDA9F38" w:rsidR="00BC3A9C" w:rsidRPr="00BC3A9C" w:rsidRDefault="00BC3A9C" w:rsidP="00BC3A9C">
      <w:pPr>
        <w:ind w:left="1260"/>
        <w:rPr>
          <w:rFonts w:eastAsia="Times New Roman" w:cstheme="minorHAnsi"/>
          <w:sz w:val="22"/>
          <w:szCs w:val="22"/>
          <w:lang w:val="en-US"/>
        </w:rPr>
      </w:pPr>
      <w:r w:rsidRPr="00BC3A9C">
        <w:rPr>
          <w:rFonts w:cstheme="minorHAnsi"/>
          <w:noProof/>
          <w:lang w:val="en-US"/>
        </w:rPr>
        <w:lastRenderedPageBreak/>
        <w:drawing>
          <wp:inline distT="0" distB="0" distL="0" distR="0" wp14:anchorId="61E7BCD7" wp14:editId="14F09040">
            <wp:extent cx="4580255" cy="2216150"/>
            <wp:effectExtent l="0" t="0" r="4445" b="6350"/>
            <wp:docPr id="29" name="Picture 2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Background patter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80255" cy="2216150"/>
                    </a:xfrm>
                    <a:prstGeom prst="rect">
                      <a:avLst/>
                    </a:prstGeom>
                    <a:noFill/>
                    <a:ln>
                      <a:noFill/>
                    </a:ln>
                  </pic:spPr>
                </pic:pic>
              </a:graphicData>
            </a:graphic>
          </wp:inline>
        </w:drawing>
      </w:r>
    </w:p>
    <w:p w14:paraId="2D35FD5B" w14:textId="77777777" w:rsidR="00BC3A9C" w:rsidRPr="00BC3A9C" w:rsidRDefault="00BC3A9C" w:rsidP="00BC3A9C">
      <w:pPr>
        <w:ind w:left="1260"/>
        <w:rPr>
          <w:rFonts w:eastAsia="Times New Roman" w:cstheme="minorHAnsi"/>
          <w:sz w:val="22"/>
          <w:szCs w:val="22"/>
          <w:lang w:val="en-US"/>
        </w:rPr>
      </w:pPr>
      <w:r w:rsidRPr="00BC3A9C">
        <w:rPr>
          <w:rFonts w:eastAsia="Times New Roman" w:cstheme="minorHAnsi"/>
          <w:sz w:val="22"/>
          <w:szCs w:val="22"/>
          <w:lang w:val="en-US"/>
        </w:rPr>
        <w:t> </w:t>
      </w:r>
    </w:p>
    <w:p w14:paraId="0B45489B" w14:textId="77777777" w:rsidR="00BC3A9C" w:rsidRPr="00BC3A9C" w:rsidRDefault="00BC3A9C" w:rsidP="00BC3A9C">
      <w:pPr>
        <w:numPr>
          <w:ilvl w:val="0"/>
          <w:numId w:val="7"/>
        </w:numPr>
        <w:tabs>
          <w:tab w:val="clear" w:pos="720"/>
          <w:tab w:val="num" w:pos="0"/>
        </w:tabs>
        <w:ind w:left="900"/>
        <w:textAlignment w:val="center"/>
        <w:rPr>
          <w:rFonts w:eastAsia="Times New Roman" w:cstheme="minorHAnsi"/>
          <w:sz w:val="22"/>
          <w:szCs w:val="22"/>
          <w:lang w:val="en-US"/>
        </w:rPr>
      </w:pPr>
      <w:r w:rsidRPr="00BC3A9C">
        <w:rPr>
          <w:rFonts w:eastAsia="Times New Roman" w:cstheme="minorHAnsi"/>
          <w:sz w:val="22"/>
          <w:szCs w:val="22"/>
          <w:lang w:val="en-US"/>
        </w:rPr>
        <w:t>Anonymous public read access</w:t>
      </w:r>
    </w:p>
    <w:p w14:paraId="7BFF0CCA" w14:textId="77777777" w:rsidR="00BC3A9C" w:rsidRPr="00BC3A9C" w:rsidRDefault="00BC3A9C" w:rsidP="00BC3A9C">
      <w:pPr>
        <w:numPr>
          <w:ilvl w:val="1"/>
          <w:numId w:val="8"/>
        </w:numPr>
        <w:tabs>
          <w:tab w:val="clear" w:pos="1440"/>
          <w:tab w:val="num" w:pos="720"/>
        </w:tabs>
        <w:ind w:left="2160"/>
        <w:textAlignment w:val="center"/>
        <w:rPr>
          <w:rFonts w:eastAsia="Times New Roman" w:cstheme="minorHAnsi"/>
          <w:sz w:val="22"/>
          <w:szCs w:val="22"/>
          <w:lang w:val="en-US"/>
        </w:rPr>
      </w:pPr>
      <w:r w:rsidRPr="00BC3A9C">
        <w:rPr>
          <w:rFonts w:eastAsia="Times New Roman" w:cstheme="minorHAnsi"/>
          <w:sz w:val="22"/>
          <w:szCs w:val="22"/>
          <w:lang w:val="en-US"/>
        </w:rPr>
        <w:t>What is?</w:t>
      </w:r>
    </w:p>
    <w:p w14:paraId="029AA137" w14:textId="77777777" w:rsidR="00BC3A9C" w:rsidRPr="00BC3A9C" w:rsidRDefault="00BC3A9C" w:rsidP="00BC3A9C">
      <w:pPr>
        <w:ind w:left="1260"/>
        <w:rPr>
          <w:rFonts w:eastAsia="Times New Roman" w:cstheme="minorHAnsi"/>
          <w:sz w:val="22"/>
          <w:szCs w:val="22"/>
          <w:lang w:val="en-US"/>
        </w:rPr>
      </w:pPr>
      <w:r w:rsidRPr="00BC3A9C">
        <w:rPr>
          <w:rFonts w:eastAsia="Times New Roman" w:cstheme="minorHAnsi"/>
          <w:sz w:val="22"/>
          <w:szCs w:val="22"/>
          <w:lang w:val="en-US"/>
        </w:rPr>
        <w:t>Azure Storage supports optional anonymous public read access for containers and blobs. By default, anonymous access to your data is never permitted. Unless you explicitly enable anonymous access, all requests to a container and its blobs must be authorized. When you configure a container's public access level setting to permit anonymous access, clients can read data in that container without authorizing the request.</w:t>
      </w:r>
    </w:p>
    <w:p w14:paraId="012769F7" w14:textId="77777777" w:rsidR="00BC3A9C" w:rsidRPr="00BC3A9C" w:rsidRDefault="00BC3A9C" w:rsidP="00BC3A9C">
      <w:pPr>
        <w:numPr>
          <w:ilvl w:val="0"/>
          <w:numId w:val="9"/>
        </w:numPr>
        <w:tabs>
          <w:tab w:val="clear" w:pos="720"/>
          <w:tab w:val="num" w:pos="0"/>
        </w:tabs>
        <w:ind w:left="1440"/>
        <w:textAlignment w:val="center"/>
        <w:rPr>
          <w:rFonts w:eastAsia="Times New Roman" w:cstheme="minorHAnsi"/>
          <w:sz w:val="22"/>
          <w:szCs w:val="22"/>
          <w:lang w:val="en-US"/>
        </w:rPr>
      </w:pPr>
      <w:r w:rsidRPr="00BC3A9C">
        <w:rPr>
          <w:rFonts w:eastAsia="Times New Roman" w:cstheme="minorHAnsi"/>
          <w:sz w:val="22"/>
          <w:szCs w:val="22"/>
          <w:lang w:val="en-US"/>
        </w:rPr>
        <w:t>How it Works</w:t>
      </w:r>
    </w:p>
    <w:p w14:paraId="6018D7F0" w14:textId="77777777" w:rsidR="00BC3A9C" w:rsidRPr="00BC3A9C" w:rsidRDefault="00BC3A9C" w:rsidP="00BC3A9C">
      <w:pPr>
        <w:ind w:left="1260"/>
        <w:rPr>
          <w:rFonts w:eastAsia="Times New Roman" w:cstheme="minorHAnsi"/>
          <w:sz w:val="22"/>
          <w:szCs w:val="22"/>
          <w:lang w:val="en-US"/>
        </w:rPr>
      </w:pPr>
      <w:r w:rsidRPr="00BC3A9C">
        <w:rPr>
          <w:rFonts w:eastAsia="Times New Roman" w:cstheme="minorHAnsi"/>
          <w:sz w:val="22"/>
          <w:szCs w:val="22"/>
          <w:lang w:val="en-US"/>
        </w:rPr>
        <w:t>To allow or disallow public access for a storage account in the Azure portal, follow these steps:</w:t>
      </w:r>
    </w:p>
    <w:p w14:paraId="3420ED4C" w14:textId="77777777" w:rsidR="00BC3A9C" w:rsidRPr="00BC3A9C" w:rsidRDefault="00BC3A9C" w:rsidP="00BC3A9C">
      <w:pPr>
        <w:numPr>
          <w:ilvl w:val="0"/>
          <w:numId w:val="10"/>
        </w:numPr>
        <w:tabs>
          <w:tab w:val="clear" w:pos="720"/>
          <w:tab w:val="num" w:pos="0"/>
        </w:tabs>
        <w:ind w:left="2520"/>
        <w:textAlignment w:val="center"/>
        <w:rPr>
          <w:rFonts w:eastAsia="Times New Roman" w:cstheme="minorHAnsi"/>
          <w:sz w:val="22"/>
          <w:szCs w:val="22"/>
          <w:lang w:val="en-US"/>
        </w:rPr>
      </w:pPr>
      <w:r w:rsidRPr="00BC3A9C">
        <w:rPr>
          <w:rFonts w:eastAsia="Times New Roman" w:cstheme="minorHAnsi"/>
          <w:sz w:val="22"/>
          <w:szCs w:val="22"/>
          <w:lang w:val="en-US"/>
        </w:rPr>
        <w:t>Navigate to your storage account in the Azure portal.</w:t>
      </w:r>
    </w:p>
    <w:p w14:paraId="6E3C3E8B" w14:textId="77777777" w:rsidR="00BC3A9C" w:rsidRPr="00BC3A9C" w:rsidRDefault="00BC3A9C" w:rsidP="00BC3A9C">
      <w:pPr>
        <w:numPr>
          <w:ilvl w:val="0"/>
          <w:numId w:val="10"/>
        </w:numPr>
        <w:tabs>
          <w:tab w:val="clear" w:pos="720"/>
          <w:tab w:val="num" w:pos="0"/>
        </w:tabs>
        <w:ind w:left="2520"/>
        <w:textAlignment w:val="center"/>
        <w:rPr>
          <w:rFonts w:eastAsia="Times New Roman" w:cstheme="minorHAnsi"/>
          <w:sz w:val="22"/>
          <w:szCs w:val="22"/>
          <w:lang w:val="en-US"/>
        </w:rPr>
      </w:pPr>
      <w:r w:rsidRPr="00BC3A9C">
        <w:rPr>
          <w:rFonts w:eastAsia="Times New Roman" w:cstheme="minorHAnsi"/>
          <w:sz w:val="22"/>
          <w:szCs w:val="22"/>
          <w:lang w:val="en-US"/>
        </w:rPr>
        <w:t>Locate the Configuration setting under Settings.</w:t>
      </w:r>
    </w:p>
    <w:p w14:paraId="183854B5" w14:textId="77777777" w:rsidR="00BC3A9C" w:rsidRPr="00BC3A9C" w:rsidRDefault="00BC3A9C" w:rsidP="00BC3A9C">
      <w:pPr>
        <w:numPr>
          <w:ilvl w:val="0"/>
          <w:numId w:val="10"/>
        </w:numPr>
        <w:tabs>
          <w:tab w:val="clear" w:pos="720"/>
          <w:tab w:val="num" w:pos="0"/>
        </w:tabs>
        <w:ind w:left="2520"/>
        <w:textAlignment w:val="center"/>
        <w:rPr>
          <w:rFonts w:eastAsia="Times New Roman" w:cstheme="minorHAnsi"/>
          <w:sz w:val="22"/>
          <w:szCs w:val="22"/>
          <w:lang w:val="en-US"/>
        </w:rPr>
      </w:pPr>
      <w:r w:rsidRPr="00BC3A9C">
        <w:rPr>
          <w:rFonts w:eastAsia="Times New Roman" w:cstheme="minorHAnsi"/>
          <w:sz w:val="22"/>
          <w:szCs w:val="22"/>
          <w:lang w:val="en-US"/>
        </w:rPr>
        <w:t>Set Blob public access to Enabled or Disabled.</w:t>
      </w:r>
    </w:p>
    <w:p w14:paraId="4416611F" w14:textId="77777777" w:rsidR="00BC3A9C" w:rsidRPr="00BC3A9C" w:rsidRDefault="00BC3A9C" w:rsidP="00BC3A9C">
      <w:pPr>
        <w:ind w:left="1800"/>
        <w:rPr>
          <w:rFonts w:eastAsia="Times New Roman" w:cstheme="minorHAnsi"/>
          <w:sz w:val="22"/>
          <w:szCs w:val="22"/>
          <w:lang w:val="en-US"/>
        </w:rPr>
      </w:pPr>
      <w:r w:rsidRPr="00BC3A9C">
        <w:rPr>
          <w:rFonts w:eastAsia="Times New Roman" w:cstheme="minorHAnsi"/>
          <w:sz w:val="22"/>
          <w:szCs w:val="22"/>
          <w:lang w:val="en-US"/>
        </w:rPr>
        <w:t> </w:t>
      </w:r>
    </w:p>
    <w:p w14:paraId="2998B309" w14:textId="6A45EE25" w:rsidR="00BC3A9C" w:rsidRPr="00BC3A9C" w:rsidRDefault="00BC3A9C" w:rsidP="00BC3A9C">
      <w:pPr>
        <w:ind w:left="1800"/>
        <w:rPr>
          <w:rFonts w:eastAsia="Times New Roman" w:cstheme="minorHAnsi"/>
          <w:sz w:val="22"/>
          <w:szCs w:val="22"/>
          <w:lang w:val="en-US"/>
        </w:rPr>
      </w:pPr>
      <w:r w:rsidRPr="00BC3A9C">
        <w:rPr>
          <w:rFonts w:cstheme="minorHAnsi"/>
          <w:noProof/>
          <w:lang w:val="en-US"/>
        </w:rPr>
        <w:drawing>
          <wp:inline distT="0" distB="0" distL="0" distR="0" wp14:anchorId="12446AFC" wp14:editId="592B3966">
            <wp:extent cx="1870075" cy="609600"/>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0075" cy="609600"/>
                    </a:xfrm>
                    <a:prstGeom prst="rect">
                      <a:avLst/>
                    </a:prstGeom>
                    <a:noFill/>
                    <a:ln>
                      <a:noFill/>
                    </a:ln>
                  </pic:spPr>
                </pic:pic>
              </a:graphicData>
            </a:graphic>
          </wp:inline>
        </w:drawing>
      </w:r>
    </w:p>
    <w:p w14:paraId="621932C4" w14:textId="77777777" w:rsidR="00BC3A9C" w:rsidRPr="00BC3A9C" w:rsidRDefault="00BC3A9C" w:rsidP="00BC3A9C">
      <w:pPr>
        <w:ind w:left="1800"/>
        <w:rPr>
          <w:rFonts w:eastAsia="Times New Roman" w:cstheme="minorHAnsi"/>
          <w:sz w:val="22"/>
          <w:szCs w:val="22"/>
          <w:lang w:val="en-US"/>
        </w:rPr>
      </w:pPr>
      <w:r w:rsidRPr="00BC3A9C">
        <w:rPr>
          <w:rFonts w:eastAsia="Times New Roman" w:cstheme="minorHAnsi"/>
          <w:sz w:val="22"/>
          <w:szCs w:val="22"/>
          <w:lang w:val="en-US"/>
        </w:rPr>
        <w:t> </w:t>
      </w:r>
    </w:p>
    <w:p w14:paraId="7BBD6284" w14:textId="77777777" w:rsidR="00BC3A9C" w:rsidRPr="00BC3A9C" w:rsidRDefault="00BC3A9C" w:rsidP="00BC3A9C">
      <w:pPr>
        <w:numPr>
          <w:ilvl w:val="0"/>
          <w:numId w:val="11"/>
        </w:numPr>
        <w:tabs>
          <w:tab w:val="clear" w:pos="720"/>
          <w:tab w:val="num" w:pos="0"/>
        </w:tabs>
        <w:ind w:left="900"/>
        <w:textAlignment w:val="center"/>
        <w:rPr>
          <w:rFonts w:eastAsia="Times New Roman" w:cstheme="minorHAnsi"/>
          <w:sz w:val="22"/>
          <w:szCs w:val="22"/>
          <w:lang w:val="en-US"/>
        </w:rPr>
      </w:pPr>
      <w:r w:rsidRPr="00BC3A9C">
        <w:rPr>
          <w:rFonts w:eastAsia="Times New Roman" w:cstheme="minorHAnsi"/>
          <w:sz w:val="22"/>
          <w:szCs w:val="22"/>
          <w:lang w:val="en-US"/>
        </w:rPr>
        <w:t>Shared Key authorization (storage account key)</w:t>
      </w:r>
    </w:p>
    <w:p w14:paraId="2B794F93" w14:textId="77777777" w:rsidR="00BC3A9C" w:rsidRPr="00BC3A9C" w:rsidRDefault="00BC3A9C" w:rsidP="00BC3A9C">
      <w:pPr>
        <w:numPr>
          <w:ilvl w:val="1"/>
          <w:numId w:val="12"/>
        </w:numPr>
        <w:tabs>
          <w:tab w:val="clear" w:pos="1440"/>
          <w:tab w:val="num" w:pos="720"/>
        </w:tabs>
        <w:ind w:left="2160"/>
        <w:textAlignment w:val="center"/>
        <w:rPr>
          <w:rFonts w:eastAsia="Times New Roman" w:cstheme="minorHAnsi"/>
          <w:sz w:val="22"/>
          <w:szCs w:val="22"/>
          <w:lang w:val="en-US"/>
        </w:rPr>
      </w:pPr>
      <w:r w:rsidRPr="00BC3A9C">
        <w:rPr>
          <w:rFonts w:eastAsia="Times New Roman" w:cstheme="minorHAnsi"/>
          <w:sz w:val="22"/>
          <w:szCs w:val="22"/>
          <w:lang w:val="en-US"/>
        </w:rPr>
        <w:t>What is?</w:t>
      </w:r>
    </w:p>
    <w:p w14:paraId="67EE8A59" w14:textId="77777777" w:rsidR="00BC3A9C" w:rsidRPr="00BC3A9C" w:rsidRDefault="00BC3A9C" w:rsidP="00BC3A9C">
      <w:pPr>
        <w:ind w:left="1260"/>
        <w:rPr>
          <w:rFonts w:eastAsia="Times New Roman" w:cstheme="minorHAnsi"/>
          <w:sz w:val="22"/>
          <w:szCs w:val="22"/>
          <w:lang w:val="en-US"/>
        </w:rPr>
      </w:pPr>
      <w:r w:rsidRPr="00BC3A9C">
        <w:rPr>
          <w:rFonts w:eastAsia="Times New Roman" w:cstheme="minorHAnsi"/>
          <w:sz w:val="22"/>
          <w:szCs w:val="22"/>
          <w:lang w:val="en-US"/>
        </w:rPr>
        <w:t>Every request made against a storage service must be authorized, unless the request is for a blob or container resource that has been made available for public or signed access. One option for authorizing a request is by using Shared Key. To authenticate you will only provide the account name and the account key.</w:t>
      </w:r>
    </w:p>
    <w:p w14:paraId="453E7144" w14:textId="77777777" w:rsidR="00BC3A9C" w:rsidRPr="00BC3A9C" w:rsidRDefault="00BC3A9C" w:rsidP="00BC3A9C">
      <w:pPr>
        <w:numPr>
          <w:ilvl w:val="0"/>
          <w:numId w:val="13"/>
        </w:numPr>
        <w:tabs>
          <w:tab w:val="clear" w:pos="720"/>
          <w:tab w:val="num" w:pos="0"/>
        </w:tabs>
        <w:ind w:left="1440"/>
        <w:textAlignment w:val="center"/>
        <w:rPr>
          <w:rFonts w:eastAsia="Times New Roman" w:cstheme="minorHAnsi"/>
          <w:sz w:val="22"/>
          <w:szCs w:val="22"/>
          <w:lang w:val="en-US"/>
        </w:rPr>
      </w:pPr>
      <w:r w:rsidRPr="00BC3A9C">
        <w:rPr>
          <w:rFonts w:eastAsia="Times New Roman" w:cstheme="minorHAnsi"/>
          <w:sz w:val="22"/>
          <w:szCs w:val="22"/>
          <w:lang w:val="en-US"/>
        </w:rPr>
        <w:t>How it Works.</w:t>
      </w:r>
    </w:p>
    <w:p w14:paraId="078C1DFD" w14:textId="77777777" w:rsidR="00BC3A9C" w:rsidRPr="00BC3A9C" w:rsidRDefault="00BC3A9C" w:rsidP="00BC3A9C">
      <w:pPr>
        <w:ind w:left="1260"/>
        <w:rPr>
          <w:rFonts w:eastAsia="Times New Roman" w:cstheme="minorHAnsi"/>
          <w:sz w:val="22"/>
          <w:szCs w:val="22"/>
          <w:lang w:val="en-US"/>
        </w:rPr>
      </w:pPr>
      <w:r w:rsidRPr="00BC3A9C">
        <w:rPr>
          <w:rFonts w:eastAsia="Times New Roman" w:cstheme="minorHAnsi"/>
          <w:sz w:val="22"/>
          <w:szCs w:val="22"/>
          <w:lang w:val="en-US"/>
        </w:rPr>
        <w:t>To get the key, follow these steps:</w:t>
      </w:r>
    </w:p>
    <w:p w14:paraId="2567360C" w14:textId="77777777" w:rsidR="00BC3A9C" w:rsidRPr="00BC3A9C" w:rsidRDefault="00BC3A9C" w:rsidP="00BC3A9C">
      <w:pPr>
        <w:numPr>
          <w:ilvl w:val="0"/>
          <w:numId w:val="14"/>
        </w:numPr>
        <w:tabs>
          <w:tab w:val="clear" w:pos="720"/>
          <w:tab w:val="num" w:pos="0"/>
        </w:tabs>
        <w:ind w:left="2520"/>
        <w:textAlignment w:val="center"/>
        <w:rPr>
          <w:rFonts w:eastAsia="Times New Roman" w:cstheme="minorHAnsi"/>
          <w:sz w:val="22"/>
          <w:szCs w:val="22"/>
          <w:lang w:val="en-US"/>
        </w:rPr>
      </w:pPr>
      <w:r w:rsidRPr="00BC3A9C">
        <w:rPr>
          <w:rFonts w:eastAsia="Times New Roman" w:cstheme="minorHAnsi"/>
          <w:sz w:val="22"/>
          <w:szCs w:val="22"/>
          <w:lang w:val="en-US"/>
        </w:rPr>
        <w:t>Navigate to your storage account in the Azure portal.</w:t>
      </w:r>
    </w:p>
    <w:p w14:paraId="03913A9D" w14:textId="77777777" w:rsidR="00BC3A9C" w:rsidRPr="00BC3A9C" w:rsidRDefault="00BC3A9C" w:rsidP="00BC3A9C">
      <w:pPr>
        <w:numPr>
          <w:ilvl w:val="0"/>
          <w:numId w:val="14"/>
        </w:numPr>
        <w:tabs>
          <w:tab w:val="clear" w:pos="720"/>
          <w:tab w:val="num" w:pos="0"/>
        </w:tabs>
        <w:ind w:left="2520"/>
        <w:textAlignment w:val="center"/>
        <w:rPr>
          <w:rFonts w:eastAsia="Times New Roman" w:cstheme="minorHAnsi"/>
          <w:sz w:val="22"/>
          <w:szCs w:val="22"/>
          <w:lang w:val="en-US"/>
        </w:rPr>
      </w:pPr>
      <w:r w:rsidRPr="00BC3A9C">
        <w:rPr>
          <w:rFonts w:eastAsia="Times New Roman" w:cstheme="minorHAnsi"/>
          <w:sz w:val="22"/>
          <w:szCs w:val="22"/>
          <w:lang w:val="en-US"/>
        </w:rPr>
        <w:t>Locate Access keys under Settings</w:t>
      </w:r>
    </w:p>
    <w:p w14:paraId="75823AC0" w14:textId="77777777" w:rsidR="00BC3A9C" w:rsidRPr="00BC3A9C" w:rsidRDefault="00BC3A9C" w:rsidP="00BC3A9C">
      <w:pPr>
        <w:numPr>
          <w:ilvl w:val="0"/>
          <w:numId w:val="14"/>
        </w:numPr>
        <w:tabs>
          <w:tab w:val="clear" w:pos="720"/>
          <w:tab w:val="num" w:pos="0"/>
        </w:tabs>
        <w:ind w:left="2520"/>
        <w:textAlignment w:val="center"/>
        <w:rPr>
          <w:rFonts w:eastAsia="Times New Roman" w:cstheme="minorHAnsi"/>
          <w:sz w:val="22"/>
          <w:szCs w:val="22"/>
          <w:lang w:val="en-US"/>
        </w:rPr>
      </w:pPr>
      <w:r w:rsidRPr="00BC3A9C">
        <w:rPr>
          <w:rFonts w:eastAsia="Times New Roman" w:cstheme="minorHAnsi"/>
          <w:sz w:val="22"/>
          <w:szCs w:val="22"/>
          <w:lang w:val="en-US"/>
        </w:rPr>
        <w:t xml:space="preserve">Copy the key from as below. (You can use 2 different keys. </w:t>
      </w:r>
      <w:proofErr w:type="gramStart"/>
      <w:r w:rsidRPr="00BC3A9C">
        <w:rPr>
          <w:rFonts w:eastAsia="Times New Roman" w:cstheme="minorHAnsi"/>
          <w:sz w:val="22"/>
          <w:szCs w:val="22"/>
          <w:lang w:val="en-US"/>
        </w:rPr>
        <w:t>Also</w:t>
      </w:r>
      <w:proofErr w:type="gramEnd"/>
      <w:r w:rsidRPr="00BC3A9C">
        <w:rPr>
          <w:rFonts w:eastAsia="Times New Roman" w:cstheme="minorHAnsi"/>
          <w:sz w:val="22"/>
          <w:szCs w:val="22"/>
          <w:lang w:val="en-US"/>
        </w:rPr>
        <w:t xml:space="preserve"> you can re-generate the keys clicking in the refresh button)</w:t>
      </w:r>
    </w:p>
    <w:p w14:paraId="2014CDEA" w14:textId="7B48BDC2" w:rsidR="00BC3A9C" w:rsidRPr="00BC3A9C" w:rsidRDefault="00BC3A9C" w:rsidP="00BC3A9C">
      <w:pPr>
        <w:ind w:left="1800"/>
        <w:rPr>
          <w:rFonts w:eastAsia="Times New Roman" w:cstheme="minorHAnsi"/>
          <w:sz w:val="22"/>
          <w:szCs w:val="22"/>
          <w:lang w:val="en-US"/>
        </w:rPr>
      </w:pPr>
      <w:r w:rsidRPr="00BC3A9C">
        <w:rPr>
          <w:rFonts w:cstheme="minorHAnsi"/>
          <w:noProof/>
          <w:lang w:val="en-US"/>
        </w:rPr>
        <w:lastRenderedPageBreak/>
        <w:drawing>
          <wp:inline distT="0" distB="0" distL="0" distR="0" wp14:anchorId="65C90815" wp14:editId="70C972DF">
            <wp:extent cx="4572000" cy="1631315"/>
            <wp:effectExtent l="0" t="0" r="0" b="0"/>
            <wp:docPr id="27" name="Picture 27" descr="A picture containing indoor, sitting, book,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indoor, sitting, book, televis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1631315"/>
                    </a:xfrm>
                    <a:prstGeom prst="rect">
                      <a:avLst/>
                    </a:prstGeom>
                    <a:noFill/>
                    <a:ln>
                      <a:noFill/>
                    </a:ln>
                  </pic:spPr>
                </pic:pic>
              </a:graphicData>
            </a:graphic>
          </wp:inline>
        </w:drawing>
      </w:r>
    </w:p>
    <w:p w14:paraId="592C4EB7" w14:textId="77777777" w:rsidR="00BC3A9C" w:rsidRPr="00BC3A9C" w:rsidRDefault="00BC3A9C" w:rsidP="00BC3A9C">
      <w:pPr>
        <w:ind w:left="1260"/>
        <w:rPr>
          <w:rFonts w:eastAsia="Times New Roman" w:cstheme="minorHAnsi"/>
          <w:sz w:val="22"/>
          <w:szCs w:val="22"/>
          <w:lang w:val="en-US"/>
        </w:rPr>
      </w:pPr>
      <w:r w:rsidRPr="00BC3A9C">
        <w:rPr>
          <w:rFonts w:eastAsia="Times New Roman" w:cstheme="minorHAnsi"/>
          <w:sz w:val="22"/>
          <w:szCs w:val="22"/>
          <w:lang w:val="en-US"/>
        </w:rPr>
        <w:t> </w:t>
      </w:r>
    </w:p>
    <w:p w14:paraId="13D4B1FA" w14:textId="77777777" w:rsidR="00BC3A9C" w:rsidRPr="00BC3A9C" w:rsidRDefault="00BC3A9C" w:rsidP="00BC3A9C">
      <w:pPr>
        <w:numPr>
          <w:ilvl w:val="0"/>
          <w:numId w:val="15"/>
        </w:numPr>
        <w:tabs>
          <w:tab w:val="clear" w:pos="720"/>
          <w:tab w:val="num" w:pos="0"/>
        </w:tabs>
        <w:ind w:left="900"/>
        <w:textAlignment w:val="center"/>
        <w:rPr>
          <w:rFonts w:eastAsia="Times New Roman" w:cstheme="minorHAnsi"/>
          <w:sz w:val="22"/>
          <w:szCs w:val="22"/>
          <w:lang w:val="en-US"/>
        </w:rPr>
      </w:pPr>
      <w:r w:rsidRPr="00BC3A9C">
        <w:rPr>
          <w:rFonts w:eastAsia="Times New Roman" w:cstheme="minorHAnsi"/>
          <w:sz w:val="22"/>
          <w:szCs w:val="22"/>
          <w:lang w:val="en-US"/>
        </w:rPr>
        <w:t>On-premises Active Directory Domain Services (AD DS, or on-premises AD DS) authentication (preview)</w:t>
      </w:r>
    </w:p>
    <w:p w14:paraId="61BC8216" w14:textId="77777777" w:rsidR="00BC3A9C" w:rsidRPr="00BC3A9C" w:rsidRDefault="00BC3A9C" w:rsidP="00BC3A9C">
      <w:pPr>
        <w:numPr>
          <w:ilvl w:val="1"/>
          <w:numId w:val="16"/>
        </w:numPr>
        <w:tabs>
          <w:tab w:val="clear" w:pos="1440"/>
          <w:tab w:val="num" w:pos="720"/>
        </w:tabs>
        <w:ind w:left="2160"/>
        <w:textAlignment w:val="center"/>
        <w:rPr>
          <w:rFonts w:eastAsia="Times New Roman" w:cstheme="minorHAnsi"/>
          <w:sz w:val="22"/>
          <w:szCs w:val="22"/>
          <w:lang w:val="en-US"/>
        </w:rPr>
      </w:pPr>
      <w:r w:rsidRPr="00BC3A9C">
        <w:rPr>
          <w:rFonts w:eastAsia="Times New Roman" w:cstheme="minorHAnsi"/>
          <w:sz w:val="22"/>
          <w:szCs w:val="22"/>
          <w:lang w:val="en-US"/>
        </w:rPr>
        <w:t>What is?</w:t>
      </w:r>
    </w:p>
    <w:p w14:paraId="17D75DA9" w14:textId="77777777" w:rsidR="00BC3A9C" w:rsidRPr="00BC3A9C" w:rsidRDefault="00BC3A9C" w:rsidP="00BC3A9C">
      <w:pPr>
        <w:ind w:left="1260"/>
        <w:rPr>
          <w:rFonts w:eastAsia="Times New Roman" w:cstheme="minorHAnsi"/>
          <w:sz w:val="22"/>
          <w:szCs w:val="22"/>
          <w:lang w:val="en-US"/>
        </w:rPr>
      </w:pPr>
      <w:r w:rsidRPr="00BC3A9C">
        <w:rPr>
          <w:rFonts w:eastAsia="Times New Roman" w:cstheme="minorHAnsi"/>
          <w:sz w:val="22"/>
          <w:szCs w:val="22"/>
          <w:lang w:val="en-US"/>
        </w:rPr>
        <w:t>Azure Files supports identity-based authentication over Server Message Block (SMB) through on-premises Active Directory Domain Services (AD DS) and Azure Active Directory Domain Services (Azure AD DS). This article focuses on how Azure file shares can use domain services, either on-premises or in Azure, to support identity-based access to Azure file shares over SMB. Enabling identity-based access for your Azure file shares allows you to replace existing file servers with Azure file shares without replacing your existing directory service, maintaining seamless user access to shares.</w:t>
      </w:r>
    </w:p>
    <w:p w14:paraId="3C30E3CD" w14:textId="77777777" w:rsidR="00BC3A9C" w:rsidRPr="00BC3A9C" w:rsidRDefault="00BC3A9C" w:rsidP="00BC3A9C">
      <w:pPr>
        <w:ind w:left="1260"/>
        <w:rPr>
          <w:rFonts w:eastAsia="Times New Roman" w:cstheme="minorHAnsi"/>
          <w:sz w:val="22"/>
          <w:szCs w:val="22"/>
          <w:lang w:val="en-US"/>
        </w:rPr>
      </w:pPr>
      <w:r w:rsidRPr="00BC3A9C">
        <w:rPr>
          <w:rFonts w:eastAsia="Times New Roman" w:cstheme="minorHAnsi"/>
          <w:sz w:val="22"/>
          <w:szCs w:val="22"/>
          <w:lang w:val="en-US"/>
        </w:rPr>
        <w:t>Azure Files enforces authorization on user access to both the share and the directory/file levels. Share-level permission assignment can be performed on Azure Active Directory (Azure AD) users or groups managed through the Azure role-based access control (Azure RBAC) model. With RBAC, the credentials you use for file access should be available or synced to Azure AD. You can assign Azure built-in roles like Storage File Data SMB Share Reader to users or groups in Azure AD to grant read access to an Azure file share.</w:t>
      </w:r>
    </w:p>
    <w:p w14:paraId="3AA00D49" w14:textId="77777777" w:rsidR="00BC3A9C" w:rsidRPr="00BC3A9C" w:rsidRDefault="00BC3A9C" w:rsidP="00BC3A9C">
      <w:pPr>
        <w:ind w:left="1260"/>
        <w:rPr>
          <w:rFonts w:eastAsia="Times New Roman" w:cstheme="minorHAnsi"/>
          <w:sz w:val="22"/>
          <w:szCs w:val="22"/>
          <w:lang w:val="en-US"/>
        </w:rPr>
      </w:pPr>
      <w:r w:rsidRPr="00BC3A9C">
        <w:rPr>
          <w:rFonts w:eastAsia="Times New Roman" w:cstheme="minorHAnsi"/>
          <w:sz w:val="22"/>
          <w:szCs w:val="22"/>
          <w:lang w:val="en-US"/>
        </w:rPr>
        <w:t>At the directory/file level, Azure Files supports preserving, inheriting, and enforcing Windows DACLs just like any Windows file servers. You can choose to keep Windows DACLs when copying data over SMB between your existing file share and your Azure file shares. Whether you plan to enforce authorization or not, you can use Azure file shares to back up ACLs along with your data.</w:t>
      </w:r>
      <w:r w:rsidRPr="00BC3A9C">
        <w:rPr>
          <w:rFonts w:eastAsia="Times New Roman" w:cstheme="minorHAnsi"/>
          <w:sz w:val="22"/>
          <w:szCs w:val="22"/>
          <w:lang w:val="en-US"/>
        </w:rPr>
        <w:br/>
        <w:t> </w:t>
      </w:r>
    </w:p>
    <w:p w14:paraId="292A6CE2" w14:textId="77777777" w:rsidR="00BC3A9C" w:rsidRPr="00BC3A9C" w:rsidRDefault="00BC3A9C" w:rsidP="00BC3A9C">
      <w:pPr>
        <w:numPr>
          <w:ilvl w:val="0"/>
          <w:numId w:val="17"/>
        </w:numPr>
        <w:tabs>
          <w:tab w:val="clear" w:pos="720"/>
          <w:tab w:val="num" w:pos="0"/>
        </w:tabs>
        <w:ind w:left="1440"/>
        <w:textAlignment w:val="center"/>
        <w:rPr>
          <w:rFonts w:eastAsia="Times New Roman" w:cstheme="minorHAnsi"/>
          <w:sz w:val="22"/>
          <w:szCs w:val="22"/>
          <w:lang w:val="en-US"/>
        </w:rPr>
      </w:pPr>
      <w:r w:rsidRPr="00BC3A9C">
        <w:rPr>
          <w:rFonts w:eastAsia="Times New Roman" w:cstheme="minorHAnsi"/>
          <w:sz w:val="22"/>
          <w:szCs w:val="22"/>
          <w:lang w:val="en-US"/>
        </w:rPr>
        <w:t>How it Works</w:t>
      </w:r>
    </w:p>
    <w:p w14:paraId="5B9FD8E4" w14:textId="30BE9EDA" w:rsidR="00BC3A9C" w:rsidRPr="00BC3A9C" w:rsidRDefault="00BC3A9C" w:rsidP="00BC3A9C">
      <w:pPr>
        <w:ind w:left="1260"/>
        <w:rPr>
          <w:rFonts w:eastAsia="Times New Roman" w:cstheme="minorHAnsi"/>
          <w:sz w:val="22"/>
          <w:szCs w:val="22"/>
          <w:lang w:val="en-US"/>
        </w:rPr>
      </w:pPr>
      <w:r w:rsidRPr="00BC3A9C">
        <w:rPr>
          <w:rFonts w:cstheme="minorHAnsi"/>
          <w:noProof/>
          <w:lang w:val="en-US"/>
        </w:rPr>
        <w:drawing>
          <wp:inline distT="0" distB="0" distL="0" distR="0" wp14:anchorId="6C47F2DB" wp14:editId="00E6C921">
            <wp:extent cx="5943600" cy="1823085"/>
            <wp:effectExtent l="0" t="0" r="0" b="5715"/>
            <wp:docPr id="26" name="Picture 2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23085"/>
                    </a:xfrm>
                    <a:prstGeom prst="rect">
                      <a:avLst/>
                    </a:prstGeom>
                    <a:noFill/>
                    <a:ln>
                      <a:noFill/>
                    </a:ln>
                  </pic:spPr>
                </pic:pic>
              </a:graphicData>
            </a:graphic>
          </wp:inline>
        </w:drawing>
      </w:r>
    </w:p>
    <w:p w14:paraId="1E5084E9" w14:textId="77777777" w:rsidR="00BC3A9C" w:rsidRPr="00BC3A9C" w:rsidRDefault="00BC3A9C" w:rsidP="00BC3A9C">
      <w:pPr>
        <w:ind w:left="1260"/>
        <w:rPr>
          <w:rFonts w:eastAsia="Times New Roman" w:cstheme="minorHAnsi"/>
          <w:sz w:val="22"/>
          <w:szCs w:val="22"/>
          <w:lang w:val="en-US"/>
        </w:rPr>
      </w:pPr>
      <w:r w:rsidRPr="00BC3A9C">
        <w:rPr>
          <w:rFonts w:eastAsia="Times New Roman" w:cstheme="minorHAnsi"/>
          <w:sz w:val="22"/>
          <w:szCs w:val="22"/>
          <w:lang w:val="en-US"/>
        </w:rPr>
        <w:t> </w:t>
      </w:r>
    </w:p>
    <w:p w14:paraId="1207AF92" w14:textId="77777777" w:rsidR="00BC3A9C" w:rsidRPr="00BC3A9C" w:rsidRDefault="00BC3A9C" w:rsidP="00BC3A9C">
      <w:pPr>
        <w:numPr>
          <w:ilvl w:val="0"/>
          <w:numId w:val="18"/>
        </w:numPr>
        <w:tabs>
          <w:tab w:val="clear" w:pos="720"/>
          <w:tab w:val="num" w:pos="0"/>
        </w:tabs>
        <w:ind w:left="900"/>
        <w:textAlignment w:val="center"/>
        <w:rPr>
          <w:rFonts w:eastAsia="Times New Roman" w:cstheme="minorHAnsi"/>
          <w:sz w:val="22"/>
          <w:szCs w:val="22"/>
          <w:lang w:val="en-US"/>
        </w:rPr>
      </w:pPr>
      <w:r w:rsidRPr="00BC3A9C">
        <w:rPr>
          <w:rFonts w:eastAsia="Times New Roman" w:cstheme="minorHAnsi"/>
          <w:sz w:val="22"/>
          <w:szCs w:val="22"/>
          <w:lang w:val="en-US"/>
        </w:rPr>
        <w:t>Azure Active Directory (Azure AD) integration: Authenticate from an application</w:t>
      </w:r>
    </w:p>
    <w:p w14:paraId="4BE72E1C" w14:textId="77777777" w:rsidR="00BC3A9C" w:rsidRPr="00BC3A9C" w:rsidRDefault="00BC3A9C" w:rsidP="00BC3A9C">
      <w:pPr>
        <w:numPr>
          <w:ilvl w:val="1"/>
          <w:numId w:val="19"/>
        </w:numPr>
        <w:tabs>
          <w:tab w:val="clear" w:pos="1440"/>
          <w:tab w:val="num" w:pos="720"/>
        </w:tabs>
        <w:ind w:left="2160"/>
        <w:textAlignment w:val="center"/>
        <w:rPr>
          <w:rFonts w:eastAsia="Times New Roman" w:cstheme="minorHAnsi"/>
          <w:sz w:val="22"/>
          <w:szCs w:val="22"/>
          <w:lang w:val="en-US"/>
        </w:rPr>
      </w:pPr>
      <w:r w:rsidRPr="00BC3A9C">
        <w:rPr>
          <w:rFonts w:eastAsia="Times New Roman" w:cstheme="minorHAnsi"/>
          <w:sz w:val="22"/>
          <w:szCs w:val="22"/>
          <w:lang w:val="en-US"/>
        </w:rPr>
        <w:t>What is?</w:t>
      </w:r>
    </w:p>
    <w:p w14:paraId="7EE0B93E" w14:textId="77777777" w:rsidR="00BC3A9C" w:rsidRPr="00BC3A9C" w:rsidRDefault="00BC3A9C" w:rsidP="00BC3A9C">
      <w:pPr>
        <w:ind w:left="1260"/>
        <w:rPr>
          <w:rFonts w:eastAsia="Times New Roman" w:cstheme="minorHAnsi"/>
          <w:sz w:val="22"/>
          <w:szCs w:val="22"/>
          <w:lang w:val="en-US"/>
        </w:rPr>
      </w:pPr>
      <w:r w:rsidRPr="00BC3A9C">
        <w:rPr>
          <w:rFonts w:eastAsia="Times New Roman" w:cstheme="minorHAnsi"/>
          <w:sz w:val="22"/>
          <w:szCs w:val="22"/>
          <w:lang w:val="en-US"/>
        </w:rPr>
        <w:lastRenderedPageBreak/>
        <w:t>When a security principal (a user, group, or application) attempts to access a Service Bus entity, the request must be authorized. With Azure AD, access to a resource is a two-step process.</w:t>
      </w:r>
    </w:p>
    <w:p w14:paraId="0E2F6DE5" w14:textId="77777777" w:rsidR="00BC3A9C" w:rsidRPr="00BC3A9C" w:rsidRDefault="00BC3A9C" w:rsidP="00BC3A9C">
      <w:pPr>
        <w:numPr>
          <w:ilvl w:val="0"/>
          <w:numId w:val="20"/>
        </w:numPr>
        <w:tabs>
          <w:tab w:val="clear" w:pos="720"/>
          <w:tab w:val="num" w:pos="0"/>
        </w:tabs>
        <w:ind w:left="2520"/>
        <w:textAlignment w:val="center"/>
        <w:rPr>
          <w:rFonts w:eastAsia="Times New Roman" w:cstheme="minorHAnsi"/>
          <w:sz w:val="22"/>
          <w:szCs w:val="22"/>
          <w:lang w:val="en-US"/>
        </w:rPr>
      </w:pPr>
      <w:r w:rsidRPr="00BC3A9C">
        <w:rPr>
          <w:rFonts w:eastAsia="Times New Roman" w:cstheme="minorHAnsi"/>
          <w:sz w:val="22"/>
          <w:szCs w:val="22"/>
          <w:lang w:val="en-US"/>
        </w:rPr>
        <w:t>First, the security principal’s identity is authenticated, and an OAuth 2.0 token is returned. The resource name to request a token is </w:t>
      </w:r>
      <w:hyperlink r:id="rId10" w:history="1">
        <w:r w:rsidRPr="00BC3A9C">
          <w:rPr>
            <w:rFonts w:eastAsia="Times New Roman" w:cstheme="minorHAnsi"/>
            <w:color w:val="0000FF"/>
            <w:sz w:val="22"/>
            <w:szCs w:val="22"/>
            <w:u w:val="single"/>
            <w:lang w:val="en-US"/>
          </w:rPr>
          <w:t>https://servicebus.azure.net</w:t>
        </w:r>
      </w:hyperlink>
      <w:r w:rsidRPr="00BC3A9C">
        <w:rPr>
          <w:rFonts w:eastAsia="Times New Roman" w:cstheme="minorHAnsi"/>
          <w:sz w:val="22"/>
          <w:szCs w:val="22"/>
          <w:lang w:val="en-US"/>
        </w:rPr>
        <w:t>.</w:t>
      </w:r>
    </w:p>
    <w:p w14:paraId="4C97B319" w14:textId="77777777" w:rsidR="00BC3A9C" w:rsidRPr="00BC3A9C" w:rsidRDefault="00BC3A9C" w:rsidP="00BC3A9C">
      <w:pPr>
        <w:numPr>
          <w:ilvl w:val="0"/>
          <w:numId w:val="20"/>
        </w:numPr>
        <w:tabs>
          <w:tab w:val="clear" w:pos="720"/>
          <w:tab w:val="num" w:pos="0"/>
        </w:tabs>
        <w:ind w:left="2520"/>
        <w:textAlignment w:val="center"/>
        <w:rPr>
          <w:rFonts w:eastAsia="Times New Roman" w:cstheme="minorHAnsi"/>
          <w:sz w:val="22"/>
          <w:szCs w:val="22"/>
          <w:lang w:val="en-US"/>
        </w:rPr>
      </w:pPr>
      <w:r w:rsidRPr="00BC3A9C">
        <w:rPr>
          <w:rFonts w:eastAsia="Times New Roman" w:cstheme="minorHAnsi"/>
          <w:sz w:val="22"/>
          <w:szCs w:val="22"/>
          <w:lang w:val="en-US"/>
        </w:rPr>
        <w:t>Next, the token is passed as part of a request to the Service Bus service to authorize access to the specified resource.</w:t>
      </w:r>
    </w:p>
    <w:p w14:paraId="72BE95CE" w14:textId="77777777" w:rsidR="00BC3A9C" w:rsidRPr="00BC3A9C" w:rsidRDefault="00BC3A9C" w:rsidP="00BC3A9C">
      <w:pPr>
        <w:ind w:left="1260"/>
        <w:rPr>
          <w:rFonts w:eastAsia="Times New Roman" w:cstheme="minorHAnsi"/>
          <w:sz w:val="22"/>
          <w:szCs w:val="22"/>
          <w:lang w:val="en-US"/>
        </w:rPr>
      </w:pPr>
      <w:r w:rsidRPr="00BC3A9C">
        <w:rPr>
          <w:rFonts w:eastAsia="Times New Roman" w:cstheme="minorHAnsi"/>
          <w:sz w:val="22"/>
          <w:szCs w:val="22"/>
          <w:lang w:val="en-US"/>
        </w:rPr>
        <w:t>The authentication step requires that an application request contains an OAuth 2.0 access token at runtime. If an application is running within an Azure entity such as an Azure VM, a virtual machine scale set, or an Azure Function app, it can use a managed identity to access the resources. To learn how to authenticate requests made by a managed identity to Service Bus service, see Authenticate access to Azure Service Bus resources with Azure Active Directory and managed identities for Azure Resources.</w:t>
      </w:r>
    </w:p>
    <w:p w14:paraId="1485E3DE" w14:textId="77777777" w:rsidR="00BC3A9C" w:rsidRPr="00BC3A9C" w:rsidRDefault="00BC3A9C" w:rsidP="00BC3A9C">
      <w:pPr>
        <w:ind w:left="1260"/>
        <w:rPr>
          <w:rFonts w:eastAsia="Times New Roman" w:cstheme="minorHAnsi"/>
          <w:sz w:val="22"/>
          <w:szCs w:val="22"/>
          <w:lang w:val="en-US"/>
        </w:rPr>
      </w:pPr>
      <w:r w:rsidRPr="00BC3A9C">
        <w:rPr>
          <w:rFonts w:eastAsia="Times New Roman" w:cstheme="minorHAnsi"/>
          <w:sz w:val="22"/>
          <w:szCs w:val="22"/>
          <w:lang w:val="en-US"/>
        </w:rPr>
        <w:t>The authorization step requires that one or more Azure roles be assigned to the security principal. Azure Service Bus provides Azure roles that encompass sets of permissions for Service Bus resources. The roles that are assigned to a security principal determine the permissions that the principal will have. To learn more about assigning Azure roles to Azure Service Bus, see Azure built-in roles for Azure Service Bus.</w:t>
      </w:r>
    </w:p>
    <w:p w14:paraId="6F838201" w14:textId="77777777" w:rsidR="00BC3A9C" w:rsidRPr="00BC3A9C" w:rsidRDefault="00BC3A9C" w:rsidP="00BC3A9C">
      <w:pPr>
        <w:ind w:left="1260"/>
        <w:rPr>
          <w:rFonts w:eastAsia="Times New Roman" w:cstheme="minorHAnsi"/>
          <w:sz w:val="22"/>
          <w:szCs w:val="22"/>
          <w:lang w:val="en-US"/>
        </w:rPr>
      </w:pPr>
      <w:r w:rsidRPr="00BC3A9C">
        <w:rPr>
          <w:rFonts w:eastAsia="Times New Roman" w:cstheme="minorHAnsi"/>
          <w:sz w:val="22"/>
          <w:szCs w:val="22"/>
          <w:lang w:val="en-US"/>
        </w:rPr>
        <w:t>Native applications and web applications that make requests to Service Bus can also authorize with Azure AD. This article shows you how to request an access token and use it to authorize requests for Service Bus resources.</w:t>
      </w:r>
    </w:p>
    <w:p w14:paraId="231F4FB5" w14:textId="77777777" w:rsidR="00BC3A9C" w:rsidRPr="00BC3A9C" w:rsidRDefault="00BC3A9C" w:rsidP="00BC3A9C">
      <w:pPr>
        <w:ind w:left="720"/>
        <w:rPr>
          <w:rFonts w:eastAsia="Times New Roman" w:cstheme="minorHAnsi"/>
          <w:sz w:val="22"/>
          <w:szCs w:val="22"/>
          <w:lang w:val="en-US"/>
        </w:rPr>
      </w:pPr>
      <w:r w:rsidRPr="00BC3A9C">
        <w:rPr>
          <w:rFonts w:eastAsia="Times New Roman" w:cstheme="minorHAnsi"/>
          <w:sz w:val="22"/>
          <w:szCs w:val="22"/>
          <w:lang w:val="en-US"/>
        </w:rPr>
        <w:t> </w:t>
      </w:r>
    </w:p>
    <w:p w14:paraId="0341A99A" w14:textId="77777777" w:rsidR="00BC3A9C" w:rsidRPr="00BC3A9C" w:rsidRDefault="00BC3A9C" w:rsidP="00BC3A9C">
      <w:pPr>
        <w:numPr>
          <w:ilvl w:val="0"/>
          <w:numId w:val="21"/>
        </w:numPr>
        <w:tabs>
          <w:tab w:val="clear" w:pos="720"/>
          <w:tab w:val="num" w:pos="0"/>
        </w:tabs>
        <w:ind w:left="1440"/>
        <w:textAlignment w:val="center"/>
        <w:rPr>
          <w:rFonts w:eastAsia="Times New Roman" w:cstheme="minorHAnsi"/>
          <w:sz w:val="22"/>
          <w:szCs w:val="22"/>
          <w:lang w:val="en-US"/>
        </w:rPr>
      </w:pPr>
      <w:r w:rsidRPr="00BC3A9C">
        <w:rPr>
          <w:rFonts w:eastAsia="Times New Roman" w:cstheme="minorHAnsi"/>
          <w:sz w:val="22"/>
          <w:szCs w:val="22"/>
          <w:lang w:val="en-US"/>
        </w:rPr>
        <w:t>How it Works</w:t>
      </w:r>
    </w:p>
    <w:p w14:paraId="09141A11" w14:textId="77777777" w:rsidR="00BC3A9C" w:rsidRPr="00BC3A9C" w:rsidRDefault="00BC3A9C" w:rsidP="00BC3A9C">
      <w:pPr>
        <w:numPr>
          <w:ilvl w:val="1"/>
          <w:numId w:val="22"/>
        </w:numPr>
        <w:tabs>
          <w:tab w:val="clear" w:pos="1440"/>
          <w:tab w:val="num" w:pos="720"/>
        </w:tabs>
        <w:ind w:left="2700"/>
        <w:textAlignment w:val="center"/>
        <w:rPr>
          <w:rFonts w:eastAsia="Times New Roman" w:cstheme="minorHAnsi"/>
          <w:sz w:val="22"/>
          <w:szCs w:val="22"/>
          <w:lang w:val="en-US"/>
        </w:rPr>
      </w:pPr>
      <w:r w:rsidRPr="00BC3A9C">
        <w:rPr>
          <w:rFonts w:eastAsia="Times New Roman" w:cstheme="minorHAnsi"/>
          <w:sz w:val="22"/>
          <w:szCs w:val="22"/>
          <w:lang w:val="en-US"/>
        </w:rPr>
        <w:t>In the Azure portal, navigate to your Service Bus namespace. Select Access Control (IAM) on the left menu to display access control settings for the namespace. If you need to create a Service Bus namespace, follow instructions from this article: Create a Service Bus Messaging namespace.</w:t>
      </w:r>
    </w:p>
    <w:p w14:paraId="6338BC97" w14:textId="681C1D9E" w:rsidR="00BC3A9C" w:rsidRPr="00BC3A9C" w:rsidRDefault="00BC3A9C" w:rsidP="00BC3A9C">
      <w:pPr>
        <w:ind w:left="1260"/>
        <w:rPr>
          <w:rFonts w:eastAsia="Times New Roman" w:cstheme="minorHAnsi"/>
          <w:sz w:val="22"/>
          <w:szCs w:val="22"/>
          <w:lang w:val="en-US"/>
        </w:rPr>
      </w:pPr>
      <w:r w:rsidRPr="00BC3A9C">
        <w:rPr>
          <w:rFonts w:cstheme="minorHAnsi"/>
          <w:noProof/>
          <w:lang w:val="en-US"/>
        </w:rPr>
        <w:drawing>
          <wp:inline distT="0" distB="0" distL="0" distR="0" wp14:anchorId="1F3CA49C" wp14:editId="471768CB">
            <wp:extent cx="4572000" cy="2981960"/>
            <wp:effectExtent l="0" t="0" r="0" b="254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981960"/>
                    </a:xfrm>
                    <a:prstGeom prst="rect">
                      <a:avLst/>
                    </a:prstGeom>
                    <a:noFill/>
                    <a:ln>
                      <a:noFill/>
                    </a:ln>
                  </pic:spPr>
                </pic:pic>
              </a:graphicData>
            </a:graphic>
          </wp:inline>
        </w:drawing>
      </w:r>
    </w:p>
    <w:p w14:paraId="12A7E974" w14:textId="77777777" w:rsidR="00BC3A9C" w:rsidRPr="00BC3A9C" w:rsidRDefault="00BC3A9C" w:rsidP="00BC3A9C">
      <w:pPr>
        <w:numPr>
          <w:ilvl w:val="0"/>
          <w:numId w:val="23"/>
        </w:numPr>
        <w:tabs>
          <w:tab w:val="clear" w:pos="720"/>
          <w:tab w:val="num" w:pos="0"/>
        </w:tabs>
        <w:ind w:left="1980"/>
        <w:textAlignment w:val="center"/>
        <w:rPr>
          <w:rFonts w:eastAsia="Times New Roman" w:cstheme="minorHAnsi"/>
          <w:sz w:val="22"/>
          <w:szCs w:val="22"/>
          <w:lang w:val="en-US"/>
        </w:rPr>
      </w:pPr>
      <w:r w:rsidRPr="00BC3A9C">
        <w:rPr>
          <w:rFonts w:eastAsia="Times New Roman" w:cstheme="minorHAnsi"/>
          <w:sz w:val="22"/>
          <w:szCs w:val="22"/>
          <w:lang w:val="en-US"/>
        </w:rPr>
        <w:t>Select the Role assignments tab to see the list of role assignments. Select the Add button on the toolbar and then select Add role assignment.</w:t>
      </w:r>
    </w:p>
    <w:p w14:paraId="4EB3D451" w14:textId="292BAC5E" w:rsidR="00BC3A9C" w:rsidRPr="00BC3A9C" w:rsidRDefault="00BC3A9C" w:rsidP="00BC3A9C">
      <w:pPr>
        <w:ind w:left="1260"/>
        <w:rPr>
          <w:rFonts w:eastAsia="Times New Roman" w:cstheme="minorHAnsi"/>
          <w:sz w:val="22"/>
          <w:szCs w:val="22"/>
          <w:lang w:val="en-US"/>
        </w:rPr>
      </w:pPr>
      <w:r w:rsidRPr="00BC3A9C">
        <w:rPr>
          <w:rFonts w:cstheme="minorHAnsi"/>
          <w:noProof/>
          <w:lang w:val="en-US"/>
        </w:rPr>
        <w:lastRenderedPageBreak/>
        <w:drawing>
          <wp:inline distT="0" distB="0" distL="0" distR="0" wp14:anchorId="7483C19F" wp14:editId="4F847FE7">
            <wp:extent cx="4572000" cy="1219200"/>
            <wp:effectExtent l="0" t="0" r="0" b="0"/>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219200"/>
                    </a:xfrm>
                    <a:prstGeom prst="rect">
                      <a:avLst/>
                    </a:prstGeom>
                    <a:noFill/>
                    <a:ln>
                      <a:noFill/>
                    </a:ln>
                  </pic:spPr>
                </pic:pic>
              </a:graphicData>
            </a:graphic>
          </wp:inline>
        </w:drawing>
      </w:r>
    </w:p>
    <w:p w14:paraId="63E504B6" w14:textId="77777777" w:rsidR="00BC3A9C" w:rsidRPr="00BC3A9C" w:rsidRDefault="00BC3A9C" w:rsidP="00BC3A9C">
      <w:pPr>
        <w:ind w:left="1260"/>
        <w:rPr>
          <w:rFonts w:eastAsia="Times New Roman" w:cstheme="minorHAnsi"/>
          <w:sz w:val="22"/>
          <w:szCs w:val="22"/>
          <w:lang w:val="en-US"/>
        </w:rPr>
      </w:pPr>
      <w:r w:rsidRPr="00BC3A9C">
        <w:rPr>
          <w:rFonts w:eastAsia="Times New Roman" w:cstheme="minorHAnsi"/>
          <w:sz w:val="22"/>
          <w:szCs w:val="22"/>
          <w:lang w:val="en-US"/>
        </w:rPr>
        <w:t> </w:t>
      </w:r>
    </w:p>
    <w:p w14:paraId="63F2996D" w14:textId="77777777" w:rsidR="00BC3A9C" w:rsidRPr="00BC3A9C" w:rsidRDefault="00BC3A9C" w:rsidP="00BC3A9C">
      <w:pPr>
        <w:numPr>
          <w:ilvl w:val="0"/>
          <w:numId w:val="24"/>
        </w:numPr>
        <w:tabs>
          <w:tab w:val="clear" w:pos="720"/>
          <w:tab w:val="num" w:pos="0"/>
        </w:tabs>
        <w:ind w:left="1980"/>
        <w:textAlignment w:val="center"/>
        <w:rPr>
          <w:rFonts w:eastAsia="Times New Roman" w:cstheme="minorHAnsi"/>
          <w:sz w:val="22"/>
          <w:szCs w:val="22"/>
          <w:lang w:val="en-US"/>
        </w:rPr>
      </w:pPr>
      <w:r w:rsidRPr="00BC3A9C">
        <w:rPr>
          <w:rFonts w:eastAsia="Times New Roman" w:cstheme="minorHAnsi"/>
          <w:sz w:val="22"/>
          <w:szCs w:val="22"/>
          <w:lang w:val="en-US"/>
        </w:rPr>
        <w:t>On the Add role assignment page, do the following steps:</w:t>
      </w:r>
    </w:p>
    <w:p w14:paraId="6CF4C63C" w14:textId="77777777" w:rsidR="00BC3A9C" w:rsidRPr="00BC3A9C" w:rsidRDefault="00BC3A9C" w:rsidP="00BC3A9C">
      <w:pPr>
        <w:numPr>
          <w:ilvl w:val="1"/>
          <w:numId w:val="25"/>
        </w:numPr>
        <w:tabs>
          <w:tab w:val="clear" w:pos="1440"/>
          <w:tab w:val="num" w:pos="720"/>
        </w:tabs>
        <w:ind w:left="3240"/>
        <w:textAlignment w:val="center"/>
        <w:rPr>
          <w:rFonts w:eastAsia="Times New Roman" w:cstheme="minorHAnsi"/>
          <w:sz w:val="22"/>
          <w:szCs w:val="22"/>
          <w:lang w:val="en-US"/>
        </w:rPr>
      </w:pPr>
      <w:r w:rsidRPr="00BC3A9C">
        <w:rPr>
          <w:rFonts w:eastAsia="Times New Roman" w:cstheme="minorHAnsi"/>
          <w:sz w:val="22"/>
          <w:szCs w:val="22"/>
          <w:lang w:val="en-US"/>
        </w:rPr>
        <w:t>Select the Service Bus role that you want to assign.</w:t>
      </w:r>
    </w:p>
    <w:p w14:paraId="0565CB42" w14:textId="77777777" w:rsidR="00BC3A9C" w:rsidRPr="00BC3A9C" w:rsidRDefault="00BC3A9C" w:rsidP="00BC3A9C">
      <w:pPr>
        <w:numPr>
          <w:ilvl w:val="1"/>
          <w:numId w:val="25"/>
        </w:numPr>
        <w:tabs>
          <w:tab w:val="clear" w:pos="1440"/>
          <w:tab w:val="num" w:pos="720"/>
        </w:tabs>
        <w:ind w:left="3240"/>
        <w:textAlignment w:val="center"/>
        <w:rPr>
          <w:rFonts w:eastAsia="Times New Roman" w:cstheme="minorHAnsi"/>
          <w:sz w:val="22"/>
          <w:szCs w:val="22"/>
          <w:lang w:val="en-US"/>
        </w:rPr>
      </w:pPr>
      <w:r w:rsidRPr="00BC3A9C">
        <w:rPr>
          <w:rFonts w:eastAsia="Times New Roman" w:cstheme="minorHAnsi"/>
          <w:sz w:val="22"/>
          <w:szCs w:val="22"/>
          <w:lang w:val="en-US"/>
        </w:rPr>
        <w:t>Search to locate the security principal (user, group, service principal) to which you want to assign the role.</w:t>
      </w:r>
    </w:p>
    <w:p w14:paraId="2D336657" w14:textId="77777777" w:rsidR="00BC3A9C" w:rsidRPr="00BC3A9C" w:rsidRDefault="00BC3A9C" w:rsidP="00BC3A9C">
      <w:pPr>
        <w:numPr>
          <w:ilvl w:val="1"/>
          <w:numId w:val="25"/>
        </w:numPr>
        <w:tabs>
          <w:tab w:val="clear" w:pos="1440"/>
          <w:tab w:val="num" w:pos="720"/>
        </w:tabs>
        <w:ind w:left="3240"/>
        <w:textAlignment w:val="center"/>
        <w:rPr>
          <w:rFonts w:eastAsia="Times New Roman" w:cstheme="minorHAnsi"/>
          <w:sz w:val="22"/>
          <w:szCs w:val="22"/>
          <w:lang w:val="en-US"/>
        </w:rPr>
      </w:pPr>
      <w:r w:rsidRPr="00BC3A9C">
        <w:rPr>
          <w:rFonts w:eastAsia="Times New Roman" w:cstheme="minorHAnsi"/>
          <w:sz w:val="22"/>
          <w:szCs w:val="22"/>
          <w:lang w:val="en-US"/>
        </w:rPr>
        <w:t>Select Save to save the role assignment.</w:t>
      </w:r>
    </w:p>
    <w:p w14:paraId="27E9D666" w14:textId="6F11A69E" w:rsidR="00BC3A9C" w:rsidRPr="00BC3A9C" w:rsidRDefault="00BC3A9C" w:rsidP="00BC3A9C">
      <w:pPr>
        <w:ind w:left="1800"/>
        <w:rPr>
          <w:rFonts w:eastAsia="Times New Roman" w:cstheme="minorHAnsi"/>
          <w:sz w:val="22"/>
          <w:szCs w:val="22"/>
          <w:lang w:val="en-US"/>
        </w:rPr>
      </w:pPr>
      <w:r w:rsidRPr="00BC3A9C">
        <w:rPr>
          <w:rFonts w:cstheme="minorHAnsi"/>
          <w:noProof/>
          <w:lang w:val="en-US"/>
        </w:rPr>
        <w:drawing>
          <wp:inline distT="0" distB="0" distL="0" distR="0" wp14:anchorId="7DA7DF81" wp14:editId="7D2E2A17">
            <wp:extent cx="4118610" cy="4275455"/>
            <wp:effectExtent l="0" t="0" r="0" b="4445"/>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8610" cy="4275455"/>
                    </a:xfrm>
                    <a:prstGeom prst="rect">
                      <a:avLst/>
                    </a:prstGeom>
                    <a:noFill/>
                    <a:ln>
                      <a:noFill/>
                    </a:ln>
                  </pic:spPr>
                </pic:pic>
              </a:graphicData>
            </a:graphic>
          </wp:inline>
        </w:drawing>
      </w:r>
    </w:p>
    <w:p w14:paraId="50D2C2C6" w14:textId="77777777" w:rsidR="00BC3A9C" w:rsidRPr="00BC3A9C" w:rsidRDefault="00BC3A9C" w:rsidP="00BC3A9C">
      <w:pPr>
        <w:numPr>
          <w:ilvl w:val="0"/>
          <w:numId w:val="26"/>
        </w:numPr>
        <w:tabs>
          <w:tab w:val="clear" w:pos="720"/>
          <w:tab w:val="num" w:pos="0"/>
        </w:tabs>
        <w:ind w:left="2520"/>
        <w:textAlignment w:val="center"/>
        <w:rPr>
          <w:rFonts w:eastAsia="Times New Roman" w:cstheme="minorHAnsi"/>
          <w:sz w:val="22"/>
          <w:szCs w:val="22"/>
          <w:lang w:val="en-US"/>
        </w:rPr>
      </w:pPr>
      <w:r w:rsidRPr="00BC3A9C">
        <w:rPr>
          <w:rFonts w:eastAsia="Times New Roman" w:cstheme="minorHAnsi"/>
          <w:sz w:val="22"/>
          <w:szCs w:val="22"/>
          <w:lang w:val="en-US"/>
        </w:rPr>
        <w:t>The identity to whom you assigned the role appears listed under that role. For example, the following image shows that Azure-users is in the Azure Service Bus Data Owner role.</w:t>
      </w:r>
    </w:p>
    <w:p w14:paraId="4086F6DA" w14:textId="0E0556C1" w:rsidR="00BC3A9C" w:rsidRPr="00BC3A9C" w:rsidRDefault="00BC3A9C" w:rsidP="00BC3A9C">
      <w:pPr>
        <w:ind w:left="1800"/>
        <w:rPr>
          <w:rFonts w:eastAsia="Times New Roman" w:cstheme="minorHAnsi"/>
          <w:sz w:val="22"/>
          <w:szCs w:val="22"/>
          <w:lang w:val="en-US"/>
        </w:rPr>
      </w:pPr>
      <w:r w:rsidRPr="00BC3A9C">
        <w:rPr>
          <w:rFonts w:cstheme="minorHAnsi"/>
          <w:noProof/>
          <w:lang w:val="en-US"/>
        </w:rPr>
        <w:lastRenderedPageBreak/>
        <w:drawing>
          <wp:inline distT="0" distB="0" distL="0" distR="0" wp14:anchorId="2C3643B0" wp14:editId="10B1BF52">
            <wp:extent cx="4572000" cy="1466215"/>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1466215"/>
                    </a:xfrm>
                    <a:prstGeom prst="rect">
                      <a:avLst/>
                    </a:prstGeom>
                    <a:noFill/>
                    <a:ln>
                      <a:noFill/>
                    </a:ln>
                  </pic:spPr>
                </pic:pic>
              </a:graphicData>
            </a:graphic>
          </wp:inline>
        </w:drawing>
      </w:r>
    </w:p>
    <w:p w14:paraId="14B8E9A2" w14:textId="77777777" w:rsidR="00BC3A9C" w:rsidRPr="00BC3A9C" w:rsidRDefault="00BC3A9C" w:rsidP="00BC3A9C">
      <w:pPr>
        <w:ind w:left="180"/>
        <w:rPr>
          <w:rFonts w:eastAsia="Times New Roman" w:cstheme="minorHAnsi"/>
          <w:sz w:val="22"/>
          <w:szCs w:val="22"/>
          <w:lang w:val="en-US"/>
        </w:rPr>
      </w:pPr>
      <w:r w:rsidRPr="00BC3A9C">
        <w:rPr>
          <w:rFonts w:eastAsia="Times New Roman" w:cstheme="minorHAnsi"/>
          <w:sz w:val="22"/>
          <w:szCs w:val="22"/>
          <w:lang w:val="en-US"/>
        </w:rPr>
        <w:br/>
        <w:t> </w:t>
      </w:r>
    </w:p>
    <w:p w14:paraId="14E79690" w14:textId="77777777" w:rsidR="00BC3A9C" w:rsidRPr="00BC3A9C" w:rsidRDefault="00BC3A9C" w:rsidP="00BC3A9C">
      <w:pPr>
        <w:numPr>
          <w:ilvl w:val="0"/>
          <w:numId w:val="27"/>
        </w:numPr>
        <w:tabs>
          <w:tab w:val="clear" w:pos="720"/>
          <w:tab w:val="num" w:pos="0"/>
        </w:tabs>
        <w:ind w:left="900"/>
        <w:textAlignment w:val="center"/>
        <w:rPr>
          <w:rFonts w:eastAsia="Times New Roman" w:cstheme="minorHAnsi"/>
          <w:sz w:val="22"/>
          <w:szCs w:val="22"/>
          <w:lang w:val="en-US"/>
        </w:rPr>
      </w:pPr>
      <w:r w:rsidRPr="00BC3A9C">
        <w:rPr>
          <w:rFonts w:eastAsia="Times New Roman" w:cstheme="minorHAnsi"/>
          <w:sz w:val="22"/>
          <w:szCs w:val="22"/>
          <w:lang w:val="en-US"/>
        </w:rPr>
        <w:t>Azure Active Directory Domain Services (Azure AD DS) authentication</w:t>
      </w:r>
    </w:p>
    <w:p w14:paraId="1387DA52" w14:textId="77777777" w:rsidR="00BC3A9C" w:rsidRPr="00BC3A9C" w:rsidRDefault="00BC3A9C" w:rsidP="00BC3A9C">
      <w:pPr>
        <w:numPr>
          <w:ilvl w:val="1"/>
          <w:numId w:val="28"/>
        </w:numPr>
        <w:tabs>
          <w:tab w:val="clear" w:pos="1440"/>
          <w:tab w:val="num" w:pos="720"/>
        </w:tabs>
        <w:ind w:left="2160"/>
        <w:textAlignment w:val="center"/>
        <w:rPr>
          <w:rFonts w:eastAsia="Times New Roman" w:cstheme="minorHAnsi"/>
          <w:sz w:val="22"/>
          <w:szCs w:val="22"/>
          <w:lang w:val="en-US"/>
        </w:rPr>
      </w:pPr>
      <w:r w:rsidRPr="00BC3A9C">
        <w:rPr>
          <w:rFonts w:eastAsia="Times New Roman" w:cstheme="minorHAnsi"/>
          <w:sz w:val="22"/>
          <w:szCs w:val="22"/>
          <w:lang w:val="en-US"/>
        </w:rPr>
        <w:t>What is?</w:t>
      </w:r>
    </w:p>
    <w:p w14:paraId="5DCF449E" w14:textId="77777777" w:rsidR="00BC3A9C" w:rsidRPr="00BC3A9C" w:rsidRDefault="00BC3A9C" w:rsidP="00BC3A9C">
      <w:pPr>
        <w:ind w:left="720"/>
        <w:rPr>
          <w:rFonts w:eastAsia="Times New Roman" w:cstheme="minorHAnsi"/>
          <w:sz w:val="22"/>
          <w:szCs w:val="22"/>
          <w:lang w:val="en-US"/>
        </w:rPr>
      </w:pPr>
      <w:r w:rsidRPr="00BC3A9C">
        <w:rPr>
          <w:rFonts w:eastAsia="Times New Roman" w:cstheme="minorHAnsi"/>
          <w:sz w:val="22"/>
          <w:szCs w:val="22"/>
          <w:lang w:val="en-US"/>
        </w:rPr>
        <w:t>Azure Active Directory Domain Services (AD DS) provides managed domain services such as domain join, group policy, lightweight directory access protocol (LDAP), and Kerberos / NTLM authentication. You use these domain services without the need to deploy, manage, and patch domain controllers (DCs) in the cloud.</w:t>
      </w:r>
    </w:p>
    <w:p w14:paraId="73885084" w14:textId="77777777" w:rsidR="00BC3A9C" w:rsidRPr="00BC3A9C" w:rsidRDefault="00BC3A9C" w:rsidP="00BC3A9C">
      <w:pPr>
        <w:ind w:left="720"/>
        <w:rPr>
          <w:rFonts w:eastAsia="Times New Roman" w:cstheme="minorHAnsi"/>
          <w:sz w:val="22"/>
          <w:szCs w:val="22"/>
          <w:lang w:val="en-US"/>
        </w:rPr>
      </w:pPr>
      <w:r w:rsidRPr="00BC3A9C">
        <w:rPr>
          <w:rFonts w:eastAsia="Times New Roman" w:cstheme="minorHAnsi"/>
          <w:sz w:val="22"/>
          <w:szCs w:val="22"/>
          <w:lang w:val="en-US"/>
        </w:rPr>
        <w:t>An Azure AD DS managed domain lets you run legacy applications in the cloud that can't use modern authentication methods, or where you don't want directory lookups to always go back to an on-premises AD DS environment. You can lift and shift those legacy applications from your on-premises environment into a managed domain, without needing to manage the AD DS environment in the cloud.</w:t>
      </w:r>
    </w:p>
    <w:p w14:paraId="4F85C01A" w14:textId="77777777" w:rsidR="00BC3A9C" w:rsidRPr="00BC3A9C" w:rsidRDefault="00BC3A9C" w:rsidP="00BC3A9C">
      <w:pPr>
        <w:ind w:left="720"/>
        <w:rPr>
          <w:rFonts w:eastAsia="Times New Roman" w:cstheme="minorHAnsi"/>
          <w:sz w:val="22"/>
          <w:szCs w:val="22"/>
          <w:lang w:val="en-US"/>
        </w:rPr>
      </w:pPr>
      <w:r w:rsidRPr="00BC3A9C">
        <w:rPr>
          <w:rFonts w:eastAsia="Times New Roman" w:cstheme="minorHAnsi"/>
          <w:sz w:val="22"/>
          <w:szCs w:val="22"/>
          <w:lang w:val="en-US"/>
        </w:rPr>
        <w:t xml:space="preserve">Azure AD DS integrates with your existing Azure AD tenant. This integration lets users sign </w:t>
      </w:r>
      <w:proofErr w:type="gramStart"/>
      <w:r w:rsidRPr="00BC3A9C">
        <w:rPr>
          <w:rFonts w:eastAsia="Times New Roman" w:cstheme="minorHAnsi"/>
          <w:sz w:val="22"/>
          <w:szCs w:val="22"/>
          <w:lang w:val="en-US"/>
        </w:rPr>
        <w:t>in to</w:t>
      </w:r>
      <w:proofErr w:type="gramEnd"/>
      <w:r w:rsidRPr="00BC3A9C">
        <w:rPr>
          <w:rFonts w:eastAsia="Times New Roman" w:cstheme="minorHAnsi"/>
          <w:sz w:val="22"/>
          <w:szCs w:val="22"/>
          <w:lang w:val="en-US"/>
        </w:rPr>
        <w:t xml:space="preserve"> service and applications connected to the managed domain using their existing credentials. You can also use existing groups and user accounts to secure access to resources. These features provide a smoother lift-and-shift of on-premises resources to Azure.</w:t>
      </w:r>
    </w:p>
    <w:p w14:paraId="592791DE" w14:textId="77777777" w:rsidR="00BC3A9C" w:rsidRPr="00BC3A9C" w:rsidRDefault="00BC3A9C" w:rsidP="00BC3A9C">
      <w:pPr>
        <w:ind w:left="720"/>
        <w:rPr>
          <w:rFonts w:eastAsia="Times New Roman" w:cstheme="minorHAnsi"/>
          <w:sz w:val="22"/>
          <w:szCs w:val="22"/>
          <w:lang w:val="en-US"/>
        </w:rPr>
      </w:pPr>
      <w:r w:rsidRPr="00BC3A9C">
        <w:rPr>
          <w:rFonts w:eastAsia="Times New Roman" w:cstheme="minorHAnsi"/>
          <w:sz w:val="22"/>
          <w:szCs w:val="22"/>
          <w:lang w:val="en-US"/>
        </w:rPr>
        <w:t> </w:t>
      </w:r>
    </w:p>
    <w:p w14:paraId="5E13C51E" w14:textId="77777777" w:rsidR="00BC3A9C" w:rsidRPr="00BC3A9C" w:rsidRDefault="00BC3A9C" w:rsidP="00BC3A9C">
      <w:pPr>
        <w:numPr>
          <w:ilvl w:val="0"/>
          <w:numId w:val="29"/>
        </w:numPr>
        <w:tabs>
          <w:tab w:val="clear" w:pos="720"/>
          <w:tab w:val="num" w:pos="0"/>
        </w:tabs>
        <w:ind w:left="1440"/>
        <w:textAlignment w:val="center"/>
        <w:rPr>
          <w:rFonts w:eastAsia="Times New Roman" w:cstheme="minorHAnsi"/>
          <w:sz w:val="22"/>
          <w:szCs w:val="22"/>
          <w:lang w:val="en-US"/>
        </w:rPr>
      </w:pPr>
      <w:r w:rsidRPr="00BC3A9C">
        <w:rPr>
          <w:rFonts w:eastAsia="Times New Roman" w:cstheme="minorHAnsi"/>
          <w:sz w:val="22"/>
          <w:szCs w:val="22"/>
          <w:lang w:val="en-US"/>
        </w:rPr>
        <w:t>How it Works</w:t>
      </w:r>
    </w:p>
    <w:p w14:paraId="377DF713" w14:textId="77777777" w:rsidR="00BC3A9C" w:rsidRPr="00BC3A9C" w:rsidRDefault="00BC3A9C" w:rsidP="00BC3A9C">
      <w:pPr>
        <w:ind w:left="720"/>
        <w:rPr>
          <w:rFonts w:eastAsia="Times New Roman" w:cstheme="minorHAnsi"/>
          <w:sz w:val="22"/>
          <w:szCs w:val="22"/>
          <w:lang w:val="en-US"/>
        </w:rPr>
      </w:pPr>
      <w:r w:rsidRPr="00BC3A9C">
        <w:rPr>
          <w:rFonts w:eastAsia="Times New Roman" w:cstheme="minorHAnsi"/>
          <w:sz w:val="22"/>
          <w:szCs w:val="22"/>
          <w:lang w:val="en-US"/>
        </w:rPr>
        <w:t>Permission is very similar as the previous method because you can integrate ADDS with you Azure AD and assign permissions using Role Assignment</w:t>
      </w:r>
    </w:p>
    <w:p w14:paraId="767C724F" w14:textId="77777777" w:rsidR="00BC3A9C" w:rsidRPr="00BC3A9C" w:rsidRDefault="00BC3A9C" w:rsidP="00BC3A9C">
      <w:pPr>
        <w:ind w:left="180"/>
        <w:rPr>
          <w:rFonts w:eastAsia="Times New Roman" w:cstheme="minorHAnsi"/>
          <w:sz w:val="22"/>
          <w:szCs w:val="22"/>
          <w:lang w:val="en-US"/>
        </w:rPr>
      </w:pPr>
      <w:r w:rsidRPr="00BC3A9C">
        <w:rPr>
          <w:rFonts w:eastAsia="Times New Roman" w:cstheme="minorHAnsi"/>
          <w:sz w:val="22"/>
          <w:szCs w:val="22"/>
          <w:lang w:val="en-US"/>
        </w:rPr>
        <w:br/>
        <w:t> </w:t>
      </w:r>
    </w:p>
    <w:p w14:paraId="1F3A3BCF" w14:textId="77777777" w:rsidR="00BC3A9C" w:rsidRPr="00BC3A9C" w:rsidRDefault="00BC3A9C" w:rsidP="00BC3A9C">
      <w:pPr>
        <w:numPr>
          <w:ilvl w:val="0"/>
          <w:numId w:val="30"/>
        </w:numPr>
        <w:tabs>
          <w:tab w:val="clear" w:pos="720"/>
          <w:tab w:val="num" w:pos="0"/>
        </w:tabs>
        <w:ind w:left="900"/>
        <w:textAlignment w:val="center"/>
        <w:rPr>
          <w:rFonts w:eastAsia="Times New Roman" w:cstheme="minorHAnsi"/>
          <w:sz w:val="22"/>
          <w:szCs w:val="22"/>
          <w:lang w:val="en-US"/>
        </w:rPr>
      </w:pPr>
      <w:r w:rsidRPr="00BC3A9C">
        <w:rPr>
          <w:rFonts w:eastAsia="Times New Roman" w:cstheme="minorHAnsi"/>
          <w:sz w:val="22"/>
          <w:szCs w:val="22"/>
          <w:lang w:val="en-US"/>
        </w:rPr>
        <w:t>Azure Active Directory (Azure AD) integration: Authenticate with managed identities</w:t>
      </w:r>
    </w:p>
    <w:p w14:paraId="18153876" w14:textId="77777777" w:rsidR="00BC3A9C" w:rsidRPr="00BC3A9C" w:rsidRDefault="00BC3A9C" w:rsidP="00BC3A9C">
      <w:pPr>
        <w:numPr>
          <w:ilvl w:val="1"/>
          <w:numId w:val="31"/>
        </w:numPr>
        <w:tabs>
          <w:tab w:val="clear" w:pos="1440"/>
          <w:tab w:val="num" w:pos="720"/>
        </w:tabs>
        <w:ind w:left="2160"/>
        <w:textAlignment w:val="center"/>
        <w:rPr>
          <w:rFonts w:eastAsia="Times New Roman" w:cstheme="minorHAnsi"/>
          <w:sz w:val="22"/>
          <w:szCs w:val="22"/>
          <w:lang w:val="en-US"/>
        </w:rPr>
      </w:pPr>
      <w:r w:rsidRPr="00BC3A9C">
        <w:rPr>
          <w:rFonts w:eastAsia="Times New Roman" w:cstheme="minorHAnsi"/>
          <w:sz w:val="22"/>
          <w:szCs w:val="22"/>
          <w:lang w:val="en-US"/>
        </w:rPr>
        <w:t>What is?</w:t>
      </w:r>
    </w:p>
    <w:p w14:paraId="0123CC8E" w14:textId="77777777" w:rsidR="00BC3A9C" w:rsidRPr="00BC3A9C" w:rsidRDefault="00BC3A9C" w:rsidP="00BC3A9C">
      <w:pPr>
        <w:ind w:left="720"/>
        <w:rPr>
          <w:rFonts w:eastAsia="Times New Roman" w:cstheme="minorHAnsi"/>
          <w:sz w:val="22"/>
          <w:szCs w:val="22"/>
          <w:lang w:val="en-US"/>
        </w:rPr>
      </w:pPr>
      <w:r w:rsidRPr="00BC3A9C">
        <w:rPr>
          <w:rFonts w:eastAsia="Times New Roman" w:cstheme="minorHAnsi"/>
          <w:sz w:val="22"/>
          <w:szCs w:val="22"/>
          <w:lang w:val="en-US"/>
        </w:rPr>
        <w:t>Managed identities for Azure resources </w:t>
      </w:r>
      <w:proofErr w:type="gramStart"/>
      <w:r w:rsidRPr="00BC3A9C">
        <w:rPr>
          <w:rFonts w:eastAsia="Times New Roman" w:cstheme="minorHAnsi"/>
          <w:sz w:val="22"/>
          <w:szCs w:val="22"/>
          <w:lang w:val="en-US"/>
        </w:rPr>
        <w:t>is</w:t>
      </w:r>
      <w:proofErr w:type="gramEnd"/>
      <w:r w:rsidRPr="00BC3A9C">
        <w:rPr>
          <w:rFonts w:eastAsia="Times New Roman" w:cstheme="minorHAnsi"/>
          <w:sz w:val="22"/>
          <w:szCs w:val="22"/>
          <w:lang w:val="en-US"/>
        </w:rPr>
        <w:t xml:space="preserve"> a cross-Azure feature that enables you to create a secure identity associated with the deployment under which your application code runs. You can then associate that identity with access-control roles that grant custom permissions for accessing specific Azure resources that your application needs.</w:t>
      </w:r>
    </w:p>
    <w:p w14:paraId="556B1437" w14:textId="77777777" w:rsidR="00BC3A9C" w:rsidRPr="00BC3A9C" w:rsidRDefault="00BC3A9C" w:rsidP="00BC3A9C">
      <w:pPr>
        <w:ind w:left="720"/>
        <w:rPr>
          <w:rFonts w:eastAsia="Times New Roman" w:cstheme="minorHAnsi"/>
          <w:sz w:val="22"/>
          <w:szCs w:val="22"/>
          <w:lang w:val="en-US"/>
        </w:rPr>
      </w:pPr>
      <w:r w:rsidRPr="00BC3A9C">
        <w:rPr>
          <w:rFonts w:eastAsia="Times New Roman" w:cstheme="minorHAnsi"/>
          <w:sz w:val="22"/>
          <w:szCs w:val="22"/>
          <w:lang w:val="en-US"/>
        </w:rPr>
        <w:t>With managed identities, the Azure platform manages this runtime identity. You do not need to store and protect access keys in your application code or configuration, either for the identity itself, or for the resources you need to access. A Service Bus client app running inside an Azure App Service application or in a virtual machine with enabled managed entities for Azure resources support does not need to handle SAS rules and keys, or any other access tokens. The client app only needs the endpoint address of the Service Bus Messaging namespace. When the app connects, Service Bus binds the managed entity's context to the client in an operation that is shown in an example later in this article. Once it is associated with a managed identity, your Service Bus client can do all authorized operations. Authorization is granted by associating a managed entity with Service Bus roles.</w:t>
      </w:r>
    </w:p>
    <w:p w14:paraId="07F35767" w14:textId="77777777" w:rsidR="00BC3A9C" w:rsidRPr="00BC3A9C" w:rsidRDefault="00BC3A9C" w:rsidP="00BC3A9C">
      <w:pPr>
        <w:ind w:left="720"/>
        <w:rPr>
          <w:rFonts w:eastAsia="Times New Roman" w:cstheme="minorHAnsi"/>
          <w:sz w:val="22"/>
          <w:szCs w:val="22"/>
          <w:lang w:val="en-US"/>
        </w:rPr>
      </w:pPr>
      <w:r w:rsidRPr="00BC3A9C">
        <w:rPr>
          <w:rFonts w:eastAsia="Times New Roman" w:cstheme="minorHAnsi"/>
          <w:sz w:val="22"/>
          <w:szCs w:val="22"/>
          <w:lang w:val="en-US"/>
        </w:rPr>
        <w:lastRenderedPageBreak/>
        <w:t> </w:t>
      </w:r>
    </w:p>
    <w:p w14:paraId="1D6CCC0F" w14:textId="77777777" w:rsidR="00BC3A9C" w:rsidRPr="00BC3A9C" w:rsidRDefault="00BC3A9C" w:rsidP="00BC3A9C">
      <w:pPr>
        <w:numPr>
          <w:ilvl w:val="0"/>
          <w:numId w:val="32"/>
        </w:numPr>
        <w:tabs>
          <w:tab w:val="clear" w:pos="720"/>
          <w:tab w:val="num" w:pos="0"/>
        </w:tabs>
        <w:ind w:left="1440"/>
        <w:textAlignment w:val="center"/>
        <w:rPr>
          <w:rFonts w:eastAsia="Times New Roman" w:cstheme="minorHAnsi"/>
          <w:sz w:val="22"/>
          <w:szCs w:val="22"/>
          <w:lang w:val="en-US"/>
        </w:rPr>
      </w:pPr>
      <w:r w:rsidRPr="00BC3A9C">
        <w:rPr>
          <w:rFonts w:eastAsia="Times New Roman" w:cstheme="minorHAnsi"/>
          <w:sz w:val="22"/>
          <w:szCs w:val="22"/>
          <w:lang w:val="en-US"/>
        </w:rPr>
        <w:t>How it Works</w:t>
      </w:r>
    </w:p>
    <w:p w14:paraId="71DD136B" w14:textId="77777777" w:rsidR="00BC3A9C" w:rsidRPr="00BC3A9C" w:rsidRDefault="00BC3A9C" w:rsidP="00BC3A9C">
      <w:pPr>
        <w:ind w:left="720"/>
        <w:rPr>
          <w:rFonts w:eastAsia="Times New Roman" w:cstheme="minorHAnsi"/>
          <w:sz w:val="22"/>
          <w:szCs w:val="22"/>
          <w:lang w:val="en-US"/>
        </w:rPr>
      </w:pPr>
      <w:r w:rsidRPr="00BC3A9C">
        <w:rPr>
          <w:rFonts w:eastAsia="Times New Roman" w:cstheme="minorHAnsi"/>
          <w:sz w:val="22"/>
          <w:szCs w:val="22"/>
          <w:lang w:val="en-US"/>
        </w:rPr>
        <w:t>To use Service Bus with managed identities, you need to assign the identity the role and the appropriate scope. The procedure in this section uses a simple application that runs under a managed identity and accesses Service Bus resources.</w:t>
      </w:r>
    </w:p>
    <w:p w14:paraId="493EE402" w14:textId="77777777" w:rsidR="00BC3A9C" w:rsidRPr="00BC3A9C" w:rsidRDefault="00BC3A9C" w:rsidP="00BC3A9C">
      <w:pPr>
        <w:ind w:left="720"/>
        <w:rPr>
          <w:rFonts w:eastAsia="Times New Roman" w:cstheme="minorHAnsi"/>
          <w:sz w:val="22"/>
          <w:szCs w:val="22"/>
          <w:lang w:val="en-US"/>
        </w:rPr>
      </w:pPr>
      <w:r w:rsidRPr="00BC3A9C">
        <w:rPr>
          <w:rFonts w:eastAsia="Times New Roman" w:cstheme="minorHAnsi"/>
          <w:sz w:val="22"/>
          <w:szCs w:val="22"/>
          <w:lang w:val="en-US"/>
        </w:rPr>
        <w:t>Here we're using a sample web application hosted in Azure App Service. For step-by-step instructions for creating a web application, see Create an ASP.NET Core web app in Azure</w:t>
      </w:r>
    </w:p>
    <w:p w14:paraId="0CBE0F8D" w14:textId="77777777" w:rsidR="00BC3A9C" w:rsidRPr="00BC3A9C" w:rsidRDefault="00BC3A9C" w:rsidP="00BC3A9C">
      <w:pPr>
        <w:ind w:left="720"/>
        <w:rPr>
          <w:rFonts w:eastAsia="Times New Roman" w:cstheme="minorHAnsi"/>
          <w:sz w:val="22"/>
          <w:szCs w:val="22"/>
          <w:lang w:val="en-US"/>
        </w:rPr>
      </w:pPr>
      <w:r w:rsidRPr="00BC3A9C">
        <w:rPr>
          <w:rFonts w:eastAsia="Times New Roman" w:cstheme="minorHAnsi"/>
          <w:sz w:val="22"/>
          <w:szCs w:val="22"/>
          <w:lang w:val="en-US"/>
        </w:rPr>
        <w:t>Once the application is created, follow these steps:</w:t>
      </w:r>
    </w:p>
    <w:p w14:paraId="72673A22" w14:textId="77777777" w:rsidR="00BC3A9C" w:rsidRPr="00BC3A9C" w:rsidRDefault="00BC3A9C" w:rsidP="00BC3A9C">
      <w:pPr>
        <w:numPr>
          <w:ilvl w:val="0"/>
          <w:numId w:val="33"/>
        </w:numPr>
        <w:tabs>
          <w:tab w:val="clear" w:pos="720"/>
          <w:tab w:val="num" w:pos="0"/>
        </w:tabs>
        <w:ind w:left="1980"/>
        <w:textAlignment w:val="center"/>
        <w:rPr>
          <w:rFonts w:eastAsia="Times New Roman" w:cstheme="minorHAnsi"/>
          <w:sz w:val="22"/>
          <w:szCs w:val="22"/>
          <w:lang w:val="en-US"/>
        </w:rPr>
      </w:pPr>
      <w:r w:rsidRPr="00BC3A9C">
        <w:rPr>
          <w:rFonts w:eastAsia="Times New Roman" w:cstheme="minorHAnsi"/>
          <w:sz w:val="22"/>
          <w:szCs w:val="22"/>
          <w:lang w:val="en-US"/>
        </w:rPr>
        <w:t>Go to Settings and select Identity.</w:t>
      </w:r>
    </w:p>
    <w:p w14:paraId="7D2E271B" w14:textId="77777777" w:rsidR="00BC3A9C" w:rsidRPr="00BC3A9C" w:rsidRDefault="00BC3A9C" w:rsidP="00BC3A9C">
      <w:pPr>
        <w:numPr>
          <w:ilvl w:val="0"/>
          <w:numId w:val="33"/>
        </w:numPr>
        <w:tabs>
          <w:tab w:val="clear" w:pos="720"/>
          <w:tab w:val="num" w:pos="0"/>
        </w:tabs>
        <w:ind w:left="1980"/>
        <w:textAlignment w:val="center"/>
        <w:rPr>
          <w:rFonts w:eastAsia="Times New Roman" w:cstheme="minorHAnsi"/>
          <w:sz w:val="22"/>
          <w:szCs w:val="22"/>
          <w:lang w:val="en-US"/>
        </w:rPr>
      </w:pPr>
      <w:r w:rsidRPr="00BC3A9C">
        <w:rPr>
          <w:rFonts w:eastAsia="Times New Roman" w:cstheme="minorHAnsi"/>
          <w:sz w:val="22"/>
          <w:szCs w:val="22"/>
          <w:lang w:val="en-US"/>
        </w:rPr>
        <w:t>Select the Status to be On.</w:t>
      </w:r>
    </w:p>
    <w:p w14:paraId="6E9F2147" w14:textId="77777777" w:rsidR="00BC3A9C" w:rsidRPr="00BC3A9C" w:rsidRDefault="00BC3A9C" w:rsidP="00BC3A9C">
      <w:pPr>
        <w:numPr>
          <w:ilvl w:val="0"/>
          <w:numId w:val="33"/>
        </w:numPr>
        <w:tabs>
          <w:tab w:val="clear" w:pos="720"/>
          <w:tab w:val="num" w:pos="0"/>
        </w:tabs>
        <w:ind w:left="1980"/>
        <w:textAlignment w:val="center"/>
        <w:rPr>
          <w:rFonts w:eastAsia="Times New Roman" w:cstheme="minorHAnsi"/>
          <w:sz w:val="22"/>
          <w:szCs w:val="22"/>
          <w:lang w:val="en-US"/>
        </w:rPr>
      </w:pPr>
      <w:r w:rsidRPr="00BC3A9C">
        <w:rPr>
          <w:rFonts w:eastAsia="Times New Roman" w:cstheme="minorHAnsi"/>
          <w:sz w:val="22"/>
          <w:szCs w:val="22"/>
          <w:lang w:val="en-US"/>
        </w:rPr>
        <w:t>Select Save to save the setting.</w:t>
      </w:r>
    </w:p>
    <w:p w14:paraId="69CCA557" w14:textId="7451FB81" w:rsidR="00BC3A9C" w:rsidRPr="00BC3A9C" w:rsidRDefault="00BC3A9C" w:rsidP="00BC3A9C">
      <w:pPr>
        <w:ind w:left="1260"/>
        <w:rPr>
          <w:rFonts w:eastAsia="Times New Roman" w:cstheme="minorHAnsi"/>
          <w:sz w:val="22"/>
          <w:szCs w:val="22"/>
          <w:lang w:val="en-US"/>
        </w:rPr>
      </w:pPr>
      <w:r w:rsidRPr="00BC3A9C">
        <w:rPr>
          <w:rFonts w:cstheme="minorHAnsi"/>
          <w:noProof/>
          <w:lang w:val="en-US"/>
        </w:rPr>
        <w:drawing>
          <wp:inline distT="0" distB="0" distL="0" distR="0" wp14:anchorId="38CF791A" wp14:editId="6D79CA47">
            <wp:extent cx="4572000" cy="2471420"/>
            <wp:effectExtent l="0" t="0" r="0" b="508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471420"/>
                    </a:xfrm>
                    <a:prstGeom prst="rect">
                      <a:avLst/>
                    </a:prstGeom>
                    <a:noFill/>
                    <a:ln>
                      <a:noFill/>
                    </a:ln>
                  </pic:spPr>
                </pic:pic>
              </a:graphicData>
            </a:graphic>
          </wp:inline>
        </w:drawing>
      </w:r>
    </w:p>
    <w:p w14:paraId="6AEFE0E1" w14:textId="77777777" w:rsidR="00BC3A9C" w:rsidRPr="00BC3A9C" w:rsidRDefault="00BC3A9C" w:rsidP="00BC3A9C">
      <w:pPr>
        <w:ind w:left="1260"/>
        <w:rPr>
          <w:rFonts w:eastAsia="Times New Roman" w:cstheme="minorHAnsi"/>
          <w:sz w:val="22"/>
          <w:szCs w:val="22"/>
          <w:lang w:val="en-US"/>
        </w:rPr>
      </w:pPr>
      <w:r w:rsidRPr="00BC3A9C">
        <w:rPr>
          <w:rFonts w:eastAsia="Times New Roman" w:cstheme="minorHAnsi"/>
          <w:sz w:val="22"/>
          <w:szCs w:val="22"/>
          <w:lang w:val="en-US"/>
        </w:rPr>
        <w:t> </w:t>
      </w:r>
    </w:p>
    <w:p w14:paraId="0F93159F" w14:textId="77777777" w:rsidR="00BC3A9C" w:rsidRPr="00BC3A9C" w:rsidRDefault="00BC3A9C" w:rsidP="00BC3A9C">
      <w:pPr>
        <w:ind w:left="1260"/>
        <w:rPr>
          <w:rFonts w:eastAsia="Times New Roman" w:cstheme="minorHAnsi"/>
          <w:sz w:val="22"/>
          <w:szCs w:val="22"/>
          <w:lang w:val="en-US"/>
        </w:rPr>
      </w:pPr>
      <w:r w:rsidRPr="00BC3A9C">
        <w:rPr>
          <w:rFonts w:eastAsia="Times New Roman" w:cstheme="minorHAnsi"/>
          <w:sz w:val="22"/>
          <w:szCs w:val="22"/>
          <w:lang w:val="en-US"/>
        </w:rPr>
        <w:t>Once you've enabled this setting, a new service identity is created in your Azure Active Directory (Azure AD) and configured into the App Service host.</w:t>
      </w:r>
    </w:p>
    <w:p w14:paraId="18B12E3C" w14:textId="77777777" w:rsidR="00BC3A9C" w:rsidRPr="00BC3A9C" w:rsidRDefault="00BC3A9C" w:rsidP="00BC3A9C">
      <w:pPr>
        <w:ind w:left="1260"/>
        <w:rPr>
          <w:rFonts w:eastAsia="Times New Roman" w:cstheme="minorHAnsi"/>
          <w:sz w:val="22"/>
          <w:szCs w:val="22"/>
          <w:lang w:val="en-US"/>
        </w:rPr>
      </w:pPr>
      <w:r w:rsidRPr="00BC3A9C">
        <w:rPr>
          <w:rFonts w:eastAsia="Times New Roman" w:cstheme="minorHAnsi"/>
          <w:sz w:val="22"/>
          <w:szCs w:val="22"/>
          <w:lang w:val="en-US"/>
        </w:rPr>
        <w:t>Now, assign this service identity to a role in the required scope in your Service Bus resources.</w:t>
      </w:r>
    </w:p>
    <w:p w14:paraId="6047737C" w14:textId="77777777" w:rsidR="00BC3A9C" w:rsidRPr="00BC3A9C" w:rsidRDefault="00BC3A9C" w:rsidP="00BC3A9C">
      <w:pPr>
        <w:rPr>
          <w:rFonts w:eastAsia="Times New Roman" w:cstheme="minorHAnsi"/>
          <w:sz w:val="22"/>
          <w:szCs w:val="22"/>
          <w:lang w:val="en-US"/>
        </w:rPr>
      </w:pPr>
      <w:r w:rsidRPr="00BC3A9C">
        <w:rPr>
          <w:rFonts w:eastAsia="Times New Roman" w:cstheme="minorHAnsi"/>
          <w:sz w:val="22"/>
          <w:szCs w:val="22"/>
          <w:lang w:val="en-US"/>
        </w:rPr>
        <w:t> </w:t>
      </w:r>
    </w:p>
    <w:p w14:paraId="30264506" w14:textId="77777777" w:rsidR="00BC3A9C" w:rsidRPr="00BC3A9C" w:rsidRDefault="00BC3A9C" w:rsidP="00BC3A9C">
      <w:pPr>
        <w:numPr>
          <w:ilvl w:val="0"/>
          <w:numId w:val="34"/>
        </w:numPr>
        <w:tabs>
          <w:tab w:val="clear" w:pos="720"/>
          <w:tab w:val="num" w:pos="0"/>
        </w:tabs>
        <w:ind w:left="360"/>
        <w:textAlignment w:val="center"/>
        <w:rPr>
          <w:rFonts w:eastAsia="Times New Roman" w:cstheme="minorHAnsi"/>
          <w:sz w:val="22"/>
          <w:szCs w:val="22"/>
          <w:lang w:val="en-US"/>
        </w:rPr>
      </w:pPr>
      <w:r w:rsidRPr="00BC3A9C">
        <w:rPr>
          <w:rFonts w:eastAsia="Times New Roman" w:cstheme="minorHAnsi"/>
          <w:sz w:val="22"/>
          <w:szCs w:val="22"/>
          <w:lang w:val="en-US"/>
        </w:rPr>
        <w:t>Types of Authorization methods for different services:</w:t>
      </w:r>
    </w:p>
    <w:p w14:paraId="4732BD03" w14:textId="77777777" w:rsidR="00BC3A9C" w:rsidRPr="00BC3A9C" w:rsidRDefault="00BC3A9C" w:rsidP="00BC3A9C">
      <w:pPr>
        <w:numPr>
          <w:ilvl w:val="1"/>
          <w:numId w:val="35"/>
        </w:numPr>
        <w:tabs>
          <w:tab w:val="clear" w:pos="1440"/>
          <w:tab w:val="num" w:pos="720"/>
        </w:tabs>
        <w:ind w:left="1620"/>
        <w:textAlignment w:val="center"/>
        <w:rPr>
          <w:rFonts w:eastAsia="Times New Roman" w:cstheme="minorHAnsi"/>
          <w:sz w:val="22"/>
          <w:szCs w:val="22"/>
          <w:lang w:val="en-US"/>
        </w:rPr>
      </w:pPr>
      <w:r w:rsidRPr="00BC3A9C">
        <w:rPr>
          <w:rFonts w:eastAsia="Times New Roman" w:cstheme="minorHAnsi"/>
          <w:sz w:val="22"/>
          <w:szCs w:val="22"/>
          <w:lang w:val="en-US"/>
        </w:rPr>
        <w:t xml:space="preserve">Service Bus authentication and authorization: </w:t>
      </w:r>
    </w:p>
    <w:p w14:paraId="008A0106" w14:textId="77777777" w:rsidR="00BC3A9C" w:rsidRPr="00BC3A9C" w:rsidRDefault="00BC3A9C" w:rsidP="00BC3A9C">
      <w:pPr>
        <w:numPr>
          <w:ilvl w:val="2"/>
          <w:numId w:val="36"/>
        </w:numPr>
        <w:tabs>
          <w:tab w:val="clear" w:pos="2160"/>
        </w:tabs>
        <w:textAlignment w:val="center"/>
        <w:rPr>
          <w:rFonts w:eastAsia="Times New Roman" w:cstheme="minorHAnsi"/>
          <w:sz w:val="22"/>
          <w:szCs w:val="22"/>
          <w:lang w:val="en-US"/>
        </w:rPr>
      </w:pPr>
      <w:r w:rsidRPr="00BC3A9C">
        <w:rPr>
          <w:rFonts w:eastAsia="Times New Roman" w:cstheme="minorHAnsi"/>
          <w:sz w:val="22"/>
          <w:szCs w:val="22"/>
          <w:lang w:val="en-US"/>
        </w:rPr>
        <w:t>Shared access policies: SAS Authentication</w:t>
      </w:r>
    </w:p>
    <w:p w14:paraId="4955E9FE" w14:textId="77777777" w:rsidR="00BC3A9C" w:rsidRPr="00BC3A9C" w:rsidRDefault="00BC3A9C" w:rsidP="00BC3A9C">
      <w:pPr>
        <w:numPr>
          <w:ilvl w:val="3"/>
          <w:numId w:val="37"/>
        </w:numPr>
        <w:tabs>
          <w:tab w:val="clear" w:pos="2880"/>
          <w:tab w:val="num" w:pos="2160"/>
        </w:tabs>
        <w:ind w:left="4140"/>
        <w:textAlignment w:val="center"/>
        <w:rPr>
          <w:rFonts w:eastAsia="Times New Roman" w:cstheme="minorHAnsi"/>
          <w:sz w:val="22"/>
          <w:szCs w:val="22"/>
          <w:lang w:val="en-US"/>
        </w:rPr>
      </w:pPr>
      <w:r w:rsidRPr="00BC3A9C">
        <w:rPr>
          <w:rFonts w:eastAsia="Times New Roman" w:cstheme="minorHAnsi"/>
          <w:sz w:val="22"/>
          <w:szCs w:val="22"/>
          <w:lang w:val="en-US"/>
        </w:rPr>
        <w:t>Pros</w:t>
      </w:r>
    </w:p>
    <w:p w14:paraId="7FFE928F" w14:textId="77777777" w:rsidR="00BC3A9C" w:rsidRPr="00BC3A9C" w:rsidRDefault="00BC3A9C" w:rsidP="00BC3A9C">
      <w:pPr>
        <w:numPr>
          <w:ilvl w:val="4"/>
          <w:numId w:val="38"/>
        </w:numPr>
        <w:tabs>
          <w:tab w:val="clear" w:pos="3600"/>
          <w:tab w:val="num" w:pos="2880"/>
        </w:tabs>
        <w:ind w:left="5400"/>
        <w:textAlignment w:val="center"/>
        <w:rPr>
          <w:rFonts w:eastAsia="Times New Roman" w:cstheme="minorHAnsi"/>
          <w:sz w:val="22"/>
          <w:szCs w:val="22"/>
          <w:lang w:val="en-US"/>
        </w:rPr>
      </w:pPr>
      <w:r w:rsidRPr="00BC3A9C">
        <w:rPr>
          <w:rFonts w:eastAsia="Times New Roman" w:cstheme="minorHAnsi"/>
          <w:sz w:val="22"/>
          <w:szCs w:val="22"/>
          <w:lang w:val="en-US"/>
        </w:rPr>
        <w:t>You have only one key to access, its simple, you can generate how many keys you prefer and use it in your code, you can also specify the type of access. Manage, send or listen the queues/topics.</w:t>
      </w:r>
    </w:p>
    <w:p w14:paraId="644962B8" w14:textId="77777777" w:rsidR="00BC3A9C" w:rsidRPr="00BC3A9C" w:rsidRDefault="00BC3A9C" w:rsidP="00BC3A9C">
      <w:pPr>
        <w:numPr>
          <w:ilvl w:val="4"/>
          <w:numId w:val="38"/>
        </w:numPr>
        <w:tabs>
          <w:tab w:val="clear" w:pos="3600"/>
          <w:tab w:val="num" w:pos="2880"/>
        </w:tabs>
        <w:ind w:left="5400"/>
        <w:textAlignment w:val="center"/>
        <w:rPr>
          <w:rFonts w:eastAsia="Times New Roman" w:cstheme="minorHAnsi"/>
          <w:sz w:val="22"/>
          <w:szCs w:val="22"/>
          <w:lang w:val="en-US"/>
        </w:rPr>
      </w:pPr>
      <w:r w:rsidRPr="00BC3A9C">
        <w:rPr>
          <w:rFonts w:eastAsia="Times New Roman" w:cstheme="minorHAnsi"/>
          <w:sz w:val="22"/>
          <w:szCs w:val="22"/>
          <w:lang w:val="en-US"/>
        </w:rPr>
        <w:t>You can regenerate the keys to improve security</w:t>
      </w:r>
    </w:p>
    <w:p w14:paraId="6E5D26E6" w14:textId="77777777" w:rsidR="00BC3A9C" w:rsidRPr="00BC3A9C" w:rsidRDefault="00BC3A9C" w:rsidP="00BC3A9C">
      <w:pPr>
        <w:numPr>
          <w:ilvl w:val="3"/>
          <w:numId w:val="38"/>
        </w:numPr>
        <w:tabs>
          <w:tab w:val="clear" w:pos="2880"/>
          <w:tab w:val="num" w:pos="2160"/>
        </w:tabs>
        <w:ind w:left="4140"/>
        <w:textAlignment w:val="center"/>
        <w:rPr>
          <w:rFonts w:eastAsia="Times New Roman" w:cstheme="minorHAnsi"/>
          <w:sz w:val="22"/>
          <w:szCs w:val="22"/>
          <w:lang w:val="en-US"/>
        </w:rPr>
      </w:pPr>
      <w:r w:rsidRPr="00BC3A9C">
        <w:rPr>
          <w:rFonts w:eastAsia="Times New Roman" w:cstheme="minorHAnsi"/>
          <w:sz w:val="22"/>
          <w:szCs w:val="22"/>
          <w:lang w:val="en-US"/>
        </w:rPr>
        <w:t>Cons</w:t>
      </w:r>
    </w:p>
    <w:p w14:paraId="06AA41A4" w14:textId="77777777" w:rsidR="00BC3A9C" w:rsidRPr="00BC3A9C" w:rsidRDefault="00BC3A9C" w:rsidP="00BC3A9C">
      <w:pPr>
        <w:numPr>
          <w:ilvl w:val="4"/>
          <w:numId w:val="39"/>
        </w:numPr>
        <w:tabs>
          <w:tab w:val="clear" w:pos="3600"/>
          <w:tab w:val="num" w:pos="2880"/>
        </w:tabs>
        <w:ind w:left="5400"/>
        <w:textAlignment w:val="center"/>
        <w:rPr>
          <w:rFonts w:eastAsia="Times New Roman" w:cstheme="minorHAnsi"/>
          <w:sz w:val="22"/>
          <w:szCs w:val="22"/>
          <w:lang w:val="en-US"/>
        </w:rPr>
      </w:pPr>
      <w:proofErr w:type="spellStart"/>
      <w:r w:rsidRPr="00BC3A9C">
        <w:rPr>
          <w:rFonts w:eastAsia="Times New Roman" w:cstheme="minorHAnsi"/>
          <w:sz w:val="22"/>
          <w:szCs w:val="22"/>
          <w:lang w:val="en-US"/>
        </w:rPr>
        <w:t>Its</w:t>
      </w:r>
      <w:proofErr w:type="spellEnd"/>
      <w:r w:rsidRPr="00BC3A9C">
        <w:rPr>
          <w:rFonts w:eastAsia="Times New Roman" w:cstheme="minorHAnsi"/>
          <w:sz w:val="22"/>
          <w:szCs w:val="22"/>
          <w:lang w:val="en-US"/>
        </w:rPr>
        <w:t xml:space="preserve"> not safe enough, because you need to keep this key hardcoded. </w:t>
      </w:r>
    </w:p>
    <w:p w14:paraId="4CA4DC43" w14:textId="77777777" w:rsidR="00BC3A9C" w:rsidRPr="00BC3A9C" w:rsidRDefault="00BC3A9C" w:rsidP="00BC3A9C">
      <w:pPr>
        <w:numPr>
          <w:ilvl w:val="4"/>
          <w:numId w:val="39"/>
        </w:numPr>
        <w:tabs>
          <w:tab w:val="clear" w:pos="3600"/>
          <w:tab w:val="num" w:pos="2880"/>
        </w:tabs>
        <w:ind w:left="5400"/>
        <w:textAlignment w:val="center"/>
        <w:rPr>
          <w:rFonts w:eastAsia="Times New Roman" w:cstheme="minorHAnsi"/>
          <w:sz w:val="22"/>
          <w:szCs w:val="22"/>
          <w:lang w:val="en-US"/>
        </w:rPr>
      </w:pPr>
      <w:r w:rsidRPr="00BC3A9C">
        <w:rPr>
          <w:rFonts w:eastAsia="Times New Roman" w:cstheme="minorHAnsi"/>
          <w:sz w:val="22"/>
          <w:szCs w:val="22"/>
          <w:lang w:val="en-US"/>
        </w:rPr>
        <w:t xml:space="preserve">You can regenerate the keys to improve security, but you need to develop a way to </w:t>
      </w:r>
      <w:r w:rsidRPr="00BC3A9C">
        <w:rPr>
          <w:rFonts w:eastAsia="Times New Roman" w:cstheme="minorHAnsi"/>
          <w:sz w:val="22"/>
          <w:szCs w:val="22"/>
          <w:lang w:val="en-US"/>
        </w:rPr>
        <w:lastRenderedPageBreak/>
        <w:t xml:space="preserve">connect to the service and generate a new key for you, </w:t>
      </w:r>
      <w:proofErr w:type="spellStart"/>
      <w:r w:rsidRPr="00BC3A9C">
        <w:rPr>
          <w:rFonts w:eastAsia="Times New Roman" w:cstheme="minorHAnsi"/>
          <w:sz w:val="22"/>
          <w:szCs w:val="22"/>
          <w:lang w:val="en-US"/>
        </w:rPr>
        <w:t>its</w:t>
      </w:r>
      <w:proofErr w:type="spellEnd"/>
      <w:r w:rsidRPr="00BC3A9C">
        <w:rPr>
          <w:rFonts w:eastAsia="Times New Roman" w:cstheme="minorHAnsi"/>
          <w:sz w:val="22"/>
          <w:szCs w:val="22"/>
          <w:lang w:val="en-US"/>
        </w:rPr>
        <w:t xml:space="preserve"> not simple to do it.</w:t>
      </w:r>
      <w:r w:rsidRPr="00BC3A9C">
        <w:rPr>
          <w:rFonts w:eastAsia="Times New Roman" w:cstheme="minorHAnsi"/>
          <w:sz w:val="22"/>
          <w:szCs w:val="22"/>
          <w:lang w:val="en-US"/>
        </w:rPr>
        <w:br/>
        <w:t> </w:t>
      </w:r>
    </w:p>
    <w:p w14:paraId="6BA2CC35" w14:textId="77777777" w:rsidR="00BC3A9C" w:rsidRPr="00BC3A9C" w:rsidRDefault="00BC3A9C" w:rsidP="00BC3A9C">
      <w:pPr>
        <w:numPr>
          <w:ilvl w:val="2"/>
          <w:numId w:val="39"/>
        </w:numPr>
        <w:tabs>
          <w:tab w:val="clear" w:pos="2160"/>
          <w:tab w:val="num" w:pos="1440"/>
        </w:tabs>
        <w:ind w:left="2880"/>
        <w:textAlignment w:val="center"/>
        <w:rPr>
          <w:rFonts w:eastAsia="Times New Roman" w:cstheme="minorHAnsi"/>
          <w:sz w:val="22"/>
          <w:szCs w:val="22"/>
          <w:lang w:val="en-US"/>
        </w:rPr>
      </w:pPr>
      <w:r w:rsidRPr="00BC3A9C">
        <w:rPr>
          <w:rFonts w:eastAsia="Times New Roman" w:cstheme="minorHAnsi"/>
          <w:sz w:val="22"/>
          <w:szCs w:val="22"/>
          <w:lang w:val="en-US"/>
        </w:rPr>
        <w:t>Azure Active Directory (Azure AD) integration: Authenticate with managed identities</w:t>
      </w:r>
    </w:p>
    <w:p w14:paraId="5F80ED3C" w14:textId="77777777" w:rsidR="00BC3A9C" w:rsidRPr="00BC3A9C" w:rsidRDefault="00BC3A9C" w:rsidP="00BC3A9C">
      <w:pPr>
        <w:numPr>
          <w:ilvl w:val="3"/>
          <w:numId w:val="40"/>
        </w:numPr>
        <w:tabs>
          <w:tab w:val="clear" w:pos="2880"/>
          <w:tab w:val="num" w:pos="2160"/>
        </w:tabs>
        <w:ind w:left="4140"/>
        <w:textAlignment w:val="center"/>
        <w:rPr>
          <w:rFonts w:eastAsia="Times New Roman" w:cstheme="minorHAnsi"/>
          <w:sz w:val="22"/>
          <w:szCs w:val="22"/>
          <w:lang w:val="en-US"/>
        </w:rPr>
      </w:pPr>
      <w:r w:rsidRPr="00BC3A9C">
        <w:rPr>
          <w:rFonts w:eastAsia="Times New Roman" w:cstheme="minorHAnsi"/>
          <w:sz w:val="22"/>
          <w:szCs w:val="22"/>
          <w:lang w:val="en-US"/>
        </w:rPr>
        <w:t>Pros</w:t>
      </w:r>
    </w:p>
    <w:p w14:paraId="701A0ADC" w14:textId="77777777" w:rsidR="00BC3A9C" w:rsidRPr="00BC3A9C" w:rsidRDefault="00BC3A9C" w:rsidP="00BC3A9C">
      <w:pPr>
        <w:numPr>
          <w:ilvl w:val="4"/>
          <w:numId w:val="41"/>
        </w:numPr>
        <w:tabs>
          <w:tab w:val="clear" w:pos="3600"/>
          <w:tab w:val="num" w:pos="2880"/>
        </w:tabs>
        <w:ind w:left="5400"/>
        <w:textAlignment w:val="center"/>
        <w:rPr>
          <w:rFonts w:eastAsia="Times New Roman" w:cstheme="minorHAnsi"/>
          <w:sz w:val="22"/>
          <w:szCs w:val="22"/>
          <w:lang w:val="en-US"/>
        </w:rPr>
      </w:pPr>
      <w:r w:rsidRPr="00BC3A9C">
        <w:rPr>
          <w:rFonts w:eastAsia="Times New Roman" w:cstheme="minorHAnsi"/>
          <w:sz w:val="22"/>
          <w:szCs w:val="22"/>
          <w:lang w:val="en-US"/>
        </w:rPr>
        <w:t xml:space="preserve">This is one of the best </w:t>
      </w:r>
      <w:proofErr w:type="gramStart"/>
      <w:r w:rsidRPr="00BC3A9C">
        <w:rPr>
          <w:rFonts w:eastAsia="Times New Roman" w:cstheme="minorHAnsi"/>
          <w:sz w:val="22"/>
          <w:szCs w:val="22"/>
          <w:lang w:val="en-US"/>
        </w:rPr>
        <w:t>approach</w:t>
      </w:r>
      <w:proofErr w:type="gramEnd"/>
      <w:r w:rsidRPr="00BC3A9C">
        <w:rPr>
          <w:rFonts w:eastAsia="Times New Roman" w:cstheme="minorHAnsi"/>
          <w:sz w:val="22"/>
          <w:szCs w:val="22"/>
          <w:lang w:val="en-US"/>
        </w:rPr>
        <w:t xml:space="preserve"> to authenticate and </w:t>
      </w:r>
      <w:proofErr w:type="spellStart"/>
      <w:r w:rsidRPr="00BC3A9C">
        <w:rPr>
          <w:rFonts w:eastAsia="Times New Roman" w:cstheme="minorHAnsi"/>
          <w:sz w:val="22"/>
          <w:szCs w:val="22"/>
          <w:lang w:val="en-US"/>
        </w:rPr>
        <w:t>authorizate</w:t>
      </w:r>
      <w:proofErr w:type="spellEnd"/>
      <w:r w:rsidRPr="00BC3A9C">
        <w:rPr>
          <w:rFonts w:eastAsia="Times New Roman" w:cstheme="minorHAnsi"/>
          <w:sz w:val="22"/>
          <w:szCs w:val="22"/>
          <w:lang w:val="en-US"/>
        </w:rPr>
        <w:t xml:space="preserve"> your apps. You need to generate a managed identity that will used to access you </w:t>
      </w:r>
      <w:proofErr w:type="spellStart"/>
      <w:r w:rsidRPr="00BC3A9C">
        <w:rPr>
          <w:rFonts w:eastAsia="Times New Roman" w:cstheme="minorHAnsi"/>
          <w:sz w:val="22"/>
          <w:szCs w:val="22"/>
          <w:lang w:val="en-US"/>
        </w:rPr>
        <w:t>ServiceBus</w:t>
      </w:r>
      <w:proofErr w:type="spellEnd"/>
      <w:r w:rsidRPr="00BC3A9C">
        <w:rPr>
          <w:rFonts w:eastAsia="Times New Roman" w:cstheme="minorHAnsi"/>
          <w:sz w:val="22"/>
          <w:szCs w:val="22"/>
          <w:lang w:val="en-US"/>
        </w:rPr>
        <w:t xml:space="preserve"> with no recycling password or secret concerns. You can leave to azure to manage it. Indicated for services like Azure </w:t>
      </w:r>
      <w:proofErr w:type="spellStart"/>
      <w:r w:rsidRPr="00BC3A9C">
        <w:rPr>
          <w:rFonts w:eastAsia="Times New Roman" w:cstheme="minorHAnsi"/>
          <w:sz w:val="22"/>
          <w:szCs w:val="22"/>
          <w:lang w:val="en-US"/>
        </w:rPr>
        <w:t>WebApps</w:t>
      </w:r>
      <w:proofErr w:type="spellEnd"/>
      <w:r w:rsidRPr="00BC3A9C">
        <w:rPr>
          <w:rFonts w:eastAsia="Times New Roman" w:cstheme="minorHAnsi"/>
          <w:sz w:val="22"/>
          <w:szCs w:val="22"/>
          <w:lang w:val="en-US"/>
        </w:rPr>
        <w:t xml:space="preserve">, Functions, Virtual Machines, </w:t>
      </w:r>
      <w:proofErr w:type="gramStart"/>
      <w:r w:rsidRPr="00BC3A9C">
        <w:rPr>
          <w:rFonts w:eastAsia="Times New Roman" w:cstheme="minorHAnsi"/>
          <w:sz w:val="22"/>
          <w:szCs w:val="22"/>
          <w:lang w:val="en-US"/>
        </w:rPr>
        <w:t>etc..</w:t>
      </w:r>
      <w:proofErr w:type="gramEnd"/>
    </w:p>
    <w:p w14:paraId="321F81A0" w14:textId="77777777" w:rsidR="00BC3A9C" w:rsidRPr="00BC3A9C" w:rsidRDefault="00BC3A9C" w:rsidP="00BC3A9C">
      <w:pPr>
        <w:numPr>
          <w:ilvl w:val="3"/>
          <w:numId w:val="41"/>
        </w:numPr>
        <w:tabs>
          <w:tab w:val="clear" w:pos="2880"/>
          <w:tab w:val="num" w:pos="2160"/>
        </w:tabs>
        <w:ind w:left="4140"/>
        <w:textAlignment w:val="center"/>
        <w:rPr>
          <w:rFonts w:eastAsia="Times New Roman" w:cstheme="minorHAnsi"/>
          <w:sz w:val="22"/>
          <w:szCs w:val="22"/>
          <w:lang w:val="en-US"/>
        </w:rPr>
      </w:pPr>
      <w:r w:rsidRPr="00BC3A9C">
        <w:rPr>
          <w:rFonts w:eastAsia="Times New Roman" w:cstheme="minorHAnsi"/>
          <w:sz w:val="22"/>
          <w:szCs w:val="22"/>
          <w:lang w:val="en-US"/>
        </w:rPr>
        <w:t>Cons</w:t>
      </w:r>
    </w:p>
    <w:p w14:paraId="7DBC9995" w14:textId="77777777" w:rsidR="00BC3A9C" w:rsidRPr="00BC3A9C" w:rsidRDefault="00BC3A9C" w:rsidP="00BC3A9C">
      <w:pPr>
        <w:numPr>
          <w:ilvl w:val="4"/>
          <w:numId w:val="42"/>
        </w:numPr>
        <w:tabs>
          <w:tab w:val="clear" w:pos="3600"/>
          <w:tab w:val="num" w:pos="2880"/>
        </w:tabs>
        <w:ind w:left="5400"/>
        <w:textAlignment w:val="center"/>
        <w:rPr>
          <w:rFonts w:eastAsia="Times New Roman" w:cstheme="minorHAnsi"/>
          <w:sz w:val="22"/>
          <w:szCs w:val="22"/>
          <w:lang w:val="en-US"/>
        </w:rPr>
      </w:pPr>
      <w:r w:rsidRPr="00BC3A9C">
        <w:rPr>
          <w:rFonts w:eastAsia="Times New Roman" w:cstheme="minorHAnsi"/>
          <w:sz w:val="22"/>
          <w:szCs w:val="22"/>
          <w:lang w:val="en-US"/>
        </w:rPr>
        <w:t>Not all services allow using managed identities.</w:t>
      </w:r>
      <w:r w:rsidRPr="00BC3A9C">
        <w:rPr>
          <w:rFonts w:eastAsia="Times New Roman" w:cstheme="minorHAnsi"/>
          <w:sz w:val="22"/>
          <w:szCs w:val="22"/>
          <w:lang w:val="en-US"/>
        </w:rPr>
        <w:br/>
        <w:t> </w:t>
      </w:r>
    </w:p>
    <w:p w14:paraId="475CEDC0" w14:textId="77777777" w:rsidR="00BC3A9C" w:rsidRPr="00BC3A9C" w:rsidRDefault="00BC3A9C" w:rsidP="00BC3A9C">
      <w:pPr>
        <w:numPr>
          <w:ilvl w:val="2"/>
          <w:numId w:val="42"/>
        </w:numPr>
        <w:tabs>
          <w:tab w:val="clear" w:pos="2160"/>
          <w:tab w:val="num" w:pos="1440"/>
        </w:tabs>
        <w:ind w:left="2880"/>
        <w:textAlignment w:val="center"/>
        <w:rPr>
          <w:rFonts w:eastAsia="Times New Roman" w:cstheme="minorHAnsi"/>
          <w:sz w:val="22"/>
          <w:szCs w:val="22"/>
          <w:lang w:val="en-US"/>
        </w:rPr>
      </w:pPr>
      <w:r w:rsidRPr="00BC3A9C">
        <w:rPr>
          <w:rFonts w:eastAsia="Times New Roman" w:cstheme="minorHAnsi"/>
          <w:sz w:val="22"/>
          <w:szCs w:val="22"/>
          <w:lang w:val="en-US"/>
        </w:rPr>
        <w:t>Azure Active Directory (Azure AD) integration: Authenticate from an application</w:t>
      </w:r>
    </w:p>
    <w:p w14:paraId="5319CC12" w14:textId="77777777" w:rsidR="00BC3A9C" w:rsidRPr="00BC3A9C" w:rsidRDefault="00BC3A9C" w:rsidP="00BC3A9C">
      <w:pPr>
        <w:numPr>
          <w:ilvl w:val="3"/>
          <w:numId w:val="43"/>
        </w:numPr>
        <w:tabs>
          <w:tab w:val="clear" w:pos="2880"/>
          <w:tab w:val="num" w:pos="2160"/>
        </w:tabs>
        <w:ind w:left="4140"/>
        <w:textAlignment w:val="center"/>
        <w:rPr>
          <w:rFonts w:eastAsia="Times New Roman" w:cstheme="minorHAnsi"/>
          <w:sz w:val="22"/>
          <w:szCs w:val="22"/>
          <w:lang w:val="en-US"/>
        </w:rPr>
      </w:pPr>
      <w:r w:rsidRPr="00BC3A9C">
        <w:rPr>
          <w:rFonts w:eastAsia="Times New Roman" w:cstheme="minorHAnsi"/>
          <w:sz w:val="22"/>
          <w:szCs w:val="22"/>
          <w:lang w:val="en-US"/>
        </w:rPr>
        <w:t>Pros:</w:t>
      </w:r>
    </w:p>
    <w:p w14:paraId="1FB6A8E8" w14:textId="77777777" w:rsidR="00BC3A9C" w:rsidRPr="00BC3A9C" w:rsidRDefault="00BC3A9C" w:rsidP="00BC3A9C">
      <w:pPr>
        <w:numPr>
          <w:ilvl w:val="4"/>
          <w:numId w:val="44"/>
        </w:numPr>
        <w:tabs>
          <w:tab w:val="clear" w:pos="3600"/>
          <w:tab w:val="num" w:pos="2880"/>
        </w:tabs>
        <w:ind w:left="5400"/>
        <w:textAlignment w:val="center"/>
        <w:rPr>
          <w:rFonts w:eastAsia="Times New Roman" w:cstheme="minorHAnsi"/>
          <w:sz w:val="22"/>
          <w:szCs w:val="22"/>
          <w:lang w:val="en-US"/>
        </w:rPr>
      </w:pPr>
      <w:r w:rsidRPr="00BC3A9C">
        <w:rPr>
          <w:rFonts w:eastAsia="Times New Roman" w:cstheme="minorHAnsi"/>
          <w:sz w:val="22"/>
          <w:szCs w:val="22"/>
          <w:lang w:val="en-US"/>
        </w:rPr>
        <w:t xml:space="preserve">This is a common way to authenticate On-premise apps to your service bus or </w:t>
      </w:r>
      <w:proofErr w:type="spellStart"/>
      <w:r w:rsidRPr="00BC3A9C">
        <w:rPr>
          <w:rFonts w:eastAsia="Times New Roman" w:cstheme="minorHAnsi"/>
          <w:sz w:val="22"/>
          <w:szCs w:val="22"/>
          <w:lang w:val="en-US"/>
        </w:rPr>
        <w:t>stora</w:t>
      </w:r>
      <w:proofErr w:type="spellEnd"/>
      <w:r w:rsidRPr="00BC3A9C">
        <w:rPr>
          <w:rFonts w:eastAsia="Times New Roman" w:cstheme="minorHAnsi"/>
          <w:sz w:val="22"/>
          <w:szCs w:val="22"/>
          <w:lang w:val="en-US"/>
        </w:rPr>
        <w:t xml:space="preserve"> account.</w:t>
      </w:r>
    </w:p>
    <w:p w14:paraId="3D7A8201" w14:textId="77777777" w:rsidR="00BC3A9C" w:rsidRPr="00BC3A9C" w:rsidRDefault="00BC3A9C" w:rsidP="00BC3A9C">
      <w:pPr>
        <w:numPr>
          <w:ilvl w:val="3"/>
          <w:numId w:val="44"/>
        </w:numPr>
        <w:tabs>
          <w:tab w:val="clear" w:pos="2880"/>
          <w:tab w:val="num" w:pos="2160"/>
        </w:tabs>
        <w:ind w:left="4140"/>
        <w:textAlignment w:val="center"/>
        <w:rPr>
          <w:rFonts w:eastAsia="Times New Roman" w:cstheme="minorHAnsi"/>
          <w:sz w:val="22"/>
          <w:szCs w:val="22"/>
          <w:lang w:val="en-US"/>
        </w:rPr>
      </w:pPr>
      <w:r w:rsidRPr="00BC3A9C">
        <w:rPr>
          <w:rFonts w:eastAsia="Times New Roman" w:cstheme="minorHAnsi"/>
          <w:sz w:val="22"/>
          <w:szCs w:val="22"/>
          <w:lang w:val="en-US"/>
        </w:rPr>
        <w:t>Cons:</w:t>
      </w:r>
    </w:p>
    <w:p w14:paraId="1FDA4345" w14:textId="77777777" w:rsidR="00BC3A9C" w:rsidRPr="00BC3A9C" w:rsidRDefault="00BC3A9C" w:rsidP="00BC3A9C">
      <w:pPr>
        <w:numPr>
          <w:ilvl w:val="4"/>
          <w:numId w:val="45"/>
        </w:numPr>
        <w:tabs>
          <w:tab w:val="clear" w:pos="3600"/>
          <w:tab w:val="num" w:pos="2880"/>
        </w:tabs>
        <w:ind w:left="5400"/>
        <w:textAlignment w:val="center"/>
        <w:rPr>
          <w:rFonts w:eastAsia="Times New Roman" w:cstheme="minorHAnsi"/>
          <w:sz w:val="22"/>
          <w:szCs w:val="22"/>
          <w:lang w:val="en-US"/>
        </w:rPr>
      </w:pPr>
      <w:r w:rsidRPr="00BC3A9C">
        <w:rPr>
          <w:rFonts w:eastAsia="Times New Roman" w:cstheme="minorHAnsi"/>
          <w:sz w:val="22"/>
          <w:szCs w:val="22"/>
          <w:lang w:val="en-US"/>
        </w:rPr>
        <w:t xml:space="preserve">The main con is that you need to keep your app secret key stored in your code, even if you aren't hardcoding it, </w:t>
      </w:r>
      <w:proofErr w:type="spellStart"/>
      <w:r w:rsidRPr="00BC3A9C">
        <w:rPr>
          <w:rFonts w:eastAsia="Times New Roman" w:cstheme="minorHAnsi"/>
          <w:sz w:val="22"/>
          <w:szCs w:val="22"/>
          <w:lang w:val="en-US"/>
        </w:rPr>
        <w:t>youll</w:t>
      </w:r>
      <w:proofErr w:type="spellEnd"/>
      <w:r w:rsidRPr="00BC3A9C">
        <w:rPr>
          <w:rFonts w:eastAsia="Times New Roman" w:cstheme="minorHAnsi"/>
          <w:sz w:val="22"/>
          <w:szCs w:val="22"/>
          <w:lang w:val="en-US"/>
        </w:rPr>
        <w:t xml:space="preserve"> need to use it to authenticate. </w:t>
      </w:r>
    </w:p>
    <w:p w14:paraId="13537EEB" w14:textId="77777777" w:rsidR="00BC3A9C" w:rsidRPr="00BC3A9C" w:rsidRDefault="00BC3A9C" w:rsidP="00BC3A9C">
      <w:pPr>
        <w:ind w:left="1260"/>
        <w:rPr>
          <w:rFonts w:eastAsia="Times New Roman" w:cstheme="minorHAnsi"/>
          <w:sz w:val="22"/>
          <w:szCs w:val="22"/>
          <w:lang w:val="en-US"/>
        </w:rPr>
      </w:pPr>
      <w:r w:rsidRPr="00BC3A9C">
        <w:rPr>
          <w:rFonts w:eastAsia="Times New Roman" w:cstheme="minorHAnsi"/>
          <w:sz w:val="22"/>
          <w:szCs w:val="22"/>
          <w:lang w:val="en-US"/>
        </w:rPr>
        <w:br/>
        <w:t> </w:t>
      </w:r>
    </w:p>
    <w:p w14:paraId="0538B07A" w14:textId="77777777" w:rsidR="00BC3A9C" w:rsidRPr="00BC3A9C" w:rsidRDefault="00BC3A9C" w:rsidP="00BC3A9C">
      <w:pPr>
        <w:numPr>
          <w:ilvl w:val="0"/>
          <w:numId w:val="46"/>
        </w:numPr>
        <w:tabs>
          <w:tab w:val="clear" w:pos="720"/>
          <w:tab w:val="num" w:pos="0"/>
        </w:tabs>
        <w:ind w:left="900"/>
        <w:textAlignment w:val="center"/>
        <w:rPr>
          <w:rFonts w:eastAsia="Times New Roman" w:cstheme="minorHAnsi"/>
          <w:sz w:val="22"/>
          <w:szCs w:val="22"/>
          <w:lang w:val="en-US"/>
        </w:rPr>
      </w:pPr>
      <w:r w:rsidRPr="00BC3A9C">
        <w:rPr>
          <w:rFonts w:eastAsia="Times New Roman" w:cstheme="minorHAnsi"/>
          <w:sz w:val="22"/>
          <w:szCs w:val="22"/>
          <w:lang w:val="en-US"/>
        </w:rPr>
        <w:t>Storage Account authentication and authorization:</w:t>
      </w:r>
    </w:p>
    <w:p w14:paraId="6AD6E726" w14:textId="77777777" w:rsidR="00BC3A9C" w:rsidRPr="00BC3A9C" w:rsidRDefault="00BC3A9C" w:rsidP="00BC3A9C">
      <w:pPr>
        <w:numPr>
          <w:ilvl w:val="1"/>
          <w:numId w:val="47"/>
        </w:numPr>
        <w:tabs>
          <w:tab w:val="clear" w:pos="1440"/>
          <w:tab w:val="num" w:pos="720"/>
        </w:tabs>
        <w:ind w:left="2160"/>
        <w:textAlignment w:val="center"/>
        <w:rPr>
          <w:rFonts w:eastAsia="Times New Roman" w:cstheme="minorHAnsi"/>
          <w:sz w:val="22"/>
          <w:szCs w:val="22"/>
          <w:lang w:val="en-US"/>
        </w:rPr>
      </w:pPr>
      <w:r w:rsidRPr="00BC3A9C">
        <w:rPr>
          <w:rFonts w:eastAsia="Times New Roman" w:cstheme="minorHAnsi"/>
          <w:sz w:val="22"/>
          <w:szCs w:val="22"/>
          <w:lang w:val="en-US"/>
        </w:rPr>
        <w:t>Shared Key (storage account key)</w:t>
      </w:r>
    </w:p>
    <w:p w14:paraId="516E8ACC" w14:textId="77777777" w:rsidR="00BC3A9C" w:rsidRPr="00BC3A9C" w:rsidRDefault="00BC3A9C" w:rsidP="00BC3A9C">
      <w:pPr>
        <w:numPr>
          <w:ilvl w:val="2"/>
          <w:numId w:val="48"/>
        </w:numPr>
        <w:tabs>
          <w:tab w:val="clear" w:pos="2160"/>
          <w:tab w:val="num" w:pos="1440"/>
        </w:tabs>
        <w:ind w:left="3420"/>
        <w:textAlignment w:val="center"/>
        <w:rPr>
          <w:rFonts w:eastAsia="Times New Roman" w:cstheme="minorHAnsi"/>
          <w:sz w:val="22"/>
          <w:szCs w:val="22"/>
          <w:lang w:val="en-US"/>
        </w:rPr>
      </w:pPr>
      <w:r w:rsidRPr="00BC3A9C">
        <w:rPr>
          <w:rFonts w:eastAsia="Times New Roman" w:cstheme="minorHAnsi"/>
          <w:sz w:val="22"/>
          <w:szCs w:val="22"/>
          <w:lang w:val="en-US"/>
        </w:rPr>
        <w:t>Pros</w:t>
      </w:r>
    </w:p>
    <w:p w14:paraId="18CFA6D4" w14:textId="77777777" w:rsidR="00BC3A9C" w:rsidRPr="00BC3A9C" w:rsidRDefault="00BC3A9C" w:rsidP="00BC3A9C">
      <w:pPr>
        <w:numPr>
          <w:ilvl w:val="3"/>
          <w:numId w:val="49"/>
        </w:numPr>
        <w:tabs>
          <w:tab w:val="clear" w:pos="2880"/>
          <w:tab w:val="num" w:pos="2160"/>
        </w:tabs>
        <w:ind w:left="4680"/>
        <w:textAlignment w:val="center"/>
        <w:rPr>
          <w:rFonts w:eastAsia="Times New Roman" w:cstheme="minorHAnsi"/>
          <w:sz w:val="22"/>
          <w:szCs w:val="22"/>
          <w:lang w:val="en-US"/>
        </w:rPr>
      </w:pPr>
      <w:r w:rsidRPr="00BC3A9C">
        <w:rPr>
          <w:rFonts w:eastAsia="Times New Roman" w:cstheme="minorHAnsi"/>
          <w:sz w:val="22"/>
          <w:szCs w:val="22"/>
          <w:lang w:val="en-US"/>
        </w:rPr>
        <w:t xml:space="preserve">Same as SAS auth for </w:t>
      </w:r>
      <w:proofErr w:type="spellStart"/>
      <w:r w:rsidRPr="00BC3A9C">
        <w:rPr>
          <w:rFonts w:eastAsia="Times New Roman" w:cstheme="minorHAnsi"/>
          <w:sz w:val="22"/>
          <w:szCs w:val="22"/>
          <w:lang w:val="en-US"/>
        </w:rPr>
        <w:t>ServiceBus</w:t>
      </w:r>
      <w:proofErr w:type="spellEnd"/>
      <w:r w:rsidRPr="00BC3A9C">
        <w:rPr>
          <w:rFonts w:eastAsia="Times New Roman" w:cstheme="minorHAnsi"/>
          <w:sz w:val="22"/>
          <w:szCs w:val="22"/>
          <w:lang w:val="en-US"/>
        </w:rPr>
        <w:t xml:space="preserve">, the storage account key has only one key and its simple for authenticate. </w:t>
      </w:r>
    </w:p>
    <w:p w14:paraId="713FCA03" w14:textId="77777777" w:rsidR="00BC3A9C" w:rsidRPr="00BC3A9C" w:rsidRDefault="00BC3A9C" w:rsidP="00BC3A9C">
      <w:pPr>
        <w:numPr>
          <w:ilvl w:val="2"/>
          <w:numId w:val="49"/>
        </w:numPr>
        <w:tabs>
          <w:tab w:val="clear" w:pos="2160"/>
          <w:tab w:val="num" w:pos="1440"/>
        </w:tabs>
        <w:ind w:left="3420"/>
        <w:textAlignment w:val="center"/>
        <w:rPr>
          <w:rFonts w:eastAsia="Times New Roman" w:cstheme="minorHAnsi"/>
          <w:sz w:val="22"/>
          <w:szCs w:val="22"/>
          <w:lang w:val="en-US"/>
        </w:rPr>
      </w:pPr>
      <w:r w:rsidRPr="00BC3A9C">
        <w:rPr>
          <w:rFonts w:eastAsia="Times New Roman" w:cstheme="minorHAnsi"/>
          <w:sz w:val="22"/>
          <w:szCs w:val="22"/>
          <w:lang w:val="en-US"/>
        </w:rPr>
        <w:t>Cons</w:t>
      </w:r>
    </w:p>
    <w:p w14:paraId="3735BB5E" w14:textId="77777777" w:rsidR="00BC3A9C" w:rsidRPr="00BC3A9C" w:rsidRDefault="00BC3A9C" w:rsidP="00BC3A9C">
      <w:pPr>
        <w:numPr>
          <w:ilvl w:val="3"/>
          <w:numId w:val="50"/>
        </w:numPr>
        <w:tabs>
          <w:tab w:val="clear" w:pos="2880"/>
          <w:tab w:val="num" w:pos="2160"/>
        </w:tabs>
        <w:ind w:left="4680"/>
        <w:textAlignment w:val="center"/>
        <w:rPr>
          <w:rFonts w:eastAsia="Times New Roman" w:cstheme="minorHAnsi"/>
          <w:sz w:val="22"/>
          <w:szCs w:val="22"/>
          <w:lang w:val="en-US"/>
        </w:rPr>
      </w:pPr>
      <w:proofErr w:type="spellStart"/>
      <w:r w:rsidRPr="00BC3A9C">
        <w:rPr>
          <w:rFonts w:eastAsia="Times New Roman" w:cstheme="minorHAnsi"/>
          <w:sz w:val="22"/>
          <w:szCs w:val="22"/>
          <w:lang w:val="en-US"/>
        </w:rPr>
        <w:t>Its</w:t>
      </w:r>
      <w:proofErr w:type="spellEnd"/>
      <w:r w:rsidRPr="00BC3A9C">
        <w:rPr>
          <w:rFonts w:eastAsia="Times New Roman" w:cstheme="minorHAnsi"/>
          <w:sz w:val="22"/>
          <w:szCs w:val="22"/>
          <w:lang w:val="en-US"/>
        </w:rPr>
        <w:t xml:space="preserve"> not safe enough, because you need to keep this key hardcoded. </w:t>
      </w:r>
    </w:p>
    <w:p w14:paraId="2361DCBE" w14:textId="77777777" w:rsidR="00BC3A9C" w:rsidRPr="00BC3A9C" w:rsidRDefault="00BC3A9C" w:rsidP="00BC3A9C">
      <w:pPr>
        <w:numPr>
          <w:ilvl w:val="3"/>
          <w:numId w:val="50"/>
        </w:numPr>
        <w:tabs>
          <w:tab w:val="clear" w:pos="2880"/>
          <w:tab w:val="num" w:pos="2160"/>
        </w:tabs>
        <w:ind w:left="4680"/>
        <w:textAlignment w:val="center"/>
        <w:rPr>
          <w:rFonts w:eastAsia="Times New Roman" w:cstheme="minorHAnsi"/>
          <w:sz w:val="22"/>
          <w:szCs w:val="22"/>
          <w:lang w:val="en-US"/>
        </w:rPr>
      </w:pPr>
      <w:r w:rsidRPr="00BC3A9C">
        <w:rPr>
          <w:rFonts w:eastAsia="Times New Roman" w:cstheme="minorHAnsi"/>
          <w:sz w:val="22"/>
          <w:szCs w:val="22"/>
          <w:lang w:val="en-US"/>
        </w:rPr>
        <w:t xml:space="preserve">You can regenerate the keys to improve security, but you need to develop a way to connect to the service and generate a new key for you, </w:t>
      </w:r>
      <w:proofErr w:type="spellStart"/>
      <w:r w:rsidRPr="00BC3A9C">
        <w:rPr>
          <w:rFonts w:eastAsia="Times New Roman" w:cstheme="minorHAnsi"/>
          <w:sz w:val="22"/>
          <w:szCs w:val="22"/>
          <w:lang w:val="en-US"/>
        </w:rPr>
        <w:t>its</w:t>
      </w:r>
      <w:proofErr w:type="spellEnd"/>
      <w:r w:rsidRPr="00BC3A9C">
        <w:rPr>
          <w:rFonts w:eastAsia="Times New Roman" w:cstheme="minorHAnsi"/>
          <w:sz w:val="22"/>
          <w:szCs w:val="22"/>
          <w:lang w:val="en-US"/>
        </w:rPr>
        <w:t xml:space="preserve"> not simple to do it.</w:t>
      </w:r>
    </w:p>
    <w:p w14:paraId="7C5E2575" w14:textId="77777777" w:rsidR="00BC3A9C" w:rsidRPr="00BC3A9C" w:rsidRDefault="00BC3A9C" w:rsidP="00BC3A9C">
      <w:pPr>
        <w:ind w:left="1800"/>
        <w:rPr>
          <w:rFonts w:eastAsia="Times New Roman" w:cstheme="minorHAnsi"/>
          <w:sz w:val="22"/>
          <w:szCs w:val="22"/>
          <w:lang w:val="en-US"/>
        </w:rPr>
      </w:pPr>
      <w:r w:rsidRPr="00BC3A9C">
        <w:rPr>
          <w:rFonts w:eastAsia="Times New Roman" w:cstheme="minorHAnsi"/>
          <w:sz w:val="22"/>
          <w:szCs w:val="22"/>
          <w:lang w:val="en-US"/>
        </w:rPr>
        <w:t> </w:t>
      </w:r>
    </w:p>
    <w:p w14:paraId="42D001CC" w14:textId="77777777" w:rsidR="00BC3A9C" w:rsidRPr="00BC3A9C" w:rsidRDefault="00BC3A9C" w:rsidP="00BC3A9C">
      <w:pPr>
        <w:numPr>
          <w:ilvl w:val="0"/>
          <w:numId w:val="51"/>
        </w:numPr>
        <w:tabs>
          <w:tab w:val="clear" w:pos="720"/>
          <w:tab w:val="num" w:pos="0"/>
        </w:tabs>
        <w:ind w:left="1440"/>
        <w:textAlignment w:val="center"/>
        <w:rPr>
          <w:rFonts w:eastAsia="Times New Roman" w:cstheme="minorHAnsi"/>
          <w:sz w:val="22"/>
          <w:szCs w:val="22"/>
          <w:lang w:val="en-US"/>
        </w:rPr>
      </w:pPr>
      <w:r w:rsidRPr="00BC3A9C">
        <w:rPr>
          <w:rFonts w:eastAsia="Times New Roman" w:cstheme="minorHAnsi"/>
          <w:sz w:val="22"/>
          <w:szCs w:val="22"/>
          <w:lang w:val="en-US"/>
        </w:rPr>
        <w:t>Shared access signature (SAS)</w:t>
      </w:r>
    </w:p>
    <w:p w14:paraId="40E1D889" w14:textId="77777777" w:rsidR="00BC3A9C" w:rsidRPr="00BC3A9C" w:rsidRDefault="00BC3A9C" w:rsidP="00BC3A9C">
      <w:pPr>
        <w:numPr>
          <w:ilvl w:val="1"/>
          <w:numId w:val="52"/>
        </w:numPr>
        <w:tabs>
          <w:tab w:val="clear" w:pos="1440"/>
          <w:tab w:val="num" w:pos="720"/>
        </w:tabs>
        <w:ind w:left="2700"/>
        <w:textAlignment w:val="center"/>
        <w:rPr>
          <w:rFonts w:eastAsia="Times New Roman" w:cstheme="minorHAnsi"/>
          <w:sz w:val="22"/>
          <w:szCs w:val="22"/>
          <w:lang w:val="en-US"/>
        </w:rPr>
      </w:pPr>
      <w:r w:rsidRPr="00BC3A9C">
        <w:rPr>
          <w:rFonts w:eastAsia="Times New Roman" w:cstheme="minorHAnsi"/>
          <w:sz w:val="22"/>
          <w:szCs w:val="22"/>
          <w:lang w:val="en-US"/>
        </w:rPr>
        <w:t>Pros</w:t>
      </w:r>
    </w:p>
    <w:p w14:paraId="333CC90D" w14:textId="77777777" w:rsidR="00BC3A9C" w:rsidRPr="00BC3A9C" w:rsidRDefault="00BC3A9C" w:rsidP="00BC3A9C">
      <w:pPr>
        <w:numPr>
          <w:ilvl w:val="2"/>
          <w:numId w:val="53"/>
        </w:numPr>
        <w:tabs>
          <w:tab w:val="clear" w:pos="2160"/>
          <w:tab w:val="num" w:pos="1440"/>
        </w:tabs>
        <w:ind w:left="3960"/>
        <w:textAlignment w:val="center"/>
        <w:rPr>
          <w:rFonts w:eastAsia="Times New Roman" w:cstheme="minorHAnsi"/>
          <w:sz w:val="22"/>
          <w:szCs w:val="22"/>
          <w:lang w:val="en-US"/>
        </w:rPr>
      </w:pPr>
      <w:r w:rsidRPr="00BC3A9C">
        <w:rPr>
          <w:rFonts w:eastAsia="Times New Roman" w:cstheme="minorHAnsi"/>
          <w:sz w:val="22"/>
          <w:szCs w:val="22"/>
          <w:lang w:val="en-US"/>
        </w:rPr>
        <w:lastRenderedPageBreak/>
        <w:t xml:space="preserve">This is a handy way to share files and blobs as </w:t>
      </w:r>
      <w:proofErr w:type="gramStart"/>
      <w:r w:rsidRPr="00BC3A9C">
        <w:rPr>
          <w:rFonts w:eastAsia="Times New Roman" w:cstheme="minorHAnsi"/>
          <w:sz w:val="22"/>
          <w:szCs w:val="22"/>
          <w:lang w:val="en-US"/>
        </w:rPr>
        <w:t>an</w:t>
      </w:r>
      <w:proofErr w:type="gramEnd"/>
      <w:r w:rsidRPr="00BC3A9C">
        <w:rPr>
          <w:rFonts w:eastAsia="Times New Roman" w:cstheme="minorHAnsi"/>
          <w:sz w:val="22"/>
          <w:szCs w:val="22"/>
          <w:lang w:val="en-US"/>
        </w:rPr>
        <w:t xml:space="preserve"> </w:t>
      </w:r>
      <w:proofErr w:type="spellStart"/>
      <w:r w:rsidRPr="00BC3A9C">
        <w:rPr>
          <w:rFonts w:eastAsia="Times New Roman" w:cstheme="minorHAnsi"/>
          <w:sz w:val="22"/>
          <w:szCs w:val="22"/>
          <w:lang w:val="en-US"/>
        </w:rPr>
        <w:t>one time</w:t>
      </w:r>
      <w:proofErr w:type="spellEnd"/>
      <w:r w:rsidRPr="00BC3A9C">
        <w:rPr>
          <w:rFonts w:eastAsia="Times New Roman" w:cstheme="minorHAnsi"/>
          <w:sz w:val="22"/>
          <w:szCs w:val="22"/>
          <w:lang w:val="en-US"/>
        </w:rPr>
        <w:t xml:space="preserve"> access mode. You can generate a SAS URL from one specific blob and give this URL to someone else to download that file.</w:t>
      </w:r>
    </w:p>
    <w:p w14:paraId="3DF9C3ED" w14:textId="77777777" w:rsidR="00BC3A9C" w:rsidRPr="00BC3A9C" w:rsidRDefault="00BC3A9C" w:rsidP="00BC3A9C">
      <w:pPr>
        <w:numPr>
          <w:ilvl w:val="2"/>
          <w:numId w:val="53"/>
        </w:numPr>
        <w:tabs>
          <w:tab w:val="clear" w:pos="2160"/>
          <w:tab w:val="num" w:pos="1440"/>
        </w:tabs>
        <w:ind w:left="3960"/>
        <w:textAlignment w:val="center"/>
        <w:rPr>
          <w:rFonts w:eastAsia="Times New Roman" w:cstheme="minorHAnsi"/>
          <w:sz w:val="22"/>
          <w:szCs w:val="22"/>
          <w:lang w:val="en-US"/>
        </w:rPr>
      </w:pPr>
      <w:proofErr w:type="gramStart"/>
      <w:r w:rsidRPr="00BC3A9C">
        <w:rPr>
          <w:rFonts w:eastAsia="Times New Roman" w:cstheme="minorHAnsi"/>
          <w:sz w:val="22"/>
          <w:szCs w:val="22"/>
          <w:lang w:val="en-US"/>
        </w:rPr>
        <w:t>An</w:t>
      </w:r>
      <w:proofErr w:type="gramEnd"/>
      <w:r w:rsidRPr="00BC3A9C">
        <w:rPr>
          <w:rFonts w:eastAsia="Times New Roman" w:cstheme="minorHAnsi"/>
          <w:sz w:val="22"/>
          <w:szCs w:val="22"/>
          <w:lang w:val="en-US"/>
        </w:rPr>
        <w:t xml:space="preserve"> use case is when you want to copy a content from one storage account to another storage account. You can achieve it using </w:t>
      </w:r>
      <w:proofErr w:type="spellStart"/>
      <w:r w:rsidRPr="00BC3A9C">
        <w:rPr>
          <w:rFonts w:eastAsia="Times New Roman" w:cstheme="minorHAnsi"/>
          <w:sz w:val="22"/>
          <w:szCs w:val="22"/>
          <w:lang w:val="en-US"/>
        </w:rPr>
        <w:t>Azcopy</w:t>
      </w:r>
      <w:proofErr w:type="spellEnd"/>
      <w:r w:rsidRPr="00BC3A9C">
        <w:rPr>
          <w:rFonts w:eastAsia="Times New Roman" w:cstheme="minorHAnsi"/>
          <w:sz w:val="22"/>
          <w:szCs w:val="22"/>
          <w:lang w:val="en-US"/>
        </w:rPr>
        <w:t xml:space="preserve"> with SAS Auth.</w:t>
      </w:r>
    </w:p>
    <w:p w14:paraId="31DE2A86" w14:textId="77777777" w:rsidR="00BC3A9C" w:rsidRPr="00BC3A9C" w:rsidRDefault="00BC3A9C" w:rsidP="00BC3A9C">
      <w:pPr>
        <w:numPr>
          <w:ilvl w:val="1"/>
          <w:numId w:val="53"/>
        </w:numPr>
        <w:tabs>
          <w:tab w:val="clear" w:pos="1440"/>
          <w:tab w:val="num" w:pos="720"/>
        </w:tabs>
        <w:ind w:left="2700"/>
        <w:textAlignment w:val="center"/>
        <w:rPr>
          <w:rFonts w:eastAsia="Times New Roman" w:cstheme="minorHAnsi"/>
          <w:sz w:val="22"/>
          <w:szCs w:val="22"/>
          <w:lang w:val="en-US"/>
        </w:rPr>
      </w:pPr>
      <w:r w:rsidRPr="00BC3A9C">
        <w:rPr>
          <w:rFonts w:eastAsia="Times New Roman" w:cstheme="minorHAnsi"/>
          <w:sz w:val="22"/>
          <w:szCs w:val="22"/>
          <w:lang w:val="en-US"/>
        </w:rPr>
        <w:t>Cons</w:t>
      </w:r>
    </w:p>
    <w:p w14:paraId="33121ED6" w14:textId="77777777" w:rsidR="00BC3A9C" w:rsidRPr="00BC3A9C" w:rsidRDefault="00BC3A9C" w:rsidP="00BC3A9C">
      <w:pPr>
        <w:numPr>
          <w:ilvl w:val="2"/>
          <w:numId w:val="54"/>
        </w:numPr>
        <w:tabs>
          <w:tab w:val="clear" w:pos="2160"/>
          <w:tab w:val="num" w:pos="1440"/>
        </w:tabs>
        <w:ind w:left="3960"/>
        <w:textAlignment w:val="center"/>
        <w:rPr>
          <w:rFonts w:eastAsia="Times New Roman" w:cstheme="minorHAnsi"/>
          <w:sz w:val="22"/>
          <w:szCs w:val="22"/>
          <w:lang w:val="en-US"/>
        </w:rPr>
      </w:pPr>
      <w:r w:rsidRPr="00BC3A9C">
        <w:rPr>
          <w:rFonts w:eastAsia="Times New Roman" w:cstheme="minorHAnsi"/>
          <w:sz w:val="22"/>
          <w:szCs w:val="22"/>
          <w:lang w:val="en-US"/>
        </w:rPr>
        <w:t xml:space="preserve">The URL has a date to expires. You can choose for a day, a week, a month or even </w:t>
      </w:r>
      <w:proofErr w:type="gramStart"/>
      <w:r w:rsidRPr="00BC3A9C">
        <w:rPr>
          <w:rFonts w:eastAsia="Times New Roman" w:cstheme="minorHAnsi"/>
          <w:sz w:val="22"/>
          <w:szCs w:val="22"/>
          <w:lang w:val="en-US"/>
        </w:rPr>
        <w:t>an</w:t>
      </w:r>
      <w:proofErr w:type="gramEnd"/>
      <w:r w:rsidRPr="00BC3A9C">
        <w:rPr>
          <w:rFonts w:eastAsia="Times New Roman" w:cstheme="minorHAnsi"/>
          <w:sz w:val="22"/>
          <w:szCs w:val="22"/>
          <w:lang w:val="en-US"/>
        </w:rPr>
        <w:t xml:space="preserve"> year but, one day, it will expires. To avoid it, your application must </w:t>
      </w:r>
      <w:proofErr w:type="gramStart"/>
      <w:r w:rsidRPr="00BC3A9C">
        <w:rPr>
          <w:rFonts w:eastAsia="Times New Roman" w:cstheme="minorHAnsi"/>
          <w:sz w:val="22"/>
          <w:szCs w:val="22"/>
          <w:lang w:val="en-US"/>
        </w:rPr>
        <w:t>has</w:t>
      </w:r>
      <w:proofErr w:type="gramEnd"/>
      <w:r w:rsidRPr="00BC3A9C">
        <w:rPr>
          <w:rFonts w:eastAsia="Times New Roman" w:cstheme="minorHAnsi"/>
          <w:sz w:val="22"/>
          <w:szCs w:val="22"/>
          <w:lang w:val="en-US"/>
        </w:rPr>
        <w:t xml:space="preserve"> a routine to generate SAS tokens regularly.</w:t>
      </w:r>
      <w:r w:rsidRPr="00BC3A9C">
        <w:rPr>
          <w:rFonts w:eastAsia="Times New Roman" w:cstheme="minorHAnsi"/>
          <w:sz w:val="22"/>
          <w:szCs w:val="22"/>
          <w:lang w:val="en-US"/>
        </w:rPr>
        <w:br/>
        <w:t> </w:t>
      </w:r>
    </w:p>
    <w:p w14:paraId="5935CE82" w14:textId="77777777" w:rsidR="00BC3A9C" w:rsidRPr="00BC3A9C" w:rsidRDefault="00BC3A9C" w:rsidP="00BC3A9C">
      <w:pPr>
        <w:numPr>
          <w:ilvl w:val="0"/>
          <w:numId w:val="54"/>
        </w:numPr>
        <w:tabs>
          <w:tab w:val="clear" w:pos="720"/>
          <w:tab w:val="num" w:pos="0"/>
        </w:tabs>
        <w:ind w:left="1440"/>
        <w:textAlignment w:val="center"/>
        <w:rPr>
          <w:rFonts w:eastAsia="Times New Roman" w:cstheme="minorHAnsi"/>
          <w:sz w:val="22"/>
          <w:szCs w:val="22"/>
          <w:lang w:val="en-US"/>
        </w:rPr>
      </w:pPr>
      <w:r w:rsidRPr="00BC3A9C">
        <w:rPr>
          <w:rFonts w:eastAsia="Times New Roman" w:cstheme="minorHAnsi"/>
          <w:sz w:val="22"/>
          <w:szCs w:val="22"/>
          <w:lang w:val="en-US"/>
        </w:rPr>
        <w:t>Azure Active Directory (Azure AD) integration: Authenticate from an application</w:t>
      </w:r>
    </w:p>
    <w:p w14:paraId="0040381B" w14:textId="77777777" w:rsidR="00BC3A9C" w:rsidRPr="00BC3A9C" w:rsidRDefault="00BC3A9C" w:rsidP="00BC3A9C">
      <w:pPr>
        <w:numPr>
          <w:ilvl w:val="1"/>
          <w:numId w:val="55"/>
        </w:numPr>
        <w:tabs>
          <w:tab w:val="clear" w:pos="1440"/>
          <w:tab w:val="num" w:pos="720"/>
        </w:tabs>
        <w:ind w:left="2700"/>
        <w:textAlignment w:val="center"/>
        <w:rPr>
          <w:rFonts w:eastAsia="Times New Roman" w:cstheme="minorHAnsi"/>
          <w:sz w:val="22"/>
          <w:szCs w:val="22"/>
          <w:lang w:val="en-US"/>
        </w:rPr>
      </w:pPr>
      <w:r w:rsidRPr="00BC3A9C">
        <w:rPr>
          <w:rFonts w:eastAsia="Times New Roman" w:cstheme="minorHAnsi"/>
          <w:sz w:val="22"/>
          <w:szCs w:val="22"/>
          <w:lang w:val="en-US"/>
        </w:rPr>
        <w:t>Pros:</w:t>
      </w:r>
    </w:p>
    <w:p w14:paraId="3AB52658" w14:textId="77777777" w:rsidR="00BC3A9C" w:rsidRPr="00BC3A9C" w:rsidRDefault="00BC3A9C" w:rsidP="00BC3A9C">
      <w:pPr>
        <w:numPr>
          <w:ilvl w:val="2"/>
          <w:numId w:val="56"/>
        </w:numPr>
        <w:tabs>
          <w:tab w:val="clear" w:pos="2160"/>
          <w:tab w:val="num" w:pos="1440"/>
        </w:tabs>
        <w:ind w:left="3960"/>
        <w:textAlignment w:val="center"/>
        <w:rPr>
          <w:rFonts w:eastAsia="Times New Roman" w:cstheme="minorHAnsi"/>
          <w:sz w:val="22"/>
          <w:szCs w:val="22"/>
          <w:lang w:val="en-US"/>
        </w:rPr>
      </w:pPr>
      <w:r w:rsidRPr="00BC3A9C">
        <w:rPr>
          <w:rFonts w:eastAsia="Times New Roman" w:cstheme="minorHAnsi"/>
          <w:sz w:val="22"/>
          <w:szCs w:val="22"/>
          <w:lang w:val="en-US"/>
        </w:rPr>
        <w:t xml:space="preserve">This is a common way to authenticate On-premise apps to your service bus or </w:t>
      </w:r>
      <w:proofErr w:type="spellStart"/>
      <w:r w:rsidRPr="00BC3A9C">
        <w:rPr>
          <w:rFonts w:eastAsia="Times New Roman" w:cstheme="minorHAnsi"/>
          <w:sz w:val="22"/>
          <w:szCs w:val="22"/>
          <w:lang w:val="en-US"/>
        </w:rPr>
        <w:t>stora</w:t>
      </w:r>
      <w:proofErr w:type="spellEnd"/>
      <w:r w:rsidRPr="00BC3A9C">
        <w:rPr>
          <w:rFonts w:eastAsia="Times New Roman" w:cstheme="minorHAnsi"/>
          <w:sz w:val="22"/>
          <w:szCs w:val="22"/>
          <w:lang w:val="en-US"/>
        </w:rPr>
        <w:t xml:space="preserve"> account.</w:t>
      </w:r>
    </w:p>
    <w:p w14:paraId="528CE333" w14:textId="77777777" w:rsidR="00BC3A9C" w:rsidRPr="00BC3A9C" w:rsidRDefault="00BC3A9C" w:rsidP="00BC3A9C">
      <w:pPr>
        <w:numPr>
          <w:ilvl w:val="1"/>
          <w:numId w:val="56"/>
        </w:numPr>
        <w:tabs>
          <w:tab w:val="clear" w:pos="1440"/>
          <w:tab w:val="num" w:pos="720"/>
        </w:tabs>
        <w:ind w:left="2700"/>
        <w:textAlignment w:val="center"/>
        <w:rPr>
          <w:rFonts w:eastAsia="Times New Roman" w:cstheme="minorHAnsi"/>
          <w:sz w:val="22"/>
          <w:szCs w:val="22"/>
          <w:lang w:val="en-US"/>
        </w:rPr>
      </w:pPr>
      <w:r w:rsidRPr="00BC3A9C">
        <w:rPr>
          <w:rFonts w:eastAsia="Times New Roman" w:cstheme="minorHAnsi"/>
          <w:sz w:val="22"/>
          <w:szCs w:val="22"/>
          <w:lang w:val="en-US"/>
        </w:rPr>
        <w:t>Cons:</w:t>
      </w:r>
    </w:p>
    <w:p w14:paraId="01F4EC9B" w14:textId="77777777" w:rsidR="00BC3A9C" w:rsidRPr="00BC3A9C" w:rsidRDefault="00BC3A9C" w:rsidP="00BC3A9C">
      <w:pPr>
        <w:numPr>
          <w:ilvl w:val="2"/>
          <w:numId w:val="57"/>
        </w:numPr>
        <w:tabs>
          <w:tab w:val="clear" w:pos="2160"/>
          <w:tab w:val="num" w:pos="1440"/>
        </w:tabs>
        <w:ind w:left="3960"/>
        <w:textAlignment w:val="center"/>
        <w:rPr>
          <w:rFonts w:eastAsia="Times New Roman" w:cstheme="minorHAnsi"/>
          <w:sz w:val="22"/>
          <w:szCs w:val="22"/>
          <w:lang w:val="en-US"/>
        </w:rPr>
      </w:pPr>
      <w:r w:rsidRPr="00BC3A9C">
        <w:rPr>
          <w:rFonts w:eastAsia="Times New Roman" w:cstheme="minorHAnsi"/>
          <w:sz w:val="22"/>
          <w:szCs w:val="22"/>
          <w:lang w:val="en-US"/>
        </w:rPr>
        <w:t xml:space="preserve">The main con is that you need to keep your app secret key stored in your code, even if you aren't hardcoding it, </w:t>
      </w:r>
      <w:proofErr w:type="spellStart"/>
      <w:r w:rsidRPr="00BC3A9C">
        <w:rPr>
          <w:rFonts w:eastAsia="Times New Roman" w:cstheme="minorHAnsi"/>
          <w:sz w:val="22"/>
          <w:szCs w:val="22"/>
          <w:lang w:val="en-US"/>
        </w:rPr>
        <w:t>youll</w:t>
      </w:r>
      <w:proofErr w:type="spellEnd"/>
      <w:r w:rsidRPr="00BC3A9C">
        <w:rPr>
          <w:rFonts w:eastAsia="Times New Roman" w:cstheme="minorHAnsi"/>
          <w:sz w:val="22"/>
          <w:szCs w:val="22"/>
          <w:lang w:val="en-US"/>
        </w:rPr>
        <w:t xml:space="preserve"> need to use it to authenticate. </w:t>
      </w:r>
      <w:r w:rsidRPr="00BC3A9C">
        <w:rPr>
          <w:rFonts w:eastAsia="Times New Roman" w:cstheme="minorHAnsi"/>
          <w:sz w:val="22"/>
          <w:szCs w:val="22"/>
          <w:lang w:val="en-US"/>
        </w:rPr>
        <w:br/>
        <w:t> </w:t>
      </w:r>
    </w:p>
    <w:p w14:paraId="2C2597F4" w14:textId="77777777" w:rsidR="00BC3A9C" w:rsidRPr="00BC3A9C" w:rsidRDefault="00BC3A9C" w:rsidP="00BC3A9C">
      <w:pPr>
        <w:numPr>
          <w:ilvl w:val="0"/>
          <w:numId w:val="57"/>
        </w:numPr>
        <w:tabs>
          <w:tab w:val="clear" w:pos="720"/>
          <w:tab w:val="num" w:pos="0"/>
        </w:tabs>
        <w:ind w:left="1440"/>
        <w:textAlignment w:val="center"/>
        <w:rPr>
          <w:rFonts w:eastAsia="Times New Roman" w:cstheme="minorHAnsi"/>
          <w:sz w:val="22"/>
          <w:szCs w:val="22"/>
          <w:lang w:val="en-US"/>
        </w:rPr>
      </w:pPr>
      <w:r w:rsidRPr="00BC3A9C">
        <w:rPr>
          <w:rFonts w:eastAsia="Times New Roman" w:cstheme="minorHAnsi"/>
          <w:sz w:val="22"/>
          <w:szCs w:val="22"/>
          <w:lang w:val="en-US"/>
        </w:rPr>
        <w:t>Azure Active Directory (Azure AD) integration: Authenticate with managed identities</w:t>
      </w:r>
    </w:p>
    <w:p w14:paraId="39433479" w14:textId="77777777" w:rsidR="00BC3A9C" w:rsidRPr="00BC3A9C" w:rsidRDefault="00BC3A9C" w:rsidP="00BC3A9C">
      <w:pPr>
        <w:numPr>
          <w:ilvl w:val="1"/>
          <w:numId w:val="58"/>
        </w:numPr>
        <w:tabs>
          <w:tab w:val="clear" w:pos="1440"/>
          <w:tab w:val="num" w:pos="720"/>
        </w:tabs>
        <w:ind w:left="2700"/>
        <w:textAlignment w:val="center"/>
        <w:rPr>
          <w:rFonts w:eastAsia="Times New Roman" w:cstheme="minorHAnsi"/>
          <w:sz w:val="22"/>
          <w:szCs w:val="22"/>
          <w:lang w:val="en-US"/>
        </w:rPr>
      </w:pPr>
      <w:r w:rsidRPr="00BC3A9C">
        <w:rPr>
          <w:rFonts w:eastAsia="Times New Roman" w:cstheme="minorHAnsi"/>
          <w:sz w:val="22"/>
          <w:szCs w:val="22"/>
          <w:lang w:val="en-US"/>
        </w:rPr>
        <w:t>Pros</w:t>
      </w:r>
    </w:p>
    <w:p w14:paraId="6240E5B7" w14:textId="77777777" w:rsidR="00BC3A9C" w:rsidRPr="00BC3A9C" w:rsidRDefault="00BC3A9C" w:rsidP="00BC3A9C">
      <w:pPr>
        <w:numPr>
          <w:ilvl w:val="2"/>
          <w:numId w:val="59"/>
        </w:numPr>
        <w:tabs>
          <w:tab w:val="clear" w:pos="2160"/>
          <w:tab w:val="num" w:pos="1440"/>
        </w:tabs>
        <w:ind w:left="3960"/>
        <w:textAlignment w:val="center"/>
        <w:rPr>
          <w:rFonts w:eastAsia="Times New Roman" w:cstheme="minorHAnsi"/>
          <w:sz w:val="22"/>
          <w:szCs w:val="22"/>
          <w:lang w:val="en-US"/>
        </w:rPr>
      </w:pPr>
      <w:r w:rsidRPr="00BC3A9C">
        <w:rPr>
          <w:rFonts w:eastAsia="Times New Roman" w:cstheme="minorHAnsi"/>
          <w:sz w:val="22"/>
          <w:szCs w:val="22"/>
          <w:lang w:val="en-US"/>
        </w:rPr>
        <w:t xml:space="preserve">This is one of the best </w:t>
      </w:r>
      <w:proofErr w:type="gramStart"/>
      <w:r w:rsidRPr="00BC3A9C">
        <w:rPr>
          <w:rFonts w:eastAsia="Times New Roman" w:cstheme="minorHAnsi"/>
          <w:sz w:val="22"/>
          <w:szCs w:val="22"/>
          <w:lang w:val="en-US"/>
        </w:rPr>
        <w:t>approach</w:t>
      </w:r>
      <w:proofErr w:type="gramEnd"/>
      <w:r w:rsidRPr="00BC3A9C">
        <w:rPr>
          <w:rFonts w:eastAsia="Times New Roman" w:cstheme="minorHAnsi"/>
          <w:sz w:val="22"/>
          <w:szCs w:val="22"/>
          <w:lang w:val="en-US"/>
        </w:rPr>
        <w:t xml:space="preserve"> to authenticate and </w:t>
      </w:r>
      <w:proofErr w:type="spellStart"/>
      <w:r w:rsidRPr="00BC3A9C">
        <w:rPr>
          <w:rFonts w:eastAsia="Times New Roman" w:cstheme="minorHAnsi"/>
          <w:sz w:val="22"/>
          <w:szCs w:val="22"/>
          <w:lang w:val="en-US"/>
        </w:rPr>
        <w:t>authorizate</w:t>
      </w:r>
      <w:proofErr w:type="spellEnd"/>
      <w:r w:rsidRPr="00BC3A9C">
        <w:rPr>
          <w:rFonts w:eastAsia="Times New Roman" w:cstheme="minorHAnsi"/>
          <w:sz w:val="22"/>
          <w:szCs w:val="22"/>
          <w:lang w:val="en-US"/>
        </w:rPr>
        <w:t xml:space="preserve"> your apps. You need to generate a managed identity that will used to access you </w:t>
      </w:r>
      <w:proofErr w:type="spellStart"/>
      <w:r w:rsidRPr="00BC3A9C">
        <w:rPr>
          <w:rFonts w:eastAsia="Times New Roman" w:cstheme="minorHAnsi"/>
          <w:sz w:val="22"/>
          <w:szCs w:val="22"/>
          <w:lang w:val="en-US"/>
        </w:rPr>
        <w:t>ServiceBus</w:t>
      </w:r>
      <w:proofErr w:type="spellEnd"/>
      <w:r w:rsidRPr="00BC3A9C">
        <w:rPr>
          <w:rFonts w:eastAsia="Times New Roman" w:cstheme="minorHAnsi"/>
          <w:sz w:val="22"/>
          <w:szCs w:val="22"/>
          <w:lang w:val="en-US"/>
        </w:rPr>
        <w:t xml:space="preserve"> with no recycling password or secret concerns. You can leave to azure to manage it. Indicated for services like Azure </w:t>
      </w:r>
      <w:proofErr w:type="spellStart"/>
      <w:r w:rsidRPr="00BC3A9C">
        <w:rPr>
          <w:rFonts w:eastAsia="Times New Roman" w:cstheme="minorHAnsi"/>
          <w:sz w:val="22"/>
          <w:szCs w:val="22"/>
          <w:lang w:val="en-US"/>
        </w:rPr>
        <w:t>WebApps</w:t>
      </w:r>
      <w:proofErr w:type="spellEnd"/>
      <w:r w:rsidRPr="00BC3A9C">
        <w:rPr>
          <w:rFonts w:eastAsia="Times New Roman" w:cstheme="minorHAnsi"/>
          <w:sz w:val="22"/>
          <w:szCs w:val="22"/>
          <w:lang w:val="en-US"/>
        </w:rPr>
        <w:t xml:space="preserve">, Functions, Virtual Machines, </w:t>
      </w:r>
      <w:proofErr w:type="gramStart"/>
      <w:r w:rsidRPr="00BC3A9C">
        <w:rPr>
          <w:rFonts w:eastAsia="Times New Roman" w:cstheme="minorHAnsi"/>
          <w:sz w:val="22"/>
          <w:szCs w:val="22"/>
          <w:lang w:val="en-US"/>
        </w:rPr>
        <w:t>etc..</w:t>
      </w:r>
      <w:proofErr w:type="gramEnd"/>
    </w:p>
    <w:p w14:paraId="6EB97C90" w14:textId="77777777" w:rsidR="00BC3A9C" w:rsidRPr="00BC3A9C" w:rsidRDefault="00BC3A9C" w:rsidP="00BC3A9C">
      <w:pPr>
        <w:numPr>
          <w:ilvl w:val="1"/>
          <w:numId w:val="59"/>
        </w:numPr>
        <w:tabs>
          <w:tab w:val="clear" w:pos="1440"/>
          <w:tab w:val="num" w:pos="720"/>
        </w:tabs>
        <w:ind w:left="2700"/>
        <w:textAlignment w:val="center"/>
        <w:rPr>
          <w:rFonts w:eastAsia="Times New Roman" w:cstheme="minorHAnsi"/>
          <w:sz w:val="22"/>
          <w:szCs w:val="22"/>
          <w:lang w:val="en-US"/>
        </w:rPr>
      </w:pPr>
      <w:r w:rsidRPr="00BC3A9C">
        <w:rPr>
          <w:rFonts w:eastAsia="Times New Roman" w:cstheme="minorHAnsi"/>
          <w:sz w:val="22"/>
          <w:szCs w:val="22"/>
          <w:lang w:val="en-US"/>
        </w:rPr>
        <w:t>Cons</w:t>
      </w:r>
    </w:p>
    <w:p w14:paraId="5CEC8D68" w14:textId="77777777" w:rsidR="00BC3A9C" w:rsidRPr="00BC3A9C" w:rsidRDefault="00BC3A9C" w:rsidP="00BC3A9C">
      <w:pPr>
        <w:numPr>
          <w:ilvl w:val="2"/>
          <w:numId w:val="60"/>
        </w:numPr>
        <w:tabs>
          <w:tab w:val="clear" w:pos="2160"/>
          <w:tab w:val="num" w:pos="1440"/>
        </w:tabs>
        <w:ind w:left="3960"/>
        <w:textAlignment w:val="center"/>
        <w:rPr>
          <w:rFonts w:eastAsia="Times New Roman" w:cstheme="minorHAnsi"/>
          <w:sz w:val="22"/>
          <w:szCs w:val="22"/>
          <w:lang w:val="en-US"/>
        </w:rPr>
      </w:pPr>
      <w:r w:rsidRPr="00BC3A9C">
        <w:rPr>
          <w:rFonts w:eastAsia="Times New Roman" w:cstheme="minorHAnsi"/>
          <w:sz w:val="22"/>
          <w:szCs w:val="22"/>
          <w:lang w:val="en-US"/>
        </w:rPr>
        <w:t>Not all services allow using managed identities.</w:t>
      </w:r>
      <w:r w:rsidRPr="00BC3A9C">
        <w:rPr>
          <w:rFonts w:eastAsia="Times New Roman" w:cstheme="minorHAnsi"/>
          <w:sz w:val="22"/>
          <w:szCs w:val="22"/>
          <w:lang w:val="en-US"/>
        </w:rPr>
        <w:br/>
        <w:t> </w:t>
      </w:r>
    </w:p>
    <w:p w14:paraId="79F9BA9A" w14:textId="77777777" w:rsidR="00BC3A9C" w:rsidRPr="00BC3A9C" w:rsidRDefault="00BC3A9C" w:rsidP="00BC3A9C">
      <w:pPr>
        <w:numPr>
          <w:ilvl w:val="0"/>
          <w:numId w:val="60"/>
        </w:numPr>
        <w:tabs>
          <w:tab w:val="clear" w:pos="720"/>
          <w:tab w:val="num" w:pos="0"/>
        </w:tabs>
        <w:ind w:left="1440"/>
        <w:textAlignment w:val="center"/>
        <w:rPr>
          <w:rFonts w:eastAsia="Times New Roman" w:cstheme="minorHAnsi"/>
          <w:sz w:val="22"/>
          <w:szCs w:val="22"/>
          <w:lang w:val="en-US"/>
        </w:rPr>
      </w:pPr>
      <w:r w:rsidRPr="00BC3A9C">
        <w:rPr>
          <w:rFonts w:eastAsia="Times New Roman" w:cstheme="minorHAnsi"/>
          <w:sz w:val="22"/>
          <w:szCs w:val="22"/>
          <w:lang w:val="en-US"/>
        </w:rPr>
        <w:t>On-premises Active Directory Domain Services (preview)</w:t>
      </w:r>
    </w:p>
    <w:p w14:paraId="7C788E64" w14:textId="77777777" w:rsidR="00BC3A9C" w:rsidRPr="00BC3A9C" w:rsidRDefault="00BC3A9C" w:rsidP="00BC3A9C">
      <w:pPr>
        <w:numPr>
          <w:ilvl w:val="1"/>
          <w:numId w:val="61"/>
        </w:numPr>
        <w:tabs>
          <w:tab w:val="clear" w:pos="1440"/>
          <w:tab w:val="num" w:pos="720"/>
        </w:tabs>
        <w:ind w:left="2700"/>
        <w:textAlignment w:val="center"/>
        <w:rPr>
          <w:rFonts w:eastAsia="Times New Roman" w:cstheme="minorHAnsi"/>
          <w:sz w:val="22"/>
          <w:szCs w:val="22"/>
          <w:lang w:val="en-US"/>
        </w:rPr>
      </w:pPr>
      <w:r w:rsidRPr="00BC3A9C">
        <w:rPr>
          <w:rFonts w:eastAsia="Times New Roman" w:cstheme="minorHAnsi"/>
          <w:sz w:val="22"/>
          <w:szCs w:val="22"/>
          <w:lang w:val="en-US"/>
        </w:rPr>
        <w:t>Pros</w:t>
      </w:r>
    </w:p>
    <w:p w14:paraId="37FB9AA0" w14:textId="77777777" w:rsidR="00BC3A9C" w:rsidRPr="00BC3A9C" w:rsidRDefault="00BC3A9C" w:rsidP="00BC3A9C">
      <w:pPr>
        <w:numPr>
          <w:ilvl w:val="2"/>
          <w:numId w:val="62"/>
        </w:numPr>
        <w:tabs>
          <w:tab w:val="clear" w:pos="2160"/>
          <w:tab w:val="num" w:pos="1440"/>
        </w:tabs>
        <w:ind w:left="3960"/>
        <w:textAlignment w:val="center"/>
        <w:rPr>
          <w:rFonts w:eastAsia="Times New Roman" w:cstheme="minorHAnsi"/>
          <w:sz w:val="22"/>
          <w:szCs w:val="22"/>
          <w:lang w:val="en-US"/>
        </w:rPr>
      </w:pPr>
      <w:r w:rsidRPr="00BC3A9C">
        <w:rPr>
          <w:rFonts w:eastAsia="Times New Roman" w:cstheme="minorHAnsi"/>
          <w:sz w:val="22"/>
          <w:szCs w:val="22"/>
          <w:lang w:val="en-US"/>
        </w:rPr>
        <w:t xml:space="preserve">This is useful for </w:t>
      </w:r>
      <w:proofErr w:type="spellStart"/>
      <w:r w:rsidRPr="00BC3A9C">
        <w:rPr>
          <w:rFonts w:eastAsia="Times New Roman" w:cstheme="minorHAnsi"/>
          <w:sz w:val="22"/>
          <w:szCs w:val="22"/>
          <w:lang w:val="en-US"/>
        </w:rPr>
        <w:t>storageAccount</w:t>
      </w:r>
      <w:proofErr w:type="spellEnd"/>
      <w:r w:rsidRPr="00BC3A9C">
        <w:rPr>
          <w:rFonts w:eastAsia="Times New Roman" w:cstheme="minorHAnsi"/>
          <w:sz w:val="22"/>
          <w:szCs w:val="22"/>
          <w:lang w:val="en-US"/>
        </w:rPr>
        <w:t xml:space="preserve"> SMB file shares when </w:t>
      </w:r>
      <w:proofErr w:type="spellStart"/>
      <w:r w:rsidRPr="00BC3A9C">
        <w:rPr>
          <w:rFonts w:eastAsia="Times New Roman" w:cstheme="minorHAnsi"/>
          <w:sz w:val="22"/>
          <w:szCs w:val="22"/>
          <w:lang w:val="en-US"/>
        </w:rPr>
        <w:t>youre</w:t>
      </w:r>
      <w:proofErr w:type="spellEnd"/>
      <w:r w:rsidRPr="00BC3A9C">
        <w:rPr>
          <w:rFonts w:eastAsia="Times New Roman" w:cstheme="minorHAnsi"/>
          <w:sz w:val="22"/>
          <w:szCs w:val="22"/>
          <w:lang w:val="en-US"/>
        </w:rPr>
        <w:t xml:space="preserve"> doing a lift and shift migration to the azure. </w:t>
      </w:r>
    </w:p>
    <w:p w14:paraId="4A67AF2F" w14:textId="77777777" w:rsidR="00BC3A9C" w:rsidRPr="00BC3A9C" w:rsidRDefault="00BC3A9C" w:rsidP="00BC3A9C">
      <w:pPr>
        <w:numPr>
          <w:ilvl w:val="1"/>
          <w:numId w:val="62"/>
        </w:numPr>
        <w:tabs>
          <w:tab w:val="clear" w:pos="1440"/>
          <w:tab w:val="num" w:pos="720"/>
        </w:tabs>
        <w:ind w:left="2700"/>
        <w:textAlignment w:val="center"/>
        <w:rPr>
          <w:rFonts w:eastAsia="Times New Roman" w:cstheme="minorHAnsi"/>
          <w:sz w:val="22"/>
          <w:szCs w:val="22"/>
          <w:lang w:val="en-US"/>
        </w:rPr>
      </w:pPr>
      <w:r w:rsidRPr="00BC3A9C">
        <w:rPr>
          <w:rFonts w:eastAsia="Times New Roman" w:cstheme="minorHAnsi"/>
          <w:sz w:val="22"/>
          <w:szCs w:val="22"/>
          <w:lang w:val="en-US"/>
        </w:rPr>
        <w:t>Cons</w:t>
      </w:r>
    </w:p>
    <w:p w14:paraId="06B88DB9" w14:textId="77777777" w:rsidR="00BC3A9C" w:rsidRPr="00BC3A9C" w:rsidRDefault="00BC3A9C" w:rsidP="00BC3A9C">
      <w:pPr>
        <w:numPr>
          <w:ilvl w:val="2"/>
          <w:numId w:val="63"/>
        </w:numPr>
        <w:tabs>
          <w:tab w:val="clear" w:pos="2160"/>
          <w:tab w:val="num" w:pos="1440"/>
        </w:tabs>
        <w:ind w:left="3960"/>
        <w:textAlignment w:val="center"/>
        <w:rPr>
          <w:rFonts w:eastAsia="Times New Roman" w:cstheme="minorHAnsi"/>
          <w:sz w:val="22"/>
          <w:szCs w:val="22"/>
          <w:lang w:val="en-US"/>
        </w:rPr>
      </w:pPr>
      <w:r w:rsidRPr="00BC3A9C">
        <w:rPr>
          <w:rFonts w:eastAsia="Times New Roman" w:cstheme="minorHAnsi"/>
          <w:sz w:val="22"/>
          <w:szCs w:val="22"/>
          <w:lang w:val="en-US"/>
        </w:rPr>
        <w:t>It only works for Storage Account SMB file share.</w:t>
      </w:r>
      <w:r w:rsidRPr="00BC3A9C">
        <w:rPr>
          <w:rFonts w:eastAsia="Times New Roman" w:cstheme="minorHAnsi"/>
          <w:sz w:val="22"/>
          <w:szCs w:val="22"/>
          <w:lang w:val="en-US"/>
        </w:rPr>
        <w:br/>
        <w:t> </w:t>
      </w:r>
    </w:p>
    <w:p w14:paraId="7121980B" w14:textId="77777777" w:rsidR="00BC3A9C" w:rsidRPr="00BC3A9C" w:rsidRDefault="00BC3A9C" w:rsidP="00BC3A9C">
      <w:pPr>
        <w:numPr>
          <w:ilvl w:val="0"/>
          <w:numId w:val="63"/>
        </w:numPr>
        <w:tabs>
          <w:tab w:val="clear" w:pos="720"/>
          <w:tab w:val="num" w:pos="0"/>
        </w:tabs>
        <w:ind w:left="1440"/>
        <w:textAlignment w:val="center"/>
        <w:rPr>
          <w:rFonts w:eastAsia="Times New Roman" w:cstheme="minorHAnsi"/>
          <w:sz w:val="22"/>
          <w:szCs w:val="22"/>
          <w:lang w:val="en-US"/>
        </w:rPr>
      </w:pPr>
      <w:r w:rsidRPr="00BC3A9C">
        <w:rPr>
          <w:rFonts w:eastAsia="Times New Roman" w:cstheme="minorHAnsi"/>
          <w:sz w:val="22"/>
          <w:szCs w:val="22"/>
          <w:lang w:val="en-US"/>
        </w:rPr>
        <w:t>Anonymous public read access</w:t>
      </w:r>
    </w:p>
    <w:p w14:paraId="30D2D3C9" w14:textId="77777777" w:rsidR="00BC3A9C" w:rsidRPr="00BC3A9C" w:rsidRDefault="00BC3A9C" w:rsidP="00BC3A9C">
      <w:pPr>
        <w:numPr>
          <w:ilvl w:val="1"/>
          <w:numId w:val="64"/>
        </w:numPr>
        <w:tabs>
          <w:tab w:val="clear" w:pos="1440"/>
          <w:tab w:val="num" w:pos="720"/>
        </w:tabs>
        <w:ind w:left="2700"/>
        <w:textAlignment w:val="center"/>
        <w:rPr>
          <w:rFonts w:eastAsia="Times New Roman" w:cstheme="minorHAnsi"/>
          <w:sz w:val="22"/>
          <w:szCs w:val="22"/>
          <w:lang w:val="en-US"/>
        </w:rPr>
      </w:pPr>
      <w:r w:rsidRPr="00BC3A9C">
        <w:rPr>
          <w:rFonts w:eastAsia="Times New Roman" w:cstheme="minorHAnsi"/>
          <w:sz w:val="22"/>
          <w:szCs w:val="22"/>
          <w:lang w:val="en-US"/>
        </w:rPr>
        <w:t>Pros</w:t>
      </w:r>
    </w:p>
    <w:p w14:paraId="23138E2D" w14:textId="77777777" w:rsidR="00BC3A9C" w:rsidRPr="00BC3A9C" w:rsidRDefault="00BC3A9C" w:rsidP="00BC3A9C">
      <w:pPr>
        <w:numPr>
          <w:ilvl w:val="2"/>
          <w:numId w:val="65"/>
        </w:numPr>
        <w:tabs>
          <w:tab w:val="clear" w:pos="2160"/>
          <w:tab w:val="num" w:pos="1440"/>
        </w:tabs>
        <w:ind w:left="3960"/>
        <w:textAlignment w:val="center"/>
        <w:rPr>
          <w:rFonts w:eastAsia="Times New Roman" w:cstheme="minorHAnsi"/>
          <w:sz w:val="22"/>
          <w:szCs w:val="22"/>
          <w:lang w:val="en-US"/>
        </w:rPr>
      </w:pPr>
      <w:r w:rsidRPr="00BC3A9C">
        <w:rPr>
          <w:rFonts w:eastAsia="Times New Roman" w:cstheme="minorHAnsi"/>
          <w:sz w:val="22"/>
          <w:szCs w:val="22"/>
          <w:lang w:val="en-US"/>
        </w:rPr>
        <w:t xml:space="preserve">This is perfect to store public access documentation or general data type, because you don’t need to </w:t>
      </w:r>
      <w:proofErr w:type="spellStart"/>
      <w:r w:rsidRPr="00BC3A9C">
        <w:rPr>
          <w:rFonts w:eastAsia="Times New Roman" w:cstheme="minorHAnsi"/>
          <w:sz w:val="22"/>
          <w:szCs w:val="22"/>
          <w:lang w:val="en-US"/>
        </w:rPr>
        <w:t>autenticate</w:t>
      </w:r>
      <w:proofErr w:type="spellEnd"/>
      <w:r w:rsidRPr="00BC3A9C">
        <w:rPr>
          <w:rFonts w:eastAsia="Times New Roman" w:cstheme="minorHAnsi"/>
          <w:sz w:val="22"/>
          <w:szCs w:val="22"/>
          <w:lang w:val="en-US"/>
        </w:rPr>
        <w:t xml:space="preserve">, if you need to store and share something to the internet you can use the </w:t>
      </w:r>
      <w:proofErr w:type="spellStart"/>
      <w:r w:rsidRPr="00BC3A9C">
        <w:rPr>
          <w:rFonts w:eastAsia="Times New Roman" w:cstheme="minorHAnsi"/>
          <w:sz w:val="22"/>
          <w:szCs w:val="22"/>
          <w:lang w:val="en-US"/>
        </w:rPr>
        <w:t>pubic</w:t>
      </w:r>
      <w:proofErr w:type="spellEnd"/>
      <w:r w:rsidRPr="00BC3A9C">
        <w:rPr>
          <w:rFonts w:eastAsia="Times New Roman" w:cstheme="minorHAnsi"/>
          <w:sz w:val="22"/>
          <w:szCs w:val="22"/>
          <w:lang w:val="en-US"/>
        </w:rPr>
        <w:t xml:space="preserve"> access. </w:t>
      </w:r>
    </w:p>
    <w:p w14:paraId="40422B1D" w14:textId="77777777" w:rsidR="00BC3A9C" w:rsidRPr="00BC3A9C" w:rsidRDefault="00BC3A9C" w:rsidP="00BC3A9C">
      <w:pPr>
        <w:numPr>
          <w:ilvl w:val="2"/>
          <w:numId w:val="65"/>
        </w:numPr>
        <w:tabs>
          <w:tab w:val="clear" w:pos="2160"/>
          <w:tab w:val="num" w:pos="1440"/>
        </w:tabs>
        <w:ind w:left="3960"/>
        <w:textAlignment w:val="center"/>
        <w:rPr>
          <w:rFonts w:eastAsia="Times New Roman" w:cstheme="minorHAnsi"/>
          <w:sz w:val="22"/>
          <w:szCs w:val="22"/>
          <w:lang w:val="en-US"/>
        </w:rPr>
      </w:pPr>
      <w:r w:rsidRPr="00BC3A9C">
        <w:rPr>
          <w:rFonts w:eastAsia="Times New Roman" w:cstheme="minorHAnsi"/>
          <w:sz w:val="22"/>
          <w:szCs w:val="22"/>
          <w:lang w:val="en-US"/>
        </w:rPr>
        <w:t>This is very good to store website static public content.</w:t>
      </w:r>
    </w:p>
    <w:p w14:paraId="457CDE69" w14:textId="77777777" w:rsidR="00BC3A9C" w:rsidRPr="00BC3A9C" w:rsidRDefault="00BC3A9C" w:rsidP="00BC3A9C">
      <w:pPr>
        <w:numPr>
          <w:ilvl w:val="1"/>
          <w:numId w:val="65"/>
        </w:numPr>
        <w:tabs>
          <w:tab w:val="clear" w:pos="1440"/>
          <w:tab w:val="num" w:pos="720"/>
        </w:tabs>
        <w:ind w:left="2700"/>
        <w:textAlignment w:val="center"/>
        <w:rPr>
          <w:rFonts w:eastAsia="Times New Roman" w:cstheme="minorHAnsi"/>
          <w:sz w:val="22"/>
          <w:szCs w:val="22"/>
          <w:lang w:val="en-US"/>
        </w:rPr>
      </w:pPr>
      <w:r w:rsidRPr="00BC3A9C">
        <w:rPr>
          <w:rFonts w:eastAsia="Times New Roman" w:cstheme="minorHAnsi"/>
          <w:sz w:val="22"/>
          <w:szCs w:val="22"/>
          <w:lang w:val="en-US"/>
        </w:rPr>
        <w:t>Cons</w:t>
      </w:r>
    </w:p>
    <w:p w14:paraId="626D4B0B" w14:textId="77777777" w:rsidR="00BC3A9C" w:rsidRPr="00BC3A9C" w:rsidRDefault="00BC3A9C" w:rsidP="00BC3A9C">
      <w:pPr>
        <w:numPr>
          <w:ilvl w:val="2"/>
          <w:numId w:val="66"/>
        </w:numPr>
        <w:tabs>
          <w:tab w:val="clear" w:pos="2160"/>
          <w:tab w:val="num" w:pos="1440"/>
        </w:tabs>
        <w:ind w:left="3960"/>
        <w:textAlignment w:val="center"/>
        <w:rPr>
          <w:rFonts w:eastAsia="Times New Roman" w:cstheme="minorHAnsi"/>
          <w:sz w:val="22"/>
          <w:szCs w:val="22"/>
          <w:lang w:val="en-US"/>
        </w:rPr>
      </w:pPr>
      <w:r w:rsidRPr="00BC3A9C">
        <w:rPr>
          <w:rFonts w:eastAsia="Times New Roman" w:cstheme="minorHAnsi"/>
          <w:sz w:val="22"/>
          <w:szCs w:val="22"/>
          <w:lang w:val="en-US"/>
        </w:rPr>
        <w:lastRenderedPageBreak/>
        <w:t>There is no authentication, all the data will be available for reading through the internet.</w:t>
      </w:r>
    </w:p>
    <w:p w14:paraId="15E4CA3A" w14:textId="77777777" w:rsidR="00BC3A9C" w:rsidRPr="00BC3A9C" w:rsidRDefault="00BC3A9C" w:rsidP="00BC3A9C">
      <w:pPr>
        <w:rPr>
          <w:rFonts w:eastAsia="Times New Roman" w:cstheme="minorHAnsi"/>
          <w:sz w:val="22"/>
          <w:szCs w:val="22"/>
          <w:lang w:val="en-US"/>
        </w:rPr>
      </w:pPr>
      <w:r w:rsidRPr="00BC3A9C">
        <w:rPr>
          <w:rFonts w:eastAsia="Times New Roman" w:cstheme="minorHAnsi"/>
          <w:sz w:val="22"/>
          <w:szCs w:val="22"/>
          <w:lang w:val="en-US"/>
        </w:rPr>
        <w:t> </w:t>
      </w:r>
    </w:p>
    <w:p w14:paraId="052ED5C3" w14:textId="77777777" w:rsidR="00BC3A9C" w:rsidRPr="00BC3A9C" w:rsidRDefault="00BC3A9C" w:rsidP="00BC3A9C">
      <w:pPr>
        <w:ind w:left="-360"/>
        <w:rPr>
          <w:rFonts w:eastAsia="Times New Roman" w:cstheme="minorHAnsi"/>
          <w:sz w:val="22"/>
          <w:szCs w:val="22"/>
          <w:lang w:val="en-US"/>
        </w:rPr>
      </w:pPr>
      <w:r w:rsidRPr="00BC3A9C">
        <w:rPr>
          <w:rFonts w:eastAsia="Times New Roman" w:cstheme="minorHAnsi"/>
          <w:sz w:val="22"/>
          <w:szCs w:val="22"/>
          <w:lang w:val="en-US"/>
        </w:rPr>
        <w:t> </w:t>
      </w:r>
    </w:p>
    <w:p w14:paraId="70CB4047" w14:textId="77777777" w:rsidR="00BC3A9C" w:rsidRPr="00BC3A9C" w:rsidRDefault="00BC3A9C" w:rsidP="00BC3A9C">
      <w:pPr>
        <w:numPr>
          <w:ilvl w:val="0"/>
          <w:numId w:val="67"/>
        </w:numPr>
        <w:tabs>
          <w:tab w:val="clear" w:pos="720"/>
          <w:tab w:val="num" w:pos="0"/>
        </w:tabs>
        <w:ind w:left="360"/>
        <w:textAlignment w:val="center"/>
        <w:rPr>
          <w:rFonts w:eastAsia="Times New Roman" w:cstheme="minorHAnsi"/>
          <w:sz w:val="22"/>
          <w:szCs w:val="22"/>
          <w:lang w:val="en-US"/>
        </w:rPr>
      </w:pPr>
      <w:r w:rsidRPr="00BC3A9C">
        <w:rPr>
          <w:rFonts w:eastAsia="Times New Roman" w:cstheme="minorHAnsi"/>
          <w:sz w:val="22"/>
          <w:szCs w:val="22"/>
          <w:lang w:val="en-US"/>
        </w:rPr>
        <w:t>References:</w:t>
      </w:r>
    </w:p>
    <w:p w14:paraId="406DC49A" w14:textId="77777777" w:rsidR="00BC3A9C" w:rsidRPr="00BC3A9C" w:rsidRDefault="00BC3A9C" w:rsidP="00BC3A9C">
      <w:pPr>
        <w:numPr>
          <w:ilvl w:val="1"/>
          <w:numId w:val="68"/>
        </w:numPr>
        <w:tabs>
          <w:tab w:val="clear" w:pos="1440"/>
          <w:tab w:val="num" w:pos="720"/>
        </w:tabs>
        <w:ind w:left="1620"/>
        <w:textAlignment w:val="center"/>
        <w:rPr>
          <w:rFonts w:eastAsia="Times New Roman" w:cstheme="minorHAnsi"/>
          <w:sz w:val="22"/>
          <w:szCs w:val="22"/>
          <w:lang w:val="en-US"/>
        </w:rPr>
      </w:pPr>
      <w:r w:rsidRPr="00BC3A9C">
        <w:rPr>
          <w:rFonts w:eastAsia="Times New Roman" w:cstheme="minorHAnsi"/>
          <w:sz w:val="22"/>
          <w:szCs w:val="22"/>
          <w:lang w:val="en-US"/>
        </w:rPr>
        <w:t xml:space="preserve">Authorizing access to data in Azure Storage: </w:t>
      </w:r>
      <w:hyperlink r:id="rId16" w:history="1">
        <w:r w:rsidRPr="00BC3A9C">
          <w:rPr>
            <w:rFonts w:eastAsia="Times New Roman" w:cstheme="minorHAnsi"/>
            <w:color w:val="0000FF"/>
            <w:sz w:val="22"/>
            <w:szCs w:val="22"/>
            <w:u w:val="single"/>
            <w:lang w:val="en-US"/>
          </w:rPr>
          <w:t xml:space="preserve">https://docs.microsoft.com/en-us/azure/storage/common/storage-auth?toc=/azure/storage/blobs/toc.json </w:t>
        </w:r>
      </w:hyperlink>
    </w:p>
    <w:p w14:paraId="4E1C157F" w14:textId="77777777" w:rsidR="00BC3A9C" w:rsidRPr="00BC3A9C" w:rsidRDefault="00BC3A9C" w:rsidP="00BC3A9C">
      <w:pPr>
        <w:numPr>
          <w:ilvl w:val="1"/>
          <w:numId w:val="68"/>
        </w:numPr>
        <w:tabs>
          <w:tab w:val="clear" w:pos="1440"/>
          <w:tab w:val="num" w:pos="720"/>
        </w:tabs>
        <w:ind w:left="1620"/>
        <w:textAlignment w:val="center"/>
        <w:rPr>
          <w:rFonts w:eastAsia="Times New Roman" w:cstheme="minorHAnsi"/>
          <w:sz w:val="22"/>
          <w:szCs w:val="22"/>
          <w:lang w:val="en-US"/>
        </w:rPr>
      </w:pPr>
      <w:r w:rsidRPr="00BC3A9C">
        <w:rPr>
          <w:rFonts w:eastAsia="Times New Roman" w:cstheme="minorHAnsi"/>
          <w:sz w:val="22"/>
          <w:szCs w:val="22"/>
          <w:lang w:val="en-US"/>
        </w:rPr>
        <w:t xml:space="preserve">Service Bus authentication and authorization: </w:t>
      </w:r>
      <w:hyperlink r:id="rId17" w:anchor="shared-access-signature" w:history="1">
        <w:r w:rsidRPr="00BC3A9C">
          <w:rPr>
            <w:rFonts w:eastAsia="Times New Roman" w:cstheme="minorHAnsi"/>
            <w:color w:val="0000FF"/>
            <w:sz w:val="22"/>
            <w:szCs w:val="22"/>
            <w:u w:val="single"/>
            <w:lang w:val="en-US"/>
          </w:rPr>
          <w:t>https://docs.microsoft.com/en-us/azure/service-bus-messaging/service-bus-authentication-and-authorization#shared-access-signature</w:t>
        </w:r>
      </w:hyperlink>
    </w:p>
    <w:p w14:paraId="4BF6D7FC" w14:textId="77777777" w:rsidR="00BC3A9C" w:rsidRPr="00BC3A9C" w:rsidRDefault="00BC3A9C" w:rsidP="00BC3A9C">
      <w:pPr>
        <w:rPr>
          <w:rFonts w:cstheme="minorHAnsi"/>
          <w:lang w:val="en-US"/>
        </w:rPr>
      </w:pPr>
    </w:p>
    <w:sectPr w:rsidR="00BC3A9C" w:rsidRPr="00BC3A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E0692"/>
    <w:multiLevelType w:val="multilevel"/>
    <w:tmpl w:val="91F61EF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F9F7832"/>
    <w:multiLevelType w:val="multilevel"/>
    <w:tmpl w:val="EDE4EEB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3DC1454"/>
    <w:multiLevelType w:val="multilevel"/>
    <w:tmpl w:val="26367184"/>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8B34EA3"/>
    <w:multiLevelType w:val="multilevel"/>
    <w:tmpl w:val="2D8A4B8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3EE1CF8"/>
    <w:multiLevelType w:val="multilevel"/>
    <w:tmpl w:val="132E427A"/>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Letter"/>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2A344CA7"/>
    <w:multiLevelType w:val="multilevel"/>
    <w:tmpl w:val="F57E9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2526A"/>
    <w:multiLevelType w:val="multilevel"/>
    <w:tmpl w:val="E1B44A74"/>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33741A0D"/>
    <w:multiLevelType w:val="multilevel"/>
    <w:tmpl w:val="3F18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864DDB"/>
    <w:multiLevelType w:val="multilevel"/>
    <w:tmpl w:val="375C1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BC3AA4"/>
    <w:multiLevelType w:val="multilevel"/>
    <w:tmpl w:val="EBB2C0A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368B28C4"/>
    <w:multiLevelType w:val="multilevel"/>
    <w:tmpl w:val="63AEA8C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E686130"/>
    <w:multiLevelType w:val="multilevel"/>
    <w:tmpl w:val="4DD0806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0CC0863"/>
    <w:multiLevelType w:val="multilevel"/>
    <w:tmpl w:val="F8C4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8D198B"/>
    <w:multiLevelType w:val="multilevel"/>
    <w:tmpl w:val="5C78E8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810536E"/>
    <w:multiLevelType w:val="multilevel"/>
    <w:tmpl w:val="E36078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4715CF"/>
    <w:multiLevelType w:val="multilevel"/>
    <w:tmpl w:val="C4DCC9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52584AED"/>
    <w:multiLevelType w:val="multilevel"/>
    <w:tmpl w:val="6678792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45B6243"/>
    <w:multiLevelType w:val="multilevel"/>
    <w:tmpl w:val="E1AC47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EC0F80"/>
    <w:multiLevelType w:val="multilevel"/>
    <w:tmpl w:val="BFE2D5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9464BC"/>
    <w:multiLevelType w:val="multilevel"/>
    <w:tmpl w:val="858E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E8120F"/>
    <w:multiLevelType w:val="multilevel"/>
    <w:tmpl w:val="F5FA2B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BD4FD9"/>
    <w:multiLevelType w:val="multilevel"/>
    <w:tmpl w:val="E634018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69035D3F"/>
    <w:multiLevelType w:val="multilevel"/>
    <w:tmpl w:val="0E2C2F1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BFB3921"/>
    <w:multiLevelType w:val="multilevel"/>
    <w:tmpl w:val="D4D695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BDB4AD6"/>
    <w:multiLevelType w:val="multilevel"/>
    <w:tmpl w:val="76ECC3E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FBD38F1"/>
    <w:multiLevelType w:val="multilevel"/>
    <w:tmpl w:val="73CA674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4"/>
    <w:lvlOverride w:ilvl="0">
      <w:startOverride w:val="1"/>
    </w:lvlOverride>
  </w:num>
  <w:num w:numId="2">
    <w:abstractNumId w:val="14"/>
    <w:lvlOverride w:ilvl="0"/>
    <w:lvlOverride w:ilvl="1">
      <w:startOverride w:val="1"/>
    </w:lvlOverride>
  </w:num>
  <w:num w:numId="3">
    <w:abstractNumId w:val="14"/>
    <w:lvlOverride w:ilvl="0"/>
    <w:lvlOverride w:ilvl="1"/>
    <w:lvlOverride w:ilvl="2">
      <w:startOverride w:val="1"/>
    </w:lvlOverride>
  </w:num>
  <w:num w:numId="4">
    <w:abstractNumId w:val="2"/>
    <w:lvlOverride w:ilvl="0">
      <w:startOverride w:val="2"/>
    </w:lvlOverride>
  </w:num>
  <w:num w:numId="5">
    <w:abstractNumId w:val="2"/>
    <w:lvlOverride w:ilvl="0"/>
    <w:lvlOverride w:ilvl="1">
      <w:startOverride w:val="1"/>
    </w:lvlOverride>
  </w:num>
  <w:num w:numId="6">
    <w:abstractNumId w:val="5"/>
    <w:lvlOverride w:ilvl="0">
      <w:startOverride w:val="9"/>
    </w:lvlOverride>
  </w:num>
  <w:num w:numId="7">
    <w:abstractNumId w:val="16"/>
    <w:lvlOverride w:ilvl="0">
      <w:startOverride w:val="2"/>
    </w:lvlOverride>
  </w:num>
  <w:num w:numId="8">
    <w:abstractNumId w:val="16"/>
    <w:lvlOverride w:ilvl="0"/>
    <w:lvlOverride w:ilvl="1">
      <w:startOverride w:val="1"/>
    </w:lvlOverride>
  </w:num>
  <w:num w:numId="9">
    <w:abstractNumId w:val="9"/>
    <w:lvlOverride w:ilvl="0">
      <w:startOverride w:val="2"/>
    </w:lvlOverride>
  </w:num>
  <w:num w:numId="10">
    <w:abstractNumId w:val="8"/>
    <w:lvlOverride w:ilvl="0">
      <w:startOverride w:val="1"/>
    </w:lvlOverride>
  </w:num>
  <w:num w:numId="11">
    <w:abstractNumId w:val="10"/>
    <w:lvlOverride w:ilvl="0">
      <w:startOverride w:val="3"/>
    </w:lvlOverride>
  </w:num>
  <w:num w:numId="12">
    <w:abstractNumId w:val="10"/>
    <w:lvlOverride w:ilvl="0"/>
    <w:lvlOverride w:ilvl="1">
      <w:startOverride w:val="1"/>
    </w:lvlOverride>
  </w:num>
  <w:num w:numId="13">
    <w:abstractNumId w:val="15"/>
    <w:lvlOverride w:ilvl="0">
      <w:startOverride w:val="2"/>
    </w:lvlOverride>
  </w:num>
  <w:num w:numId="14">
    <w:abstractNumId w:val="7"/>
    <w:lvlOverride w:ilvl="0">
      <w:startOverride w:val="1"/>
    </w:lvlOverride>
  </w:num>
  <w:num w:numId="15">
    <w:abstractNumId w:val="22"/>
    <w:lvlOverride w:ilvl="0">
      <w:startOverride w:val="4"/>
    </w:lvlOverride>
  </w:num>
  <w:num w:numId="16">
    <w:abstractNumId w:val="22"/>
    <w:lvlOverride w:ilvl="0"/>
    <w:lvlOverride w:ilvl="1">
      <w:startOverride w:val="1"/>
    </w:lvlOverride>
  </w:num>
  <w:num w:numId="17">
    <w:abstractNumId w:val="0"/>
    <w:lvlOverride w:ilvl="0">
      <w:startOverride w:val="2"/>
    </w:lvlOverride>
  </w:num>
  <w:num w:numId="18">
    <w:abstractNumId w:val="3"/>
    <w:lvlOverride w:ilvl="0">
      <w:startOverride w:val="5"/>
    </w:lvlOverride>
  </w:num>
  <w:num w:numId="19">
    <w:abstractNumId w:val="3"/>
    <w:lvlOverride w:ilvl="0"/>
    <w:lvlOverride w:ilvl="1">
      <w:startOverride w:val="1"/>
    </w:lvlOverride>
  </w:num>
  <w:num w:numId="20">
    <w:abstractNumId w:val="23"/>
    <w:lvlOverride w:ilvl="0">
      <w:startOverride w:val="1"/>
    </w:lvlOverride>
  </w:num>
  <w:num w:numId="21">
    <w:abstractNumId w:val="6"/>
    <w:lvlOverride w:ilvl="0">
      <w:startOverride w:val="2"/>
    </w:lvlOverride>
  </w:num>
  <w:num w:numId="22">
    <w:abstractNumId w:val="6"/>
    <w:lvlOverride w:ilvl="0"/>
    <w:lvlOverride w:ilvl="1">
      <w:startOverride w:val="1"/>
    </w:lvlOverride>
  </w:num>
  <w:num w:numId="23">
    <w:abstractNumId w:val="19"/>
    <w:lvlOverride w:ilvl="0">
      <w:startOverride w:val="2"/>
    </w:lvlOverride>
  </w:num>
  <w:num w:numId="24">
    <w:abstractNumId w:val="20"/>
    <w:lvlOverride w:ilvl="0">
      <w:startOverride w:val="3"/>
    </w:lvlOverride>
  </w:num>
  <w:num w:numId="25">
    <w:abstractNumId w:val="20"/>
    <w:lvlOverride w:ilvl="0"/>
    <w:lvlOverride w:ilvl="1">
      <w:startOverride w:val="1"/>
    </w:lvlOverride>
  </w:num>
  <w:num w:numId="26">
    <w:abstractNumId w:val="13"/>
    <w:lvlOverride w:ilvl="0">
      <w:startOverride w:val="4"/>
    </w:lvlOverride>
  </w:num>
  <w:num w:numId="27">
    <w:abstractNumId w:val="24"/>
    <w:lvlOverride w:ilvl="0">
      <w:startOverride w:val="6"/>
    </w:lvlOverride>
  </w:num>
  <w:num w:numId="28">
    <w:abstractNumId w:val="24"/>
    <w:lvlOverride w:ilvl="0"/>
    <w:lvlOverride w:ilvl="1">
      <w:startOverride w:val="1"/>
    </w:lvlOverride>
  </w:num>
  <w:num w:numId="29">
    <w:abstractNumId w:val="21"/>
    <w:lvlOverride w:ilvl="0">
      <w:startOverride w:val="1"/>
    </w:lvlOverride>
  </w:num>
  <w:num w:numId="30">
    <w:abstractNumId w:val="11"/>
    <w:lvlOverride w:ilvl="0">
      <w:startOverride w:val="7"/>
    </w:lvlOverride>
  </w:num>
  <w:num w:numId="31">
    <w:abstractNumId w:val="11"/>
    <w:lvlOverride w:ilvl="0"/>
    <w:lvlOverride w:ilvl="1">
      <w:startOverride w:val="1"/>
    </w:lvlOverride>
  </w:num>
  <w:num w:numId="32">
    <w:abstractNumId w:val="1"/>
    <w:lvlOverride w:ilvl="0">
      <w:startOverride w:val="2"/>
    </w:lvlOverride>
  </w:num>
  <w:num w:numId="33">
    <w:abstractNumId w:val="12"/>
    <w:lvlOverride w:ilvl="0">
      <w:startOverride w:val="1"/>
    </w:lvlOverride>
  </w:num>
  <w:num w:numId="34">
    <w:abstractNumId w:val="18"/>
    <w:lvlOverride w:ilvl="0">
      <w:startOverride w:val="1"/>
    </w:lvlOverride>
  </w:num>
  <w:num w:numId="35">
    <w:abstractNumId w:val="18"/>
    <w:lvlOverride w:ilvl="0"/>
    <w:lvlOverride w:ilvl="1">
      <w:startOverride w:val="1"/>
    </w:lvlOverride>
  </w:num>
  <w:num w:numId="36">
    <w:abstractNumId w:val="18"/>
    <w:lvlOverride w:ilvl="0"/>
    <w:lvlOverride w:ilvl="1"/>
    <w:lvlOverride w:ilvl="2">
      <w:startOverride w:val="1"/>
    </w:lvlOverride>
  </w:num>
  <w:num w:numId="37">
    <w:abstractNumId w:val="18"/>
    <w:lvlOverride w:ilvl="0"/>
    <w:lvlOverride w:ilvl="1"/>
    <w:lvlOverride w:ilvl="2"/>
    <w:lvlOverride w:ilvl="3">
      <w:startOverride w:val="1"/>
    </w:lvlOverride>
  </w:num>
  <w:num w:numId="38">
    <w:abstractNumId w:val="18"/>
    <w:lvlOverride w:ilvl="0"/>
    <w:lvlOverride w:ilvl="1"/>
    <w:lvlOverride w:ilvl="2"/>
    <w:lvlOverride w:ilvl="3"/>
    <w:lvlOverride w:ilvl="4">
      <w:startOverride w:val="1"/>
    </w:lvlOverride>
  </w:num>
  <w:num w:numId="39">
    <w:abstractNumId w:val="18"/>
    <w:lvlOverride w:ilvl="0"/>
    <w:lvlOverride w:ilvl="1"/>
    <w:lvlOverride w:ilvl="2"/>
    <w:lvlOverride w:ilvl="3"/>
    <w:lvlOverride w:ilvl="4">
      <w:startOverride w:val="1"/>
    </w:lvlOverride>
  </w:num>
  <w:num w:numId="40">
    <w:abstractNumId w:val="18"/>
    <w:lvlOverride w:ilvl="0"/>
    <w:lvlOverride w:ilvl="1"/>
    <w:lvlOverride w:ilvl="2"/>
    <w:lvlOverride w:ilvl="3">
      <w:startOverride w:val="1"/>
    </w:lvlOverride>
    <w:lvlOverride w:ilvl="4"/>
  </w:num>
  <w:num w:numId="41">
    <w:abstractNumId w:val="18"/>
    <w:lvlOverride w:ilvl="0"/>
    <w:lvlOverride w:ilvl="1"/>
    <w:lvlOverride w:ilvl="2"/>
    <w:lvlOverride w:ilvl="3"/>
    <w:lvlOverride w:ilvl="4">
      <w:startOverride w:val="1"/>
    </w:lvlOverride>
  </w:num>
  <w:num w:numId="42">
    <w:abstractNumId w:val="18"/>
    <w:lvlOverride w:ilvl="0"/>
    <w:lvlOverride w:ilvl="1"/>
    <w:lvlOverride w:ilvl="2"/>
    <w:lvlOverride w:ilvl="3"/>
    <w:lvlOverride w:ilvl="4">
      <w:startOverride w:val="1"/>
    </w:lvlOverride>
  </w:num>
  <w:num w:numId="43">
    <w:abstractNumId w:val="18"/>
    <w:lvlOverride w:ilvl="0"/>
    <w:lvlOverride w:ilvl="1"/>
    <w:lvlOverride w:ilvl="2"/>
    <w:lvlOverride w:ilvl="3">
      <w:startOverride w:val="1"/>
    </w:lvlOverride>
    <w:lvlOverride w:ilvl="4"/>
  </w:num>
  <w:num w:numId="44">
    <w:abstractNumId w:val="18"/>
    <w:lvlOverride w:ilvl="0"/>
    <w:lvlOverride w:ilvl="1"/>
    <w:lvlOverride w:ilvl="2"/>
    <w:lvlOverride w:ilvl="3"/>
    <w:lvlOverride w:ilvl="4">
      <w:startOverride w:val="1"/>
    </w:lvlOverride>
  </w:num>
  <w:num w:numId="45">
    <w:abstractNumId w:val="18"/>
    <w:lvlOverride w:ilvl="0"/>
    <w:lvlOverride w:ilvl="1"/>
    <w:lvlOverride w:ilvl="2"/>
    <w:lvlOverride w:ilvl="3"/>
    <w:lvlOverride w:ilvl="4">
      <w:startOverride w:val="1"/>
    </w:lvlOverride>
  </w:num>
  <w:num w:numId="46">
    <w:abstractNumId w:val="25"/>
    <w:lvlOverride w:ilvl="0">
      <w:startOverride w:val="2"/>
    </w:lvlOverride>
  </w:num>
  <w:num w:numId="47">
    <w:abstractNumId w:val="25"/>
    <w:lvlOverride w:ilvl="0"/>
    <w:lvlOverride w:ilvl="1">
      <w:startOverride w:val="1"/>
    </w:lvlOverride>
  </w:num>
  <w:num w:numId="48">
    <w:abstractNumId w:val="25"/>
    <w:lvlOverride w:ilvl="0"/>
    <w:lvlOverride w:ilvl="1"/>
    <w:lvlOverride w:ilvl="2">
      <w:startOverride w:val="1"/>
    </w:lvlOverride>
  </w:num>
  <w:num w:numId="49">
    <w:abstractNumId w:val="25"/>
    <w:lvlOverride w:ilvl="0"/>
    <w:lvlOverride w:ilvl="1"/>
    <w:lvlOverride w:ilvl="2"/>
    <w:lvlOverride w:ilvl="3">
      <w:startOverride w:val="1"/>
    </w:lvlOverride>
  </w:num>
  <w:num w:numId="50">
    <w:abstractNumId w:val="25"/>
    <w:lvlOverride w:ilvl="0"/>
    <w:lvlOverride w:ilvl="1"/>
    <w:lvlOverride w:ilvl="2"/>
    <w:lvlOverride w:ilvl="3">
      <w:startOverride w:val="1"/>
    </w:lvlOverride>
  </w:num>
  <w:num w:numId="51">
    <w:abstractNumId w:val="4"/>
    <w:lvlOverride w:ilvl="0">
      <w:startOverride w:val="2"/>
    </w:lvlOverride>
  </w:num>
  <w:num w:numId="52">
    <w:abstractNumId w:val="4"/>
    <w:lvlOverride w:ilvl="0"/>
    <w:lvlOverride w:ilvl="1">
      <w:startOverride w:val="1"/>
    </w:lvlOverride>
  </w:num>
  <w:num w:numId="53">
    <w:abstractNumId w:val="4"/>
    <w:lvlOverride w:ilvl="0"/>
    <w:lvlOverride w:ilvl="1"/>
    <w:lvlOverride w:ilvl="2">
      <w:startOverride w:val="1"/>
    </w:lvlOverride>
  </w:num>
  <w:num w:numId="54">
    <w:abstractNumId w:val="4"/>
    <w:lvlOverride w:ilvl="0"/>
    <w:lvlOverride w:ilvl="1"/>
    <w:lvlOverride w:ilvl="2">
      <w:startOverride w:val="1"/>
    </w:lvlOverride>
  </w:num>
  <w:num w:numId="55">
    <w:abstractNumId w:val="4"/>
    <w:lvlOverride w:ilvl="0"/>
    <w:lvlOverride w:ilvl="1">
      <w:startOverride w:val="1"/>
    </w:lvlOverride>
    <w:lvlOverride w:ilvl="2"/>
  </w:num>
  <w:num w:numId="56">
    <w:abstractNumId w:val="4"/>
    <w:lvlOverride w:ilvl="0"/>
    <w:lvlOverride w:ilvl="1"/>
    <w:lvlOverride w:ilvl="2">
      <w:startOverride w:val="1"/>
    </w:lvlOverride>
  </w:num>
  <w:num w:numId="57">
    <w:abstractNumId w:val="4"/>
    <w:lvlOverride w:ilvl="0"/>
    <w:lvlOverride w:ilvl="1"/>
    <w:lvlOverride w:ilvl="2">
      <w:startOverride w:val="1"/>
    </w:lvlOverride>
  </w:num>
  <w:num w:numId="58">
    <w:abstractNumId w:val="4"/>
    <w:lvlOverride w:ilvl="0"/>
    <w:lvlOverride w:ilvl="1">
      <w:startOverride w:val="1"/>
    </w:lvlOverride>
    <w:lvlOverride w:ilvl="2"/>
  </w:num>
  <w:num w:numId="59">
    <w:abstractNumId w:val="4"/>
    <w:lvlOverride w:ilvl="0"/>
    <w:lvlOverride w:ilvl="1"/>
    <w:lvlOverride w:ilvl="2">
      <w:startOverride w:val="1"/>
    </w:lvlOverride>
  </w:num>
  <w:num w:numId="60">
    <w:abstractNumId w:val="4"/>
    <w:lvlOverride w:ilvl="0"/>
    <w:lvlOverride w:ilvl="1"/>
    <w:lvlOverride w:ilvl="2">
      <w:startOverride w:val="1"/>
    </w:lvlOverride>
  </w:num>
  <w:num w:numId="61">
    <w:abstractNumId w:val="4"/>
    <w:lvlOverride w:ilvl="0"/>
    <w:lvlOverride w:ilvl="1">
      <w:startOverride w:val="1"/>
    </w:lvlOverride>
    <w:lvlOverride w:ilvl="2"/>
  </w:num>
  <w:num w:numId="62">
    <w:abstractNumId w:val="4"/>
    <w:lvlOverride w:ilvl="0"/>
    <w:lvlOverride w:ilvl="1"/>
    <w:lvlOverride w:ilvl="2">
      <w:startOverride w:val="1"/>
    </w:lvlOverride>
  </w:num>
  <w:num w:numId="63">
    <w:abstractNumId w:val="4"/>
    <w:lvlOverride w:ilvl="0"/>
    <w:lvlOverride w:ilvl="1"/>
    <w:lvlOverride w:ilvl="2">
      <w:startOverride w:val="1"/>
    </w:lvlOverride>
  </w:num>
  <w:num w:numId="64">
    <w:abstractNumId w:val="4"/>
    <w:lvlOverride w:ilvl="0"/>
    <w:lvlOverride w:ilvl="1">
      <w:startOverride w:val="1"/>
    </w:lvlOverride>
    <w:lvlOverride w:ilvl="2"/>
  </w:num>
  <w:num w:numId="65">
    <w:abstractNumId w:val="4"/>
    <w:lvlOverride w:ilvl="0"/>
    <w:lvlOverride w:ilvl="1"/>
    <w:lvlOverride w:ilvl="2">
      <w:startOverride w:val="1"/>
    </w:lvlOverride>
  </w:num>
  <w:num w:numId="66">
    <w:abstractNumId w:val="4"/>
    <w:lvlOverride w:ilvl="0"/>
    <w:lvlOverride w:ilvl="1"/>
    <w:lvlOverride w:ilvl="2">
      <w:startOverride w:val="1"/>
    </w:lvlOverride>
  </w:num>
  <w:num w:numId="67">
    <w:abstractNumId w:val="17"/>
    <w:lvlOverride w:ilvl="0">
      <w:startOverride w:val="1"/>
    </w:lvlOverride>
  </w:num>
  <w:num w:numId="68">
    <w:abstractNumId w:val="17"/>
    <w:lvlOverride w:ilvl="0"/>
    <w:lvlOverride w:ilvl="1">
      <w:startOverride w:val="1"/>
    </w:lvlOverride>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9C"/>
    <w:rsid w:val="00BC3A9C"/>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4C5BE85C"/>
  <w15:chartTrackingRefBased/>
  <w15:docId w15:val="{EE82A6F8-8473-C941-9247-F4B52501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A9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C3A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459960">
      <w:bodyDiv w:val="1"/>
      <w:marLeft w:val="0"/>
      <w:marRight w:val="0"/>
      <w:marTop w:val="0"/>
      <w:marBottom w:val="0"/>
      <w:divBdr>
        <w:top w:val="none" w:sz="0" w:space="0" w:color="auto"/>
        <w:left w:val="none" w:sz="0" w:space="0" w:color="auto"/>
        <w:bottom w:val="none" w:sz="0" w:space="0" w:color="auto"/>
        <w:right w:val="none" w:sz="0" w:space="0" w:color="auto"/>
      </w:divBdr>
    </w:div>
    <w:div w:id="1109542476">
      <w:bodyDiv w:val="1"/>
      <w:marLeft w:val="0"/>
      <w:marRight w:val="0"/>
      <w:marTop w:val="0"/>
      <w:marBottom w:val="0"/>
      <w:divBdr>
        <w:top w:val="none" w:sz="0" w:space="0" w:color="auto"/>
        <w:left w:val="none" w:sz="0" w:space="0" w:color="auto"/>
        <w:bottom w:val="none" w:sz="0" w:space="0" w:color="auto"/>
        <w:right w:val="none" w:sz="0" w:space="0" w:color="auto"/>
      </w:divBdr>
    </w:div>
    <w:div w:id="114435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docs.microsoft.com/en-us/azure/service-bus-messaging/service-bus-authentication-and-authorization" TargetMode="External"/><Relationship Id="rId2" Type="http://schemas.openxmlformats.org/officeDocument/2006/relationships/styles" Target="styles.xml"/><Relationship Id="rId16" Type="http://schemas.openxmlformats.org/officeDocument/2006/relationships/hyperlink" Target="https://docs.microsoft.com/en-us/azure/storage/common/storage-auth?toc=/azure/storage/blobs/toc.js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servicebus.azure.ne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2192</Words>
  <Characters>12498</Characters>
  <Application>Microsoft Office Word</Application>
  <DocSecurity>0</DocSecurity>
  <Lines>104</Lines>
  <Paragraphs>29</Paragraphs>
  <ScaleCrop>false</ScaleCrop>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Scota de Carvalho</dc:creator>
  <cp:keywords/>
  <dc:description/>
  <cp:lastModifiedBy>Bruno Scota de Carvalho</cp:lastModifiedBy>
  <cp:revision>1</cp:revision>
  <dcterms:created xsi:type="dcterms:W3CDTF">2020-10-09T04:01:00Z</dcterms:created>
  <dcterms:modified xsi:type="dcterms:W3CDTF">2020-10-09T04:08:00Z</dcterms:modified>
</cp:coreProperties>
</file>