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9538" w14:textId="77777777" w:rsidR="00C27FAB" w:rsidRDefault="00C27FAB">
      <w:pPr>
        <w:rPr>
          <w:noProof/>
          <w:lang w:val="en-IN" w:eastAsia="en-IN"/>
        </w:rPr>
      </w:pPr>
    </w:p>
    <w:p w14:paraId="27591268" w14:textId="118A0E19" w:rsidR="0042202E" w:rsidRDefault="00F71F02">
      <w:pPr>
        <w:rPr>
          <w:noProof/>
          <w:lang w:val="en-IN" w:eastAsia="en-IN"/>
        </w:rPr>
      </w:pP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3" behindDoc="0" locked="0" layoutInCell="1" allowOverlap="1" wp14:anchorId="58005C2A" wp14:editId="20DC943F">
            <wp:simplePos x="0" y="0"/>
            <wp:positionH relativeFrom="column">
              <wp:posOffset>5248275</wp:posOffset>
            </wp:positionH>
            <wp:positionV relativeFrom="paragraph">
              <wp:posOffset>238760</wp:posOffset>
            </wp:positionV>
            <wp:extent cx="923924" cy="904875"/>
            <wp:effectExtent l="0" t="0" r="0" b="0"/>
            <wp:wrapNone/>
            <wp:docPr id="1026" name="Picture 6" descr="T14-Cert-Professio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239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2" behindDoc="0" locked="0" layoutInCell="1" allowOverlap="1" wp14:anchorId="492FF852" wp14:editId="50564DE9">
            <wp:simplePos x="0" y="0"/>
            <wp:positionH relativeFrom="column">
              <wp:posOffset>3914775</wp:posOffset>
            </wp:positionH>
            <wp:positionV relativeFrom="paragraph">
              <wp:posOffset>191135</wp:posOffset>
            </wp:positionV>
            <wp:extent cx="1133475" cy="1000125"/>
            <wp:effectExtent l="19050" t="0" r="9525" b="0"/>
            <wp:wrapNone/>
            <wp:docPr id="1027" name="Picture 5" descr="itil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inline distT="0" distB="0" distL="0" distR="0" wp14:anchorId="19F7C19B" wp14:editId="50CB289B">
            <wp:extent cx="1352550" cy="1143000"/>
            <wp:effectExtent l="1905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</w:rPr>
        <w:drawing>
          <wp:inline distT="0" distB="0" distL="0" distR="0" wp14:anchorId="1CE19F39" wp14:editId="16A60A2D">
            <wp:extent cx="1285875" cy="838200"/>
            <wp:effectExtent l="19050" t="0" r="9525" b="0"/>
            <wp:docPr id="10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</w:p>
    <w:p w14:paraId="1F23F9EC" w14:textId="77777777" w:rsidR="0042202E" w:rsidRDefault="0042202E">
      <w:pPr>
        <w:rPr>
          <w:noProof/>
          <w:lang w:val="en-IN" w:eastAsia="en-IN"/>
        </w:rPr>
      </w:pPr>
    </w:p>
    <w:p w14:paraId="423799EB" w14:textId="77777777" w:rsidR="0042202E" w:rsidRDefault="00F71F02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Santosh Kumar Shobharam Sharma</w:t>
      </w:r>
    </w:p>
    <w:p w14:paraId="02AFBC0C" w14:textId="77777777" w:rsidR="006C2658" w:rsidRDefault="00F71F02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B</w:t>
      </w:r>
      <w:r w:rsidR="00246E03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.E, Information Technology, 15</w:t>
      </w: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Years’ Experience</w:t>
      </w:r>
    </w:p>
    <w:p w14:paraId="6A189546" w14:textId="5C413241" w:rsidR="0042202E" w:rsidRDefault="00DC6F5F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AWS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Architect at Infocepts 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Technologies 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Pvt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Ltd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>Contact:  +91-9930342035 / 8369892090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Email Id: </w:t>
      </w:r>
      <w:hyperlink r:id="rId12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rockysharma151@gmail.com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; </w:t>
      </w:r>
      <w:hyperlink r:id="rId13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santosh151@rediffmail.com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Linked in:  </w:t>
      </w:r>
      <w:hyperlink r:id="rId14" w:history="1">
        <w:r w:rsidR="00C27FAB" w:rsidRPr="00DA2179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https://www.linkedin.com/in/santosh-sharma-58b0911b</w:t>
        </w:r>
      </w:hyperlink>
    </w:p>
    <w:p w14:paraId="02B5F093" w14:textId="078E528A" w:rsidR="00C27FAB" w:rsidRDefault="00C27FAB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Latest Resume: </w:t>
      </w:r>
      <w:r w:rsidRPr="00C27FAB">
        <w:rPr>
          <w:rFonts w:ascii="Verdana" w:hAnsi="Verdana"/>
          <w:color w:val="002060"/>
          <w:sz w:val="20"/>
          <w:szCs w:val="20"/>
        </w:rPr>
        <w:t>https://github.com/santosh151in/Latest_Resume.git</w:t>
      </w:r>
    </w:p>
    <w:p w14:paraId="4C239484" w14:textId="77777777" w:rsidR="0042202E" w:rsidRDefault="0042202E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noProof/>
          <w:szCs w:val="20"/>
        </w:rPr>
      </w:pPr>
    </w:p>
    <w:p w14:paraId="0C056FFC" w14:textId="77777777" w:rsidR="0042202E" w:rsidRDefault="00F71F02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b/>
          <w:i/>
          <w:szCs w:val="20"/>
        </w:rPr>
      </w:pPr>
      <w:r>
        <w:rPr>
          <w:rFonts w:ascii="Verdana" w:hAnsi="Verdana" w:cs="Calibri"/>
          <w:b/>
          <w:i/>
          <w:szCs w:val="20"/>
        </w:rPr>
        <w:t>Professional Summary</w:t>
      </w:r>
    </w:p>
    <w:p w14:paraId="47A5DCD4" w14:textId="77777777" w:rsidR="0042202E" w:rsidRDefault="0042202E">
      <w:pPr>
        <w:rPr>
          <w:rFonts w:ascii="Verdana" w:hAnsi="Verdana"/>
          <w:sz w:val="20"/>
          <w:szCs w:val="20"/>
        </w:rPr>
      </w:pPr>
    </w:p>
    <w:p w14:paraId="41159964" w14:textId="6B7D6443" w:rsidR="0042202E" w:rsidRPr="00246E03" w:rsidRDefault="008118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t</w:t>
      </w:r>
      <w:r w:rsidR="00F71F02">
        <w:rPr>
          <w:rFonts w:ascii="Verdana" w:hAnsi="Verdana"/>
          <w:sz w:val="20"/>
          <w:szCs w:val="20"/>
        </w:rPr>
        <w:t xml:space="preserve">otal </w:t>
      </w:r>
      <w:r w:rsidR="00246E03">
        <w:rPr>
          <w:rFonts w:ascii="Verdana" w:hAnsi="Verdana"/>
          <w:b/>
          <w:sz w:val="20"/>
          <w:szCs w:val="20"/>
        </w:rPr>
        <w:t>15</w:t>
      </w:r>
      <w:r w:rsidR="00F71F02">
        <w:rPr>
          <w:rFonts w:ascii="Verdana" w:hAnsi="Verdana"/>
          <w:b/>
          <w:sz w:val="20"/>
          <w:szCs w:val="20"/>
        </w:rPr>
        <w:t xml:space="preserve"> </w:t>
      </w:r>
      <w:r w:rsidR="00246E03">
        <w:rPr>
          <w:rFonts w:ascii="Verdana" w:hAnsi="Verdana"/>
          <w:b/>
          <w:sz w:val="20"/>
          <w:szCs w:val="20"/>
        </w:rPr>
        <w:t>Years’ experience</w:t>
      </w:r>
      <w:r w:rsidR="00F71F02">
        <w:rPr>
          <w:rFonts w:ascii="Verdana" w:hAnsi="Verdana"/>
          <w:sz w:val="20"/>
          <w:szCs w:val="20"/>
        </w:rPr>
        <w:t xml:space="preserve"> in various technologies and </w:t>
      </w:r>
      <w:r w:rsidR="00F22599">
        <w:rPr>
          <w:rFonts w:ascii="Verdana" w:hAnsi="Verdana"/>
          <w:sz w:val="20"/>
          <w:szCs w:val="20"/>
        </w:rPr>
        <w:t>7</w:t>
      </w:r>
      <w:r w:rsidR="00F71F02">
        <w:rPr>
          <w:rFonts w:ascii="Verdana" w:hAnsi="Verdana"/>
          <w:sz w:val="20"/>
          <w:szCs w:val="20"/>
        </w:rPr>
        <w:t xml:space="preserve">+ years’ experience in </w:t>
      </w:r>
      <w:r w:rsidR="00246E03">
        <w:rPr>
          <w:rFonts w:ascii="Verdana" w:hAnsi="Verdana"/>
          <w:sz w:val="20"/>
          <w:szCs w:val="20"/>
        </w:rPr>
        <w:t>s</w:t>
      </w:r>
      <w:r w:rsidR="00246E03" w:rsidRPr="00246E03">
        <w:rPr>
          <w:rFonts w:ascii="Verdana" w:hAnsi="Verdana"/>
          <w:sz w:val="20"/>
          <w:szCs w:val="20"/>
        </w:rPr>
        <w:t xml:space="preserve">olution design for </w:t>
      </w:r>
      <w:r w:rsidR="00F22599" w:rsidRPr="00246E03">
        <w:rPr>
          <w:rFonts w:ascii="Verdana" w:hAnsi="Verdana"/>
          <w:sz w:val="20"/>
          <w:szCs w:val="20"/>
        </w:rPr>
        <w:t>cloud-based</w:t>
      </w:r>
      <w:r w:rsidR="00246E03" w:rsidRPr="00246E03">
        <w:rPr>
          <w:rFonts w:ascii="Verdana" w:hAnsi="Verdana"/>
          <w:sz w:val="20"/>
          <w:szCs w:val="20"/>
        </w:rPr>
        <w:t xml:space="preserve"> IT solutions</w:t>
      </w:r>
      <w:r w:rsidR="00246E03">
        <w:rPr>
          <w:rFonts w:ascii="Verdana" w:hAnsi="Verdana"/>
          <w:sz w:val="20"/>
          <w:szCs w:val="20"/>
        </w:rPr>
        <w:t xml:space="preserve"> </w:t>
      </w:r>
      <w:r w:rsidR="00246E03" w:rsidRPr="00246E03">
        <w:rPr>
          <w:rFonts w:ascii="Verdana" w:hAnsi="Verdana"/>
          <w:sz w:val="20"/>
          <w:szCs w:val="20"/>
        </w:rPr>
        <w:t>and multiple native application</w:t>
      </w:r>
      <w:r w:rsidR="00246E03">
        <w:rPr>
          <w:rFonts w:ascii="Verdana" w:hAnsi="Verdana"/>
          <w:sz w:val="20"/>
          <w:szCs w:val="20"/>
        </w:rPr>
        <w:t>s.</w:t>
      </w:r>
    </w:p>
    <w:p w14:paraId="74AA6C23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4903809D" w14:textId="6DAE9542" w:rsidR="0042202E" w:rsidRDefault="00F71F02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My ac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hievements in area of Cloud</w:t>
      </w:r>
      <w:r w:rsidR="00811885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  <w:r w:rsidR="00811885" w:rsidRPr="00811885">
        <w:rPr>
          <w:rFonts w:ascii="Verdana" w:hAnsi="Verdana"/>
          <w:b/>
          <w:sz w:val="20"/>
          <w:szCs w:val="20"/>
        </w:rPr>
        <w:t>Solutions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669D14A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A2B2BA9" w14:textId="5427926D" w:rsidR="006C2658" w:rsidRDefault="00246E03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Managing Cloud </w:t>
      </w:r>
      <w:r w:rsidR="006C2658">
        <w:rPr>
          <w:rFonts w:ascii="Verdana" w:hAnsi="Verdana"/>
          <w:sz w:val="20"/>
          <w:szCs w:val="20"/>
        </w:rPr>
        <w:t xml:space="preserve">DB </w:t>
      </w:r>
      <w:r>
        <w:rPr>
          <w:rFonts w:ascii="Verdana" w:hAnsi="Verdana"/>
          <w:sz w:val="20"/>
          <w:szCs w:val="20"/>
        </w:rPr>
        <w:t xml:space="preserve">infrastructure of Ralphlauren, </w:t>
      </w:r>
      <w:r w:rsidR="006C0A21">
        <w:rPr>
          <w:rFonts w:ascii="Verdana" w:hAnsi="Verdana"/>
          <w:sz w:val="20"/>
          <w:szCs w:val="20"/>
        </w:rPr>
        <w:t>MacDonald’s</w:t>
      </w:r>
      <w:r>
        <w:rPr>
          <w:rFonts w:ascii="Verdana" w:hAnsi="Verdana"/>
          <w:sz w:val="20"/>
          <w:szCs w:val="20"/>
        </w:rPr>
        <w:t xml:space="preserve"> and Nordea, Sweden which is a global QSR, Retail and Bank serving million customers daily </w:t>
      </w:r>
    </w:p>
    <w:p w14:paraId="5B789C33" w14:textId="35F95A88" w:rsidR="00811885" w:rsidRPr="00552CB2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 w:rsidR="00DC6F5F">
        <w:rPr>
          <w:rFonts w:ascii="Verdana" w:hAnsi="Verdana"/>
          <w:sz w:val="20"/>
          <w:szCs w:val="20"/>
        </w:rPr>
        <w:t xml:space="preserve">providing </w:t>
      </w:r>
      <w:r w:rsidR="006631C9">
        <w:rPr>
          <w:rFonts w:ascii="Verdana" w:hAnsi="Verdana"/>
          <w:b/>
          <w:sz w:val="20"/>
          <w:szCs w:val="20"/>
        </w:rPr>
        <w:t>Cloud</w:t>
      </w:r>
      <w:r w:rsidRPr="006C2658">
        <w:rPr>
          <w:rFonts w:ascii="Verdana" w:hAnsi="Verdana"/>
          <w:b/>
          <w:sz w:val="20"/>
          <w:szCs w:val="20"/>
        </w:rPr>
        <w:t xml:space="preserve"> solution</w:t>
      </w:r>
      <w:r w:rsidR="00DC6F5F">
        <w:rPr>
          <w:rFonts w:ascii="Verdana" w:hAnsi="Verdana"/>
          <w:b/>
          <w:sz w:val="20"/>
          <w:szCs w:val="20"/>
        </w:rPr>
        <w:t>s</w:t>
      </w:r>
      <w:r w:rsidRPr="006C2658">
        <w:rPr>
          <w:rFonts w:ascii="Verdana" w:hAnsi="Verdana"/>
          <w:b/>
          <w:sz w:val="20"/>
          <w:szCs w:val="20"/>
        </w:rPr>
        <w:t xml:space="preserve"> </w:t>
      </w:r>
      <w:r w:rsidR="006631C9">
        <w:rPr>
          <w:rFonts w:ascii="Verdana" w:hAnsi="Verdana"/>
          <w:b/>
          <w:sz w:val="20"/>
          <w:szCs w:val="20"/>
        </w:rPr>
        <w:t xml:space="preserve">and </w:t>
      </w:r>
      <w:r w:rsidRPr="006C2658">
        <w:rPr>
          <w:rFonts w:ascii="Verdana" w:hAnsi="Verdana"/>
          <w:b/>
          <w:sz w:val="20"/>
          <w:szCs w:val="20"/>
        </w:rPr>
        <w:t>architecture</w:t>
      </w:r>
    </w:p>
    <w:p w14:paraId="54B821F9" w14:textId="120C4321" w:rsidR="00552CB2" w:rsidRDefault="00552CB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C0A21">
        <w:rPr>
          <w:rFonts w:ascii="Verdana" w:hAnsi="Verdana"/>
          <w:sz w:val="20"/>
          <w:szCs w:val="20"/>
        </w:rPr>
        <w:t xml:space="preserve">Understanding various non-functional aspects </w:t>
      </w:r>
      <w:r w:rsidR="00DC6F5F">
        <w:rPr>
          <w:rFonts w:ascii="Verdana" w:hAnsi="Verdana"/>
          <w:sz w:val="20"/>
          <w:szCs w:val="20"/>
        </w:rPr>
        <w:t>AWS cloud</w:t>
      </w:r>
      <w:r w:rsidRPr="006C0A21">
        <w:rPr>
          <w:rFonts w:ascii="Verdana" w:hAnsi="Verdana"/>
          <w:sz w:val="20"/>
          <w:szCs w:val="20"/>
        </w:rPr>
        <w:t xml:space="preserve"> design and provide a solution to optimize performance, scalability, etc.</w:t>
      </w:r>
    </w:p>
    <w:p w14:paraId="37E5737E" w14:textId="6851061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 in</w:t>
      </w:r>
      <w:r w:rsidR="00DC6F5F">
        <w:rPr>
          <w:rFonts w:ascii="Verdana" w:hAnsi="Verdana"/>
          <w:b/>
          <w:sz w:val="20"/>
          <w:szCs w:val="20"/>
        </w:rPr>
        <w:t xml:space="preserve"> </w:t>
      </w:r>
      <w:r w:rsidR="006C2658">
        <w:rPr>
          <w:rFonts w:ascii="Verdana" w:hAnsi="Verdana"/>
          <w:sz w:val="20"/>
          <w:szCs w:val="20"/>
        </w:rPr>
        <w:t>design</w:t>
      </w:r>
      <w:r w:rsidR="00DC6F5F">
        <w:rPr>
          <w:rFonts w:ascii="Verdana" w:hAnsi="Verdana"/>
          <w:sz w:val="20"/>
          <w:szCs w:val="20"/>
        </w:rPr>
        <w:t xml:space="preserve">, </w:t>
      </w:r>
      <w:proofErr w:type="gramStart"/>
      <w:r w:rsidR="00DC6F5F">
        <w:rPr>
          <w:rFonts w:ascii="Verdana" w:hAnsi="Verdana"/>
          <w:sz w:val="20"/>
          <w:szCs w:val="20"/>
        </w:rPr>
        <w:t>migration</w:t>
      </w:r>
      <w:proofErr w:type="gramEnd"/>
      <w:r w:rsidR="00DC6F5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implementation</w:t>
      </w:r>
      <w:r w:rsidR="006C2658">
        <w:rPr>
          <w:rFonts w:ascii="Verdana" w:hAnsi="Verdana"/>
          <w:sz w:val="20"/>
          <w:szCs w:val="20"/>
        </w:rPr>
        <w:t>s</w:t>
      </w:r>
    </w:p>
    <w:p w14:paraId="3F9008D2" w14:textId="2BF283A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Expert in doing Automation using latest technologies like </w:t>
      </w:r>
      <w:r w:rsidR="00811885">
        <w:rPr>
          <w:rFonts w:ascii="Verdana" w:hAnsi="Verdana"/>
          <w:b/>
          <w:sz w:val="20"/>
          <w:szCs w:val="20"/>
        </w:rPr>
        <w:t xml:space="preserve">Lazarus, </w:t>
      </w:r>
      <w:r>
        <w:rPr>
          <w:rFonts w:ascii="Verdana" w:hAnsi="Verdana"/>
          <w:b/>
          <w:sz w:val="20"/>
          <w:szCs w:val="20"/>
        </w:rPr>
        <w:t xml:space="preserve">Python, Unix Shell Scripting, </w:t>
      </w:r>
      <w:r w:rsidR="001522F4">
        <w:rPr>
          <w:rFonts w:ascii="Verdana" w:hAnsi="Verdana"/>
          <w:b/>
          <w:sz w:val="20"/>
          <w:szCs w:val="20"/>
        </w:rPr>
        <w:t xml:space="preserve">JAVA, </w:t>
      </w:r>
      <w:r>
        <w:rPr>
          <w:rFonts w:ascii="Verdana" w:hAnsi="Verdana"/>
          <w:b/>
          <w:sz w:val="20"/>
          <w:szCs w:val="20"/>
        </w:rPr>
        <w:t xml:space="preserve">AWS Lambda </w:t>
      </w:r>
      <w:proofErr w:type="spellStart"/>
      <w:r>
        <w:rPr>
          <w:rFonts w:ascii="Verdana" w:hAnsi="Verdana"/>
          <w:b/>
          <w:sz w:val="20"/>
          <w:szCs w:val="20"/>
        </w:rPr>
        <w:t>etc</w:t>
      </w:r>
      <w:proofErr w:type="spellEnd"/>
      <w:r w:rsidR="006631C9">
        <w:rPr>
          <w:rFonts w:ascii="Verdana" w:hAnsi="Verdana"/>
          <w:b/>
          <w:sz w:val="20"/>
          <w:szCs w:val="20"/>
        </w:rPr>
        <w:t xml:space="preserve"> and other</w:t>
      </w:r>
      <w:r w:rsidR="00D212A5">
        <w:rPr>
          <w:rFonts w:ascii="Verdana" w:hAnsi="Verdana"/>
          <w:b/>
          <w:sz w:val="20"/>
          <w:szCs w:val="20"/>
        </w:rPr>
        <w:t xml:space="preserve"> AWS Services</w:t>
      </w:r>
    </w:p>
    <w:p w14:paraId="1ABA32F9" w14:textId="2686F936" w:rsidR="00811885" w:rsidRPr="00811885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811885">
        <w:rPr>
          <w:rFonts w:ascii="Verdana" w:hAnsi="Verdana"/>
          <w:sz w:val="20"/>
          <w:szCs w:val="20"/>
        </w:rPr>
        <w:t xml:space="preserve">Created many </w:t>
      </w:r>
      <w:proofErr w:type="gramStart"/>
      <w:r w:rsidRPr="00811885">
        <w:rPr>
          <w:rFonts w:ascii="Verdana" w:hAnsi="Verdana"/>
          <w:sz w:val="20"/>
          <w:szCs w:val="20"/>
        </w:rPr>
        <w:t>cost</w:t>
      </w:r>
      <w:proofErr w:type="gramEnd"/>
      <w:r w:rsidRPr="00811885">
        <w:rPr>
          <w:rFonts w:ascii="Verdana" w:hAnsi="Verdana"/>
          <w:sz w:val="20"/>
          <w:szCs w:val="20"/>
        </w:rPr>
        <w:t xml:space="preserve"> saving automation tools</w:t>
      </w:r>
    </w:p>
    <w:p w14:paraId="720FCB8D" w14:textId="77777777" w:rsidR="0042202E" w:rsidRPr="00D212A5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>
        <w:rPr>
          <w:rFonts w:ascii="Verdana" w:hAnsi="Verdana"/>
          <w:b/>
          <w:sz w:val="20"/>
          <w:szCs w:val="20"/>
        </w:rPr>
        <w:t>Performance tuning</w:t>
      </w:r>
      <w:r>
        <w:rPr>
          <w:rFonts w:ascii="Verdana" w:hAnsi="Verdana"/>
          <w:sz w:val="20"/>
          <w:szCs w:val="20"/>
        </w:rPr>
        <w:t xml:space="preserve"> SQL Queries on </w:t>
      </w:r>
      <w:r>
        <w:rPr>
          <w:rFonts w:ascii="Verdana" w:hAnsi="Verdana"/>
          <w:b/>
          <w:bCs/>
          <w:sz w:val="20"/>
          <w:szCs w:val="20"/>
        </w:rPr>
        <w:t>AWS Redshift Database and MS SQL</w:t>
      </w:r>
    </w:p>
    <w:p w14:paraId="3A23534A" w14:textId="50082DAF" w:rsidR="00D212A5" w:rsidRDefault="00D212A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12A5">
        <w:rPr>
          <w:rFonts w:ascii="Verdana" w:hAnsi="Verdana"/>
          <w:sz w:val="20"/>
          <w:szCs w:val="20"/>
        </w:rPr>
        <w:t>Strong understanding across infrastructure components server, storage, network, data, and applications to deliver end to end Infrastructure architectures and designs</w:t>
      </w:r>
    </w:p>
    <w:p w14:paraId="6D3C81C2" w14:textId="20EEA9F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Voice of customer: Received Rating 4 in OTACE for H1-2018</w:t>
      </w:r>
      <w:r w:rsidR="00DC6F5F">
        <w:rPr>
          <w:rFonts w:ascii="Verdana" w:hAnsi="Verdana"/>
          <w:sz w:val="20"/>
          <w:szCs w:val="20"/>
        </w:rPr>
        <w:t xml:space="preserve"> in Capgemini</w:t>
      </w:r>
    </w:p>
    <w:p w14:paraId="454AD4DB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member of AWS Interview Panel and Training</w:t>
      </w:r>
    </w:p>
    <w:p w14:paraId="62D4A641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Independently can handle team, good communication skill</w:t>
      </w:r>
    </w:p>
    <w:p w14:paraId="12FAFD82" w14:textId="1F3E762A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Experience in AWS Cloud Architect, Data Analyst, Software Development, Implementation &amp; Integration, Code Migration, Technical Operations, Incident and Problem management and Team Management</w:t>
      </w:r>
    </w:p>
    <w:p w14:paraId="41DC1B4D" w14:textId="7EFB3BF9" w:rsidR="0042202E" w:rsidRPr="00DC6F5F" w:rsidRDefault="00883F20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 xml:space="preserve">Has in-depth knowledge of </w:t>
      </w:r>
      <w:r w:rsidR="00F71F02" w:rsidRPr="00DC6F5F">
        <w:rPr>
          <w:rFonts w:ascii="Verdana" w:hAnsi="Verdana"/>
          <w:sz w:val="20"/>
          <w:szCs w:val="20"/>
        </w:rPr>
        <w:t xml:space="preserve">AWS </w:t>
      </w:r>
      <w:r w:rsidR="00435FE7" w:rsidRPr="00DC6F5F">
        <w:rPr>
          <w:rFonts w:ascii="Verdana" w:hAnsi="Verdana"/>
          <w:sz w:val="20"/>
          <w:szCs w:val="20"/>
        </w:rPr>
        <w:t xml:space="preserve">key </w:t>
      </w:r>
      <w:r w:rsidR="00F71F02" w:rsidRPr="00DC6F5F">
        <w:rPr>
          <w:rFonts w:ascii="Verdana" w:hAnsi="Verdana"/>
          <w:sz w:val="20"/>
          <w:szCs w:val="20"/>
        </w:rPr>
        <w:t xml:space="preserve">services </w:t>
      </w:r>
      <w:r w:rsidR="00435FE7" w:rsidRPr="00DC6F5F">
        <w:rPr>
          <w:rFonts w:ascii="Verdana" w:hAnsi="Verdana"/>
          <w:sz w:val="20"/>
          <w:szCs w:val="20"/>
        </w:rPr>
        <w:t xml:space="preserve">like </w:t>
      </w:r>
      <w:r w:rsidR="00F71F02" w:rsidRPr="00DC6F5F">
        <w:rPr>
          <w:rFonts w:ascii="Verdana" w:hAnsi="Verdana"/>
          <w:sz w:val="20"/>
          <w:szCs w:val="20"/>
        </w:rPr>
        <w:t xml:space="preserve">AWS EC2, ECS, Auto Scaling, VPC, Transit Gateway, VPC peering, S3 Storage, EFS, </w:t>
      </w:r>
      <w:proofErr w:type="gramStart"/>
      <w:r w:rsidR="00F71F02" w:rsidRPr="00DC6F5F">
        <w:rPr>
          <w:rFonts w:ascii="Verdana" w:hAnsi="Verdana"/>
          <w:sz w:val="20"/>
          <w:szCs w:val="20"/>
        </w:rPr>
        <w:t>RDS,  Route</w:t>
      </w:r>
      <w:proofErr w:type="gramEnd"/>
      <w:r w:rsidR="00F71F02" w:rsidRPr="00DC6F5F">
        <w:rPr>
          <w:rFonts w:ascii="Verdana" w:hAnsi="Verdana"/>
          <w:sz w:val="20"/>
          <w:szCs w:val="20"/>
        </w:rPr>
        <w:t xml:space="preserve"> 53, API Gateway, Cloud Watch, Cloud Trail </w:t>
      </w:r>
      <w:proofErr w:type="spellStart"/>
      <w:r w:rsidR="00F71F02" w:rsidRPr="00DC6F5F">
        <w:rPr>
          <w:rFonts w:ascii="Verdana" w:hAnsi="Verdana"/>
          <w:sz w:val="20"/>
          <w:szCs w:val="20"/>
        </w:rPr>
        <w:t>etc</w:t>
      </w:r>
      <w:proofErr w:type="spellEnd"/>
      <w:r w:rsidR="00F71F02" w:rsidRPr="00DC6F5F">
        <w:rPr>
          <w:rFonts w:ascii="Verdana" w:hAnsi="Verdana"/>
          <w:sz w:val="20"/>
          <w:szCs w:val="20"/>
        </w:rPr>
        <w:t xml:space="preserve"> and AWS Glue .</w:t>
      </w:r>
    </w:p>
    <w:p w14:paraId="34101FDB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Good level of experience with designing and migrating applications to the cloud</w:t>
      </w:r>
    </w:p>
    <w:p w14:paraId="69A2E7F4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Strong scripting skills (Python, Delphi, Shell Scripting)</w:t>
      </w:r>
    </w:p>
    <w:p w14:paraId="29A95BDA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Certification: Teradata 141 and ITIL V3</w:t>
      </w:r>
    </w:p>
    <w:p w14:paraId="6135765C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Overseas Experience: Singapore, </w:t>
      </w:r>
      <w:proofErr w:type="gramStart"/>
      <w:r>
        <w:rPr>
          <w:rFonts w:ascii="Verdana" w:hAnsi="Verdana"/>
          <w:i/>
          <w:sz w:val="20"/>
          <w:szCs w:val="20"/>
        </w:rPr>
        <w:t>Ethiopia</w:t>
      </w:r>
      <w:proofErr w:type="gramEnd"/>
      <w:r>
        <w:rPr>
          <w:rFonts w:ascii="Verdana" w:hAnsi="Verdana"/>
          <w:i/>
          <w:sz w:val="20"/>
          <w:szCs w:val="20"/>
        </w:rPr>
        <w:t xml:space="preserve"> and Zimbabwe       </w:t>
      </w:r>
    </w:p>
    <w:p w14:paraId="5B0AA227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Domain Knowledge: Telecom, Banking, Mortgage, Stock Market, Banking, Electronics &amp; Market Research</w:t>
      </w:r>
    </w:p>
    <w:p w14:paraId="41FBA03D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Possess excellent interpersonal, communication and analytical skills with demonstrated abilities in customer relationship management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6D3F177A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2874A2ED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Skills Profile</w:t>
      </w:r>
    </w:p>
    <w:p w14:paraId="1D9B1E77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62EC6FD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59"/>
        <w:gridCol w:w="7684"/>
      </w:tblGrid>
      <w:tr w:rsidR="0042202E" w14:paraId="67F0802D" w14:textId="77777777" w:rsidTr="00DC6F5F">
        <w:trPr>
          <w:trHeight w:hRule="exact" w:val="54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B057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szCs w:val="20"/>
              </w:rPr>
            </w:pPr>
            <w:r>
              <w:rPr>
                <w:rFonts w:ascii="Verdana" w:hAnsi="Verdana" w:cs="Calibri"/>
                <w:b/>
                <w:szCs w:val="20"/>
              </w:rPr>
              <w:lastRenderedPageBreak/>
              <w:t>Operating System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E4E59" w14:textId="66C13F1D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Microsoft Windows, Linux</w:t>
            </w:r>
            <w:r w:rsidR="00D212A5">
              <w:rPr>
                <w:rStyle w:val="ResumeBodyCharChar"/>
                <w:rFonts w:ascii="Verdana" w:hAnsi="Verdana" w:cs="Calibri"/>
                <w:szCs w:val="20"/>
              </w:rPr>
              <w:t>, Android, IOS</w:t>
            </w:r>
          </w:p>
        </w:tc>
      </w:tr>
      <w:tr w:rsidR="0042202E" w14:paraId="651D2A3C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722201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F4A2C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Cloud and On-premises Client Server Model</w:t>
            </w:r>
          </w:p>
        </w:tc>
      </w:tr>
      <w:tr w:rsidR="0042202E" w14:paraId="0DB3D630" w14:textId="77777777" w:rsidTr="00DC6F5F">
        <w:trPr>
          <w:trHeight w:hRule="exact" w:val="62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EA3F1A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39338" w14:textId="28937ACF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/>
                <w:szCs w:val="20"/>
              </w:rPr>
            </w:pPr>
            <w:r>
              <w:rPr>
                <w:rStyle w:val="ResumeBodyCharChar"/>
                <w:rFonts w:ascii="Verdana" w:hAnsi="Verdana"/>
                <w:szCs w:val="20"/>
              </w:rPr>
              <w:tab/>
              <w:t xml:space="preserve">AWS Redshift, </w:t>
            </w:r>
            <w:proofErr w:type="spellStart"/>
            <w:r>
              <w:rPr>
                <w:rStyle w:val="ResumeBodyCharChar"/>
                <w:rFonts w:ascii="Verdana" w:hAnsi="Verdana"/>
                <w:szCs w:val="20"/>
              </w:rPr>
              <w:t>PostgresSQL</w:t>
            </w:r>
            <w:proofErr w:type="spellEnd"/>
            <w:r>
              <w:rPr>
                <w:rStyle w:val="ResumeBodyCharChar"/>
                <w:rFonts w:ascii="Verdana" w:hAnsi="Verdana"/>
                <w:szCs w:val="20"/>
              </w:rPr>
              <w:t xml:space="preserve">, Teradata, Oracle, MS SQL Server, </w:t>
            </w:r>
            <w:proofErr w:type="gramStart"/>
            <w:r>
              <w:rPr>
                <w:rStyle w:val="ResumeBodyCharChar"/>
                <w:rFonts w:ascii="Verdana" w:hAnsi="Verdana"/>
                <w:szCs w:val="20"/>
              </w:rPr>
              <w:t>Hadoop</w:t>
            </w:r>
            <w:proofErr w:type="gramEnd"/>
            <w:r w:rsidR="00DC6F5F">
              <w:rPr>
                <w:rStyle w:val="ResumeBodyCharChar"/>
                <w:rFonts w:ascii="Verdana" w:hAnsi="Verdana"/>
                <w:szCs w:val="20"/>
              </w:rPr>
              <w:t xml:space="preserve"> and </w:t>
            </w:r>
            <w:r>
              <w:rPr>
                <w:rStyle w:val="ResumeBodyCharChar"/>
                <w:rFonts w:ascii="Verdana" w:hAnsi="Verdana"/>
                <w:szCs w:val="20"/>
              </w:rPr>
              <w:t xml:space="preserve">Snowflake </w:t>
            </w:r>
          </w:p>
        </w:tc>
      </w:tr>
      <w:tr w:rsidR="0042202E" w14:paraId="28B47C05" w14:textId="77777777" w:rsidTr="00DC6F5F">
        <w:trPr>
          <w:trHeight w:hRule="exact" w:val="91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CB93E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AWS Services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B5625" w14:textId="45CBE1F0" w:rsidR="0042202E" w:rsidRDefault="0017017D" w:rsidP="0070273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t xml:space="preserve"> </w:t>
            </w:r>
            <w:r w:rsidR="0070273E">
              <w:rPr>
                <w:rStyle w:val="ResumeBodyCharChar"/>
                <w:rFonts w:ascii="Verdana" w:hAnsi="Verdana" w:cs="Calibri"/>
                <w:szCs w:val="20"/>
              </w:rPr>
              <w:t xml:space="preserve">EC2,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S3,</w:t>
            </w:r>
            <w:r w:rsidR="0070273E">
              <w:rPr>
                <w:rStyle w:val="ResumeBodyCharChar"/>
                <w:rFonts w:ascii="Verdana" w:hAnsi="Verdana" w:cs="Calibri"/>
                <w:szCs w:val="20"/>
              </w:rPr>
              <w:t xml:space="preserve"> </w:t>
            </w:r>
            <w:proofErr w:type="spellStart"/>
            <w:r w:rsidR="0070273E">
              <w:rPr>
                <w:rStyle w:val="ResumeBodyCharChar"/>
                <w:rFonts w:ascii="Verdana" w:hAnsi="Verdana" w:cs="Calibri"/>
                <w:szCs w:val="20"/>
              </w:rPr>
              <w:t>Cloudwatch</w:t>
            </w:r>
            <w:proofErr w:type="spellEnd"/>
            <w:r w:rsidR="0070273E">
              <w:rPr>
                <w:rStyle w:val="ResumeBodyCharChar"/>
                <w:rFonts w:ascii="Verdana" w:hAnsi="Verdana" w:cs="Calibri"/>
                <w:szCs w:val="20"/>
              </w:rPr>
              <w:t>, Redshift, RDS, IAM</w:t>
            </w:r>
            <w:r>
              <w:rPr>
                <w:rStyle w:val="ResumeBodyCharChar"/>
                <w:rFonts w:ascii="Verdana" w:hAnsi="Verdana" w:cs="Calibri"/>
                <w:szCs w:val="20"/>
              </w:rPr>
              <w:t>, AWS API G</w:t>
            </w:r>
            <w:r w:rsidR="006963FD">
              <w:rPr>
                <w:rStyle w:val="ResumeBodyCharChar"/>
                <w:rFonts w:ascii="Verdana" w:hAnsi="Verdana" w:cs="Calibri"/>
                <w:szCs w:val="20"/>
              </w:rPr>
              <w:t>atewa</w:t>
            </w:r>
            <w:r w:rsidR="0016011C">
              <w:rPr>
                <w:rStyle w:val="ResumeBodyCharChar"/>
                <w:rFonts w:ascii="Verdana" w:hAnsi="Verdana" w:cs="Calibri"/>
                <w:szCs w:val="20"/>
              </w:rPr>
              <w:t>y</w:t>
            </w:r>
            <w:r w:rsidR="006963FD">
              <w:rPr>
                <w:rStyle w:val="ResumeBodyCharChar"/>
                <w:rFonts w:ascii="Verdana" w:hAnsi="Verdana" w:cs="Calibri"/>
                <w:szCs w:val="20"/>
              </w:rPr>
              <w:t>, AWS Glue</w:t>
            </w:r>
            <w:r w:rsidR="003551A4">
              <w:rPr>
                <w:rStyle w:val="ResumeBodyCharChar"/>
                <w:rFonts w:ascii="Verdana" w:hAnsi="Verdana" w:cs="Calibri"/>
                <w:szCs w:val="20"/>
              </w:rPr>
              <w:t xml:space="preserve">, AWS </w:t>
            </w:r>
            <w:proofErr w:type="spellStart"/>
            <w:r w:rsidR="003551A4">
              <w:rPr>
                <w:rStyle w:val="ResumeBodyCharChar"/>
                <w:rFonts w:ascii="Verdana" w:hAnsi="Verdana" w:cs="Calibri"/>
                <w:szCs w:val="20"/>
              </w:rPr>
              <w:t>Fargate</w:t>
            </w:r>
            <w:proofErr w:type="spellEnd"/>
            <w:r w:rsidR="003551A4">
              <w:rPr>
                <w:rStyle w:val="ResumeBodyCharChar"/>
                <w:rFonts w:ascii="Verdana" w:hAnsi="Verdana" w:cs="Calibri"/>
                <w:szCs w:val="20"/>
              </w:rPr>
              <w:t xml:space="preserve">, EKS, ECS, ECR, </w:t>
            </w:r>
          </w:p>
        </w:tc>
      </w:tr>
      <w:tr w:rsidR="0042202E" w14:paraId="756881C1" w14:textId="77777777" w:rsidTr="00DC6F5F">
        <w:trPr>
          <w:trHeight w:hRule="exact" w:val="684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69699" w14:textId="5325B3B2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CC29B3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HTML, Java Script, VB Script, ASP.net and CSS, React Js, Postman, REST API</w:t>
            </w:r>
          </w:p>
        </w:tc>
      </w:tr>
      <w:tr w:rsidR="0042202E" w14:paraId="30130937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6BF20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F0BC3" w14:textId="6F97B359" w:rsidR="0042202E" w:rsidRDefault="008644C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Delphi, Python, .NET, C, </w:t>
            </w:r>
            <w:proofErr w:type="gramStart"/>
            <w:r w:rsidR="00F71F02">
              <w:rPr>
                <w:rStyle w:val="ResumeBodyCharChar"/>
                <w:rFonts w:ascii="Verdana" w:hAnsi="Verdana" w:cs="Calibri"/>
                <w:szCs w:val="20"/>
              </w:rPr>
              <w:t>C++</w:t>
            </w:r>
            <w:proofErr w:type="gramEnd"/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 and JAVA</w:t>
            </w:r>
          </w:p>
        </w:tc>
      </w:tr>
      <w:tr w:rsidR="0042202E" w14:paraId="5F501099" w14:textId="77777777" w:rsidTr="00DC6F5F">
        <w:trPr>
          <w:trHeight w:hRule="exact" w:val="820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3AF0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Secondary Skills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F92D1" w14:textId="05BA1541" w:rsidR="0042202E" w:rsidRDefault="0017017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Big Data (Hadoop), R-Programming, Unix Shell Scripting, Tableau and </w:t>
            </w:r>
            <w:r w:rsidR="004662FC"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Talend</w:t>
            </w:r>
            <w:r w:rsidR="00525760">
              <w:rPr>
                <w:rStyle w:val="ResumeBodyCharChar"/>
                <w:rFonts w:ascii="Verdana" w:hAnsi="Verdana" w:cs="Calibri"/>
                <w:szCs w:val="20"/>
              </w:rPr>
              <w:t>,</w:t>
            </w:r>
            <w:r w:rsidR="00525760">
              <w:rPr>
                <w:rStyle w:val="ResumeBodyCharChar"/>
                <w:rFonts w:ascii="Verdana" w:hAnsi="Verdana" w:cs="Calibri"/>
              </w:rPr>
              <w:t xml:space="preserve"> DevOps</w:t>
            </w:r>
          </w:p>
        </w:tc>
      </w:tr>
      <w:tr w:rsidR="0042202E" w14:paraId="0B3009F1" w14:textId="77777777" w:rsidTr="00DC6F5F">
        <w:trPr>
          <w:trHeight w:hRule="exact" w:val="706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9B206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Other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F4DFF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Data Modeling, UML, Configuration, Incident and Problem Management, Device Programming, Mobile Communication, Finance, FMCG</w:t>
            </w:r>
          </w:p>
          <w:p w14:paraId="797003DA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</w:p>
          <w:p w14:paraId="5950C8B1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</w:p>
        </w:tc>
      </w:tr>
    </w:tbl>
    <w:p w14:paraId="4CFA1BA5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3203728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64"/>
        <w:gridCol w:w="7679"/>
      </w:tblGrid>
      <w:tr w:rsidR="0042202E" w14:paraId="74DC3416" w14:textId="77777777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4D092B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65A0F2" w14:textId="59E264CB" w:rsidR="0042202E" w:rsidRDefault="00EE535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 w:rsidRPr="00EE5350">
              <w:rPr>
                <w:rStyle w:val="ResumeBodyCharChar"/>
                <w:rFonts w:ascii="Verdana" w:hAnsi="Verdana" w:cs="Calibri"/>
                <w:szCs w:val="20"/>
              </w:rPr>
              <w:t>Preparing technical solution and architecture documents, artifacts, work products, and presentations</w:t>
            </w:r>
          </w:p>
        </w:tc>
      </w:tr>
      <w:tr w:rsidR="0042202E" w14:paraId="775AAE15" w14:textId="7777777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71778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C2A96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Trains Freshers on databases and programming languages as on required</w:t>
            </w:r>
          </w:p>
        </w:tc>
      </w:tr>
    </w:tbl>
    <w:p w14:paraId="6CD5438D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4C8D7607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Experience (In Reverse Chronological Sequence)</w:t>
      </w:r>
    </w:p>
    <w:p w14:paraId="02107EF4" w14:textId="77777777" w:rsidR="006C0A21" w:rsidRDefault="006C0A21" w:rsidP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881"/>
      </w:tblGrid>
      <w:tr w:rsidR="006C0A21" w14:paraId="08C4F91B" w14:textId="77777777" w:rsidTr="001F785C">
        <w:tc>
          <w:tcPr>
            <w:tcW w:w="4984" w:type="dxa"/>
            <w:vAlign w:val="center"/>
          </w:tcPr>
          <w:p w14:paraId="4DE30A57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A109230" w14:textId="1299E5A0" w:rsidR="006C0A21" w:rsidRDefault="006C0A21" w:rsidP="006C0A21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InfoCepts Technologies Pvt Ltd</w:t>
            </w:r>
          </w:p>
        </w:tc>
      </w:tr>
      <w:tr w:rsidR="006C0A21" w14:paraId="001551C0" w14:textId="77777777" w:rsidTr="001F785C">
        <w:tc>
          <w:tcPr>
            <w:tcW w:w="4984" w:type="dxa"/>
            <w:vAlign w:val="center"/>
          </w:tcPr>
          <w:p w14:paraId="0795471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4D525BC" w14:textId="25B2D59B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03C49FBF" w14:textId="77777777" w:rsidTr="001F785C">
        <w:tc>
          <w:tcPr>
            <w:tcW w:w="4984" w:type="dxa"/>
            <w:vAlign w:val="center"/>
          </w:tcPr>
          <w:p w14:paraId="4CEDEBEB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E8086EA" w14:textId="4B2F3619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56B5927E" w14:textId="77777777" w:rsidTr="001F785C">
        <w:tc>
          <w:tcPr>
            <w:tcW w:w="4984" w:type="dxa"/>
            <w:vAlign w:val="center"/>
          </w:tcPr>
          <w:p w14:paraId="2931029C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83DD231" w14:textId="340C0050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Nov 2020 till </w:t>
            </w:r>
            <w:r>
              <w:rPr>
                <w:rFonts w:hAnsi="Verdana" w:cs="Calibri"/>
                <w:sz w:val="20"/>
                <w:szCs w:val="20"/>
              </w:rPr>
              <w:t>now</w:t>
            </w:r>
          </w:p>
        </w:tc>
      </w:tr>
      <w:tr w:rsidR="006C0A21" w14:paraId="566853A5" w14:textId="77777777" w:rsidTr="001F785C">
        <w:tc>
          <w:tcPr>
            <w:tcW w:w="4984" w:type="dxa"/>
            <w:vAlign w:val="center"/>
          </w:tcPr>
          <w:p w14:paraId="0EC1CCCF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BDADD4B" w14:textId="47177237" w:rsidR="006C0A21" w:rsidRDefault="006C0A21" w:rsidP="00D3723D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Architect</w:t>
            </w:r>
          </w:p>
        </w:tc>
      </w:tr>
      <w:tr w:rsidR="006C0A21" w14:paraId="27EE4A73" w14:textId="77777777" w:rsidTr="001F785C">
        <w:tc>
          <w:tcPr>
            <w:tcW w:w="4984" w:type="dxa"/>
            <w:vAlign w:val="center"/>
          </w:tcPr>
          <w:p w14:paraId="7B5DD321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5979924C" w14:textId="77777777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6C0A21" w14:paraId="2AB5FA55" w14:textId="77777777" w:rsidTr="001F785C">
        <w:tc>
          <w:tcPr>
            <w:tcW w:w="4984" w:type="dxa"/>
            <w:vAlign w:val="center"/>
          </w:tcPr>
          <w:p w14:paraId="11A06F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38034683" w14:textId="77777777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 xml:space="preserve">Solution design for </w:t>
            </w:r>
            <w:proofErr w:type="gramStart"/>
            <w:r w:rsidRPr="006C0A21">
              <w:rPr>
                <w:rFonts w:ascii="Verdana" w:hAnsi="Verdana" w:cs="Calibri"/>
                <w:sz w:val="20"/>
              </w:rPr>
              <w:t>cloud based</w:t>
            </w:r>
            <w:proofErr w:type="gramEnd"/>
            <w:r w:rsidRPr="006C0A21">
              <w:rPr>
                <w:rFonts w:ascii="Verdana" w:hAnsi="Verdana" w:cs="Calibri"/>
                <w:sz w:val="20"/>
              </w:rPr>
              <w:t xml:space="preserve"> IT solutions and multiple native application</w:t>
            </w:r>
          </w:p>
          <w:p w14:paraId="3D28BCE2" w14:textId="4584600B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 xml:space="preserve">Discuss and explain technical aspects of the </w:t>
            </w:r>
            <w:r w:rsidR="00FE0684">
              <w:rPr>
                <w:rFonts w:ascii="Verdana" w:hAnsi="Verdana" w:cs="Calibri"/>
                <w:sz w:val="20"/>
              </w:rPr>
              <w:t xml:space="preserve">Datawarehouse </w:t>
            </w:r>
            <w:r w:rsidR="000D18E5">
              <w:rPr>
                <w:rFonts w:ascii="Verdana" w:hAnsi="Verdana" w:cs="Calibri"/>
                <w:sz w:val="20"/>
              </w:rPr>
              <w:t>/ Database</w:t>
            </w:r>
            <w:r w:rsidRPr="006C0A21">
              <w:rPr>
                <w:rFonts w:ascii="Verdana" w:hAnsi="Verdana" w:cs="Calibri"/>
                <w:sz w:val="20"/>
              </w:rPr>
              <w:t xml:space="preserve"> solution architecture, including the technology used and the methodology followed</w:t>
            </w:r>
          </w:p>
          <w:p w14:paraId="23D192EB" w14:textId="1C4F0C9F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Preparing technical solution and architecture documents, artifacts, work products, and presentations Understanding various non-functional aspects in design and provide a solution to optimize performance, scalability, etc. </w:t>
            </w:r>
          </w:p>
          <w:p w14:paraId="778E573F" w14:textId="4EE9FDAD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b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Architecting and designing the new solution implementations to co-exist / supplement the current application landscape</w:t>
            </w:r>
          </w:p>
        </w:tc>
      </w:tr>
      <w:tr w:rsidR="006C0A21" w14:paraId="38D7E328" w14:textId="77777777" w:rsidTr="001F785C">
        <w:tc>
          <w:tcPr>
            <w:tcW w:w="4984" w:type="dxa"/>
            <w:vAlign w:val="center"/>
          </w:tcPr>
          <w:p w14:paraId="22516A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864A9EE" w14:textId="03603CE7" w:rsidR="006C0A21" w:rsidRDefault="006C0A21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  <w:r w:rsidR="000631E0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  <w:tr w:rsidR="006C0A21" w14:paraId="78AE4179" w14:textId="77777777" w:rsidTr="001F785C">
        <w:tc>
          <w:tcPr>
            <w:tcW w:w="4984" w:type="dxa"/>
            <w:vAlign w:val="center"/>
          </w:tcPr>
          <w:p w14:paraId="4D324B40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7DA84D" w14:textId="5F0B55A9" w:rsidR="006C0A21" w:rsidRDefault="00FE0684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RDS,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Coudwatch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AWS Redshift, EC2, Aurora, Dynamo DB, API Gateway, S3</w:t>
            </w:r>
          </w:p>
        </w:tc>
      </w:tr>
      <w:tr w:rsidR="006C0A21" w14:paraId="4AD5B3F8" w14:textId="77777777" w:rsidTr="001F785C">
        <w:tc>
          <w:tcPr>
            <w:tcW w:w="4984" w:type="dxa"/>
            <w:vAlign w:val="center"/>
          </w:tcPr>
          <w:p w14:paraId="5012C54E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7B280F09" w14:textId="5291FDC2" w:rsidR="006C0A21" w:rsidRDefault="00357A47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</w:t>
            </w:r>
            <w:r w:rsidR="006C0A21">
              <w:rPr>
                <w:rFonts w:ascii="Verdana" w:hAnsi="Verdana" w:cs="Calibri"/>
                <w:sz w:val="20"/>
                <w:szCs w:val="20"/>
              </w:rPr>
              <w:t>AWS Redshift, MS SQL, PostgreSQL</w:t>
            </w:r>
            <w:r w:rsidR="00012C15">
              <w:rPr>
                <w:rFonts w:ascii="Verdana" w:hAnsi="Verdana" w:cs="Calibri"/>
                <w:sz w:val="20"/>
                <w:szCs w:val="20"/>
              </w:rPr>
              <w:t>, Aurora</w:t>
            </w:r>
          </w:p>
        </w:tc>
      </w:tr>
    </w:tbl>
    <w:p w14:paraId="4FFB9859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p w14:paraId="6AA904F2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8"/>
        <w:gridCol w:w="4871"/>
      </w:tblGrid>
      <w:tr w:rsidR="0042202E" w14:paraId="657AFE30" w14:textId="77777777">
        <w:tc>
          <w:tcPr>
            <w:tcW w:w="4984" w:type="dxa"/>
            <w:vAlign w:val="center"/>
          </w:tcPr>
          <w:p w14:paraId="291EE93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21E4E6E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XL Dynamics</w:t>
            </w:r>
          </w:p>
        </w:tc>
      </w:tr>
      <w:tr w:rsidR="0042202E" w14:paraId="77DE43E8" w14:textId="77777777">
        <w:tc>
          <w:tcPr>
            <w:tcW w:w="4984" w:type="dxa"/>
            <w:vAlign w:val="center"/>
          </w:tcPr>
          <w:p w14:paraId="3A7662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6AA285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10242856" w14:textId="77777777">
        <w:tc>
          <w:tcPr>
            <w:tcW w:w="4984" w:type="dxa"/>
            <w:vAlign w:val="center"/>
          </w:tcPr>
          <w:p w14:paraId="24E017D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43FE5C3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70FB571F" w14:textId="77777777">
        <w:tc>
          <w:tcPr>
            <w:tcW w:w="4984" w:type="dxa"/>
            <w:vAlign w:val="center"/>
          </w:tcPr>
          <w:p w14:paraId="562C1E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75A90A41" w14:textId="79922DCA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July 2020 till </w:t>
            </w:r>
            <w:r w:rsidR="001522F4" w:rsidRPr="00D212A5">
              <w:rPr>
                <w:rFonts w:ascii="Verdana" w:hAnsi="Verdana" w:cs="Calibri"/>
                <w:sz w:val="20"/>
                <w:szCs w:val="20"/>
              </w:rPr>
              <w:t>now</w:t>
            </w:r>
          </w:p>
        </w:tc>
      </w:tr>
      <w:tr w:rsidR="0042202E" w14:paraId="22E95500" w14:textId="77777777">
        <w:tc>
          <w:tcPr>
            <w:tcW w:w="4984" w:type="dxa"/>
            <w:vAlign w:val="center"/>
          </w:tcPr>
          <w:p w14:paraId="754A35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AF9F99A" w14:textId="707A4594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</w:t>
            </w:r>
            <w:r w:rsidR="001522F4">
              <w:rPr>
                <w:rFonts w:ascii="Verdana" w:hAnsi="Verdana" w:cs="Calibri"/>
                <w:sz w:val="20"/>
                <w:szCs w:val="20"/>
              </w:rPr>
              <w:t xml:space="preserve">WS </w:t>
            </w:r>
            <w:r w:rsidR="00E95605">
              <w:rPr>
                <w:rFonts w:ascii="Verdana" w:hAnsi="Verdana" w:cs="Calibri"/>
                <w:sz w:val="20"/>
                <w:szCs w:val="20"/>
              </w:rPr>
              <w:t xml:space="preserve">Solution </w:t>
            </w:r>
            <w:r w:rsidR="001522F4">
              <w:rPr>
                <w:rFonts w:ascii="Verdana" w:hAnsi="Verdana" w:cs="Calibri"/>
                <w:sz w:val="20"/>
                <w:szCs w:val="20"/>
              </w:rPr>
              <w:t>Architect</w:t>
            </w:r>
          </w:p>
        </w:tc>
      </w:tr>
      <w:tr w:rsidR="0042202E" w14:paraId="52BA8C4B" w14:textId="77777777">
        <w:tc>
          <w:tcPr>
            <w:tcW w:w="4984" w:type="dxa"/>
            <w:vAlign w:val="center"/>
          </w:tcPr>
          <w:p w14:paraId="6C6EA27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B5C65C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DF69B8D" w14:textId="77777777">
        <w:tc>
          <w:tcPr>
            <w:tcW w:w="4984" w:type="dxa"/>
            <w:vAlign w:val="center"/>
          </w:tcPr>
          <w:p w14:paraId="59A4E7D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65F381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>
              <w:rPr>
                <w:rFonts w:ascii="Verdana" w:hAnsi="Verdana" w:cs="Calibri"/>
                <w:sz w:val="20"/>
                <w:szCs w:val="20"/>
              </w:rPr>
              <w:t>Sunsoft :</w:t>
            </w:r>
            <w:proofErr w:type="gramEnd"/>
            <w:r>
              <w:rPr>
                <w:rFonts w:ascii="Verdana" w:hAnsi="Verdana" w:cs="Calibri"/>
                <w:sz w:val="20"/>
                <w:szCs w:val="20"/>
              </w:rPr>
              <w:t xml:space="preserve"> Application for Processing Loan Process</w:t>
            </w:r>
          </w:p>
        </w:tc>
      </w:tr>
      <w:tr w:rsidR="0042202E" w14:paraId="09A6471C" w14:textId="77777777">
        <w:tc>
          <w:tcPr>
            <w:tcW w:w="4984" w:type="dxa"/>
            <w:vAlign w:val="center"/>
          </w:tcPr>
          <w:p w14:paraId="68BA2C9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1101349F" w14:textId="7AC6E4AC" w:rsidR="003B40CB" w:rsidRPr="003B40CB" w:rsidRDefault="003B40CB" w:rsidP="003B40CB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Calibri"/>
                <w:sz w:val="20"/>
              </w:rPr>
            </w:pPr>
            <w:r w:rsidRPr="003B40CB">
              <w:rPr>
                <w:rFonts w:ascii="Verdana" w:hAnsi="Verdana" w:cs="Calibri"/>
                <w:sz w:val="20"/>
              </w:rPr>
              <w:t xml:space="preserve">Solution Architecting </w:t>
            </w:r>
            <w:r w:rsidR="00E907FE">
              <w:rPr>
                <w:rFonts w:ascii="Verdana" w:hAnsi="Verdana" w:cs="Calibri"/>
                <w:sz w:val="20"/>
              </w:rPr>
              <w:t>on AWS Cloud</w:t>
            </w:r>
          </w:p>
          <w:p w14:paraId="609DF467" w14:textId="764C7832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API Gateway</w:t>
            </w:r>
          </w:p>
          <w:p w14:paraId="26B60E3A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Rest API</w:t>
            </w:r>
          </w:p>
          <w:p w14:paraId="314C95BF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Automation</w:t>
            </w:r>
          </w:p>
          <w:p w14:paraId="3DE90776" w14:textId="77777777" w:rsidR="0042202E" w:rsidRPr="001522F4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Integrating with third party tools</w:t>
            </w:r>
          </w:p>
          <w:p w14:paraId="62198F96" w14:textId="630AB7FC" w:rsidR="001522F4" w:rsidRDefault="001522F4" w:rsidP="001522F4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API Gateway using JAVA</w:t>
            </w:r>
          </w:p>
        </w:tc>
      </w:tr>
      <w:tr w:rsidR="0042202E" w14:paraId="2B5117A7" w14:textId="77777777">
        <w:tc>
          <w:tcPr>
            <w:tcW w:w="4984" w:type="dxa"/>
            <w:vAlign w:val="center"/>
          </w:tcPr>
          <w:p w14:paraId="4B02B9F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42A411F1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10EFCF16" w14:textId="77777777">
        <w:tc>
          <w:tcPr>
            <w:tcW w:w="4984" w:type="dxa"/>
            <w:vAlign w:val="center"/>
          </w:tcPr>
          <w:p w14:paraId="610537F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041A1FB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AWS API Gateway, Rest Server, Postman, Git, </w:t>
            </w:r>
            <w:proofErr w:type="gramStart"/>
            <w:r>
              <w:rPr>
                <w:rFonts w:ascii="Verdana" w:hAnsi="Verdana" w:cs="Calibri"/>
                <w:sz w:val="20"/>
                <w:szCs w:val="20"/>
              </w:rPr>
              <w:t>Jira,  JS</w:t>
            </w:r>
            <w:proofErr w:type="gramEnd"/>
            <w:r>
              <w:rPr>
                <w:rFonts w:ascii="Verdana" w:hAnsi="Verdana" w:cs="Calibri"/>
                <w:sz w:val="20"/>
                <w:szCs w:val="20"/>
              </w:rPr>
              <w:t xml:space="preserve"> Code, Unix, Python, Shell Scripting, Excel Macros</w:t>
            </w:r>
          </w:p>
        </w:tc>
      </w:tr>
      <w:tr w:rsidR="0042202E" w14:paraId="307D3BC1" w14:textId="77777777">
        <w:tc>
          <w:tcPr>
            <w:tcW w:w="4984" w:type="dxa"/>
            <w:vAlign w:val="center"/>
          </w:tcPr>
          <w:p w14:paraId="5AE83B9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1A43A77E" w14:textId="72BCFF47" w:rsidR="0042202E" w:rsidRDefault="00F71F02" w:rsidP="00961AF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 </w:t>
            </w:r>
            <w:r w:rsidR="00961AF0">
              <w:rPr>
                <w:rFonts w:ascii="Verdana" w:hAnsi="Verdana" w:cs="Calibri"/>
                <w:sz w:val="20"/>
                <w:szCs w:val="20"/>
              </w:rPr>
              <w:t xml:space="preserve">REST API </w:t>
            </w:r>
            <w:proofErr w:type="gramStart"/>
            <w:r w:rsidR="00961AF0">
              <w:rPr>
                <w:rFonts w:ascii="Verdana" w:hAnsi="Verdana" w:cs="Calibri"/>
                <w:sz w:val="20"/>
                <w:szCs w:val="20"/>
              </w:rPr>
              <w:t xml:space="preserve">( </w:t>
            </w:r>
            <w:r w:rsidR="00346D58">
              <w:rPr>
                <w:rFonts w:ascii="Verdana" w:hAnsi="Verdana" w:cs="Calibri"/>
                <w:sz w:val="20"/>
                <w:szCs w:val="20"/>
              </w:rPr>
              <w:t>Oracle</w:t>
            </w:r>
            <w:proofErr w:type="gramEnd"/>
            <w:r w:rsidR="00961AF0">
              <w:rPr>
                <w:rFonts w:ascii="Verdana" w:hAnsi="Verdana" w:cs="Calibri"/>
                <w:sz w:val="20"/>
                <w:szCs w:val="20"/>
              </w:rPr>
              <w:t xml:space="preserve"> )</w:t>
            </w:r>
          </w:p>
        </w:tc>
      </w:tr>
    </w:tbl>
    <w:p w14:paraId="37DA6DAF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5"/>
        <w:gridCol w:w="4884"/>
      </w:tblGrid>
      <w:tr w:rsidR="0042202E" w14:paraId="3007C1DF" w14:textId="77777777" w:rsidTr="00C1058E">
        <w:tc>
          <w:tcPr>
            <w:tcW w:w="4855" w:type="dxa"/>
            <w:vAlign w:val="center"/>
          </w:tcPr>
          <w:p w14:paraId="51AEB0A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84" w:type="dxa"/>
            <w:vAlign w:val="center"/>
          </w:tcPr>
          <w:p w14:paraId="35BD08C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7B8050CD" w14:textId="77777777" w:rsidTr="00C1058E">
        <w:tc>
          <w:tcPr>
            <w:tcW w:w="4855" w:type="dxa"/>
            <w:vAlign w:val="center"/>
          </w:tcPr>
          <w:p w14:paraId="34A5453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84" w:type="dxa"/>
            <w:vAlign w:val="center"/>
          </w:tcPr>
          <w:p w14:paraId="435DAB4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Corporation</w:t>
            </w:r>
          </w:p>
        </w:tc>
      </w:tr>
      <w:tr w:rsidR="0042202E" w14:paraId="61ED8D4E" w14:textId="77777777" w:rsidTr="00C1058E">
        <w:tc>
          <w:tcPr>
            <w:tcW w:w="4855" w:type="dxa"/>
            <w:vAlign w:val="center"/>
          </w:tcPr>
          <w:p w14:paraId="04A8C76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84" w:type="dxa"/>
            <w:vAlign w:val="center"/>
          </w:tcPr>
          <w:p w14:paraId="59F688D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</w:t>
            </w:r>
          </w:p>
        </w:tc>
      </w:tr>
      <w:tr w:rsidR="0042202E" w14:paraId="320A067F" w14:textId="77777777" w:rsidTr="00C1058E">
        <w:tc>
          <w:tcPr>
            <w:tcW w:w="4855" w:type="dxa"/>
            <w:vAlign w:val="center"/>
          </w:tcPr>
          <w:p w14:paraId="7152CF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84" w:type="dxa"/>
            <w:vAlign w:val="center"/>
          </w:tcPr>
          <w:p w14:paraId="10E8121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From June-2017 till June 2020</w:t>
            </w:r>
          </w:p>
        </w:tc>
      </w:tr>
      <w:tr w:rsidR="0042202E" w14:paraId="749C0881" w14:textId="77777777" w:rsidTr="00C1058E">
        <w:tc>
          <w:tcPr>
            <w:tcW w:w="4855" w:type="dxa"/>
            <w:vAlign w:val="center"/>
          </w:tcPr>
          <w:p w14:paraId="45A7F45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84" w:type="dxa"/>
            <w:vAlign w:val="center"/>
          </w:tcPr>
          <w:p w14:paraId="57550B36" w14:textId="5C370DC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4036C6D8" w14:textId="77777777" w:rsidTr="00C1058E">
        <w:tc>
          <w:tcPr>
            <w:tcW w:w="4855" w:type="dxa"/>
            <w:vAlign w:val="center"/>
          </w:tcPr>
          <w:p w14:paraId="20FF40A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84" w:type="dxa"/>
            <w:vAlign w:val="center"/>
          </w:tcPr>
          <w:p w14:paraId="7B6080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3683068" w14:textId="77777777" w:rsidTr="00C1058E">
        <w:tc>
          <w:tcPr>
            <w:tcW w:w="4855" w:type="dxa"/>
            <w:vAlign w:val="center"/>
          </w:tcPr>
          <w:p w14:paraId="107728B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84" w:type="dxa"/>
            <w:vAlign w:val="center"/>
          </w:tcPr>
          <w:p w14:paraId="4661723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Datawarehouse hosted on AWS cloud. Used for data analytics and marketplace and self-service analytics</w:t>
            </w:r>
          </w:p>
        </w:tc>
      </w:tr>
      <w:tr w:rsidR="0042202E" w14:paraId="489C15FE" w14:textId="77777777" w:rsidTr="00C1058E">
        <w:tc>
          <w:tcPr>
            <w:tcW w:w="4855" w:type="dxa"/>
            <w:vAlign w:val="center"/>
          </w:tcPr>
          <w:p w14:paraId="6F15B9A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884" w:type="dxa"/>
            <w:vAlign w:val="center"/>
          </w:tcPr>
          <w:p w14:paraId="60FBCADB" w14:textId="77777777" w:rsidR="00D12268" w:rsidRPr="00D12268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 </w:t>
            </w:r>
          </w:p>
          <w:p w14:paraId="543BDAC6" w14:textId="36A20CB9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 Migrating existing on-premises application to Cloud platforms of AWS</w:t>
            </w:r>
          </w:p>
          <w:p w14:paraId="42AC8DD7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70CA57D4" w14:textId="069E1001" w:rsidR="0042202E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Architecting and designing the new solution implementations to co-exist / supplement the current application landscape</w:t>
            </w:r>
          </w:p>
          <w:p w14:paraId="79DB3439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Based on statistics, make recommendations to maintain and </w:t>
            </w: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lastRenderedPageBreak/>
              <w:t>improve database capacity and system performance</w:t>
            </w:r>
          </w:p>
          <w:p w14:paraId="696F64F1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Analyze user requirements, procedures, and problems to automate or improve existing systems and review computer system capabilities, workflow, and scheduling limitations</w:t>
            </w:r>
          </w:p>
          <w:p w14:paraId="718063AA" w14:textId="23C38BAD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Automate solution deployments</w:t>
            </w:r>
          </w:p>
          <w:p w14:paraId="6FF2971D" w14:textId="06E0094D" w:rsidR="0042202E" w:rsidRDefault="00D12268" w:rsidP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Discuss and explain technical aspects of the mobile/web application solution architecture, including the technology used and the methodology followed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35343C06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  <w:i/>
        </w:rPr>
      </w:pPr>
    </w:p>
    <w:p w14:paraId="2FEF88A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AF3C692" w14:textId="77777777" w:rsidTr="00AC248E">
        <w:tc>
          <w:tcPr>
            <w:tcW w:w="4863" w:type="dxa"/>
            <w:vAlign w:val="center"/>
          </w:tcPr>
          <w:p w14:paraId="135A13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76" w:type="dxa"/>
            <w:vAlign w:val="center"/>
          </w:tcPr>
          <w:p w14:paraId="01A390B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15A9A9F2" w14:textId="77777777" w:rsidTr="00AC248E">
        <w:tc>
          <w:tcPr>
            <w:tcW w:w="4863" w:type="dxa"/>
            <w:vAlign w:val="center"/>
          </w:tcPr>
          <w:p w14:paraId="7515C62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76" w:type="dxa"/>
            <w:vAlign w:val="center"/>
          </w:tcPr>
          <w:p w14:paraId="5F608A6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89A98C1" w14:textId="77777777" w:rsidTr="00AC248E">
        <w:tc>
          <w:tcPr>
            <w:tcW w:w="4863" w:type="dxa"/>
            <w:vAlign w:val="center"/>
          </w:tcPr>
          <w:p w14:paraId="28E96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76" w:type="dxa"/>
            <w:vAlign w:val="center"/>
          </w:tcPr>
          <w:p w14:paraId="1C6D4FC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4C69332" w14:textId="77777777" w:rsidTr="00AC248E">
        <w:tc>
          <w:tcPr>
            <w:tcW w:w="4863" w:type="dxa"/>
            <w:vAlign w:val="center"/>
          </w:tcPr>
          <w:p w14:paraId="4DE2E9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76" w:type="dxa"/>
            <w:vAlign w:val="center"/>
          </w:tcPr>
          <w:p w14:paraId="15276E7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Feb-2017 to May-2017</w:t>
            </w:r>
          </w:p>
        </w:tc>
      </w:tr>
      <w:tr w:rsidR="0042202E" w14:paraId="4E31296B" w14:textId="77777777" w:rsidTr="00AC248E">
        <w:tc>
          <w:tcPr>
            <w:tcW w:w="4863" w:type="dxa"/>
            <w:vAlign w:val="center"/>
          </w:tcPr>
          <w:p w14:paraId="71099A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76" w:type="dxa"/>
            <w:vAlign w:val="center"/>
          </w:tcPr>
          <w:p w14:paraId="186DFA89" w14:textId="69E0480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667E8212" w14:textId="77777777" w:rsidTr="00AC248E">
        <w:tc>
          <w:tcPr>
            <w:tcW w:w="4863" w:type="dxa"/>
            <w:vAlign w:val="center"/>
          </w:tcPr>
          <w:p w14:paraId="4F0ECAE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76" w:type="dxa"/>
            <w:vAlign w:val="center"/>
          </w:tcPr>
          <w:p w14:paraId="058BFD3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595BD7A" w14:textId="77777777" w:rsidTr="00AC248E">
        <w:tc>
          <w:tcPr>
            <w:tcW w:w="4863" w:type="dxa"/>
            <w:vAlign w:val="center"/>
          </w:tcPr>
          <w:p w14:paraId="1E50CA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76" w:type="dxa"/>
            <w:vAlign w:val="center"/>
          </w:tcPr>
          <w:p w14:paraId="1C83C1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Data warehouse Management </w:t>
            </w:r>
          </w:p>
        </w:tc>
      </w:tr>
      <w:tr w:rsidR="0042202E" w14:paraId="7F3B92DD" w14:textId="77777777" w:rsidTr="00AC248E">
        <w:tc>
          <w:tcPr>
            <w:tcW w:w="4863" w:type="dxa"/>
            <w:vAlign w:val="center"/>
          </w:tcPr>
          <w:p w14:paraId="5C92AFA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876" w:type="dxa"/>
            <w:vAlign w:val="center"/>
          </w:tcPr>
          <w:p w14:paraId="3BED0EF2" w14:textId="183AE973" w:rsidR="004A3E9A" w:rsidRDefault="004A3E9A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Solution design for </w:t>
            </w:r>
            <w:proofErr w:type="gramStart"/>
            <w:r w:rsidRPr="004A3E9A">
              <w:rPr>
                <w:rFonts w:ascii="Verdana" w:hAnsi="Verdana"/>
                <w:i/>
                <w:sz w:val="20"/>
                <w:szCs w:val="20"/>
              </w:rPr>
              <w:t>cloud based</w:t>
            </w:r>
            <w:proofErr w:type="gramEnd"/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 IT solutions </w:t>
            </w:r>
            <w:r>
              <w:rPr>
                <w:rFonts w:ascii="Verdana" w:hAnsi="Verdana"/>
                <w:i/>
                <w:sz w:val="20"/>
                <w:szCs w:val="20"/>
              </w:rPr>
              <w:t>and multiple native application</w:t>
            </w: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14:paraId="2EB88731" w14:textId="10632D8A" w:rsidR="0042202E" w:rsidRPr="004A3E9A" w:rsidRDefault="00F71F02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Performance tuning and optimization.</w:t>
            </w:r>
          </w:p>
          <w:p w14:paraId="782740F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Determine strategies for disaster recovery and high availability</w:t>
            </w:r>
          </w:p>
          <w:p w14:paraId="14F500C1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Python, stored procedures, triggers,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</w:rPr>
              <w:t>SQL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</w:rPr>
              <w:t xml:space="preserve"> and lambda serverless for automation, and for suggestions for process improvement.</w:t>
            </w:r>
          </w:p>
          <w:p w14:paraId="162AB3AC" w14:textId="47B989D8" w:rsidR="0042202E" w:rsidRDefault="004A3E9A" w:rsidP="004A3E9A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42202E" w14:paraId="361AB0BD" w14:textId="77777777" w:rsidTr="00AC248E">
        <w:tc>
          <w:tcPr>
            <w:tcW w:w="4863" w:type="dxa"/>
            <w:vAlign w:val="center"/>
          </w:tcPr>
          <w:p w14:paraId="2B7E302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876" w:type="dxa"/>
            <w:vAlign w:val="center"/>
          </w:tcPr>
          <w:p w14:paraId="230947F8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</w:tbl>
    <w:p w14:paraId="24D1B001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B59DBD3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3"/>
        <w:gridCol w:w="4886"/>
      </w:tblGrid>
      <w:tr w:rsidR="0042202E" w14:paraId="0C5E5577" w14:textId="77777777">
        <w:tc>
          <w:tcPr>
            <w:tcW w:w="4984" w:type="dxa"/>
            <w:vAlign w:val="center"/>
          </w:tcPr>
          <w:p w14:paraId="6152EFB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C407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5FBD934F" w14:textId="77777777">
        <w:tc>
          <w:tcPr>
            <w:tcW w:w="4984" w:type="dxa"/>
            <w:vAlign w:val="center"/>
          </w:tcPr>
          <w:p w14:paraId="1A0180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46B66E9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635A3CC1" w14:textId="77777777">
        <w:tc>
          <w:tcPr>
            <w:tcW w:w="4984" w:type="dxa"/>
            <w:vAlign w:val="center"/>
          </w:tcPr>
          <w:p w14:paraId="06C9329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FA68C1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515D44C5" w14:textId="77777777">
        <w:tc>
          <w:tcPr>
            <w:tcW w:w="4984" w:type="dxa"/>
            <w:vAlign w:val="center"/>
          </w:tcPr>
          <w:p w14:paraId="17D99A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20E805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Dec-2013 to Jan-2017</w:t>
            </w:r>
          </w:p>
        </w:tc>
      </w:tr>
      <w:tr w:rsidR="0042202E" w14:paraId="2F25950C" w14:textId="77777777">
        <w:tc>
          <w:tcPr>
            <w:tcW w:w="4984" w:type="dxa"/>
            <w:vAlign w:val="center"/>
          </w:tcPr>
          <w:p w14:paraId="02240CE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C0F39B4" w14:textId="63630C6B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13628BDD" w14:textId="77777777">
        <w:tc>
          <w:tcPr>
            <w:tcW w:w="4984" w:type="dxa"/>
            <w:vAlign w:val="center"/>
          </w:tcPr>
          <w:p w14:paraId="4FD3B1F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076045C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AF6F83A" w14:textId="77777777">
        <w:tc>
          <w:tcPr>
            <w:tcW w:w="4984" w:type="dxa"/>
            <w:vAlign w:val="center"/>
          </w:tcPr>
          <w:p w14:paraId="469C4E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75715EE8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1952DCB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24*7 support in Data Warehouse Management for Nordea Bank based on Sweden which is currently serving over 10 million personal customers and more than half million corporate customers in Nordic region</w:t>
            </w:r>
          </w:p>
          <w:p w14:paraId="1AE98098" w14:textId="77777777" w:rsidR="0042202E" w:rsidRDefault="0042202E">
            <w:pPr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42202E" w14:paraId="371368EF" w14:textId="77777777">
        <w:trPr>
          <w:trHeight w:val="6513"/>
        </w:trPr>
        <w:tc>
          <w:tcPr>
            <w:tcW w:w="4984" w:type="dxa"/>
            <w:vAlign w:val="center"/>
          </w:tcPr>
          <w:p w14:paraId="3F9D74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168F263E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0CBADA64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 Loading/Unloading best practices, bulk inserts, Copy, etc.</w:t>
            </w:r>
          </w:p>
          <w:p w14:paraId="7758D4D7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DB development, code review, performance analysis, fine tuning, root cause analysis and supervising implementation in production.</w:t>
            </w:r>
          </w:p>
          <w:p w14:paraId="25EA23E2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Performance tuning and optimization. </w:t>
            </w:r>
          </w:p>
          <w:p w14:paraId="226F5E9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diff types of join Index’s, which helps optimizer to generate better Explain plans, for complex join conditions.</w:t>
            </w:r>
          </w:p>
          <w:p w14:paraId="258D416B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work assignments, commit the team to the work, manage the quality of the work and drive the people management activities within the team</w:t>
            </w:r>
          </w:p>
        </w:tc>
      </w:tr>
      <w:tr w:rsidR="0042202E" w14:paraId="05B7AC98" w14:textId="77777777">
        <w:tc>
          <w:tcPr>
            <w:tcW w:w="4984" w:type="dxa"/>
            <w:vAlign w:val="center"/>
          </w:tcPr>
          <w:p w14:paraId="7EAD621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5C997202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20B48258" w14:textId="77777777">
        <w:tc>
          <w:tcPr>
            <w:tcW w:w="4984" w:type="dxa"/>
            <w:vAlign w:val="center"/>
          </w:tcPr>
          <w:p w14:paraId="7264EBF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4BDCED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Redshift, Teradata, Viewpoint, QA, Remedy</w:t>
            </w:r>
          </w:p>
        </w:tc>
      </w:tr>
      <w:tr w:rsidR="0042202E" w14:paraId="5B280060" w14:textId="77777777">
        <w:trPr>
          <w:trHeight w:val="70"/>
        </w:trPr>
        <w:tc>
          <w:tcPr>
            <w:tcW w:w="4984" w:type="dxa"/>
            <w:vAlign w:val="center"/>
          </w:tcPr>
          <w:p w14:paraId="47F92F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3DB17025" w14:textId="37B5A5CC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PostgreSQL, Unix, Python, Shell Scripting</w:t>
            </w:r>
            <w:r w:rsidR="004340FA">
              <w:rPr>
                <w:rFonts w:ascii="Verdana" w:hAnsi="Verdana" w:cs="Calibri"/>
                <w:sz w:val="20"/>
                <w:szCs w:val="20"/>
              </w:rPr>
              <w:t>, JAVA</w:t>
            </w:r>
          </w:p>
        </w:tc>
      </w:tr>
    </w:tbl>
    <w:p w14:paraId="28A340E9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9FE02E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08959DC5" w14:textId="77777777">
        <w:tc>
          <w:tcPr>
            <w:tcW w:w="4984" w:type="dxa"/>
            <w:vAlign w:val="center"/>
          </w:tcPr>
          <w:p w14:paraId="40C27D6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0052EE8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Bhilwara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InfoTechnology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Ltd (Tech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Manhindra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>)</w:t>
            </w:r>
          </w:p>
        </w:tc>
      </w:tr>
      <w:tr w:rsidR="0042202E" w14:paraId="27260058" w14:textId="77777777">
        <w:tc>
          <w:tcPr>
            <w:tcW w:w="4984" w:type="dxa"/>
            <w:vAlign w:val="center"/>
          </w:tcPr>
          <w:p w14:paraId="6ED231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10B5BD25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222222"/>
                <w:sz w:val="20"/>
                <w:szCs w:val="20"/>
                <w:shd w:val="clear" w:color="auto" w:fill="FFFFFF"/>
              </w:rPr>
              <w:t>Telefónica UK Limited</w:t>
            </w:r>
          </w:p>
        </w:tc>
      </w:tr>
      <w:tr w:rsidR="0042202E" w14:paraId="14F97D5F" w14:textId="77777777">
        <w:tc>
          <w:tcPr>
            <w:tcW w:w="4984" w:type="dxa"/>
            <w:vAlign w:val="center"/>
          </w:tcPr>
          <w:p w14:paraId="77E809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BCFFBB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O2</w:t>
            </w:r>
          </w:p>
        </w:tc>
      </w:tr>
      <w:tr w:rsidR="0042202E" w14:paraId="4BC5A0C0" w14:textId="77777777">
        <w:tc>
          <w:tcPr>
            <w:tcW w:w="4984" w:type="dxa"/>
            <w:vAlign w:val="center"/>
          </w:tcPr>
          <w:p w14:paraId="424B54B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EFDDAF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May-2013 to Nov-2013</w:t>
            </w:r>
          </w:p>
        </w:tc>
      </w:tr>
      <w:tr w:rsidR="0042202E" w14:paraId="2CA83DB6" w14:textId="77777777">
        <w:tc>
          <w:tcPr>
            <w:tcW w:w="4984" w:type="dxa"/>
            <w:vAlign w:val="center"/>
          </w:tcPr>
          <w:p w14:paraId="77B4C4F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6CF5CC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Tech Specialist</w:t>
            </w:r>
          </w:p>
        </w:tc>
      </w:tr>
      <w:tr w:rsidR="0042202E" w14:paraId="4DA8135B" w14:textId="77777777">
        <w:tc>
          <w:tcPr>
            <w:tcW w:w="4984" w:type="dxa"/>
            <w:vAlign w:val="center"/>
          </w:tcPr>
          <w:p w14:paraId="4D543FF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26C03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Pune</w:t>
            </w:r>
          </w:p>
        </w:tc>
      </w:tr>
      <w:tr w:rsidR="0042202E" w14:paraId="358E0F0D" w14:textId="77777777">
        <w:tc>
          <w:tcPr>
            <w:tcW w:w="4984" w:type="dxa"/>
            <w:vAlign w:val="center"/>
          </w:tcPr>
          <w:p w14:paraId="43FB780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1397D71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i/>
                <w:kern w:val="22"/>
                <w:sz w:val="20"/>
                <w:szCs w:val="20"/>
              </w:rPr>
              <w:t>Magnet IPD is a Structured planning and data build tool developed to produce files that show planned changes to the live network. A centralized database that planners can use when creating various types of plans following stringent rules.</w:t>
            </w:r>
          </w:p>
        </w:tc>
      </w:tr>
      <w:tr w:rsidR="0042202E" w14:paraId="3B8402A1" w14:textId="77777777">
        <w:tc>
          <w:tcPr>
            <w:tcW w:w="4984" w:type="dxa"/>
            <w:vAlign w:val="center"/>
          </w:tcPr>
          <w:p w14:paraId="25E425A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3C84B5BB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Development and Database management </w:t>
            </w:r>
          </w:p>
          <w:p w14:paraId="4A3CA6C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same.</w:t>
            </w:r>
          </w:p>
          <w:p w14:paraId="13D69342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Writing of Programming Tasks-Stored Procedures, Triggers, Cursors using Oracle</w:t>
            </w:r>
          </w:p>
          <w:p w14:paraId="29DC0D97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Physical Data Modeling and application development.</w:t>
            </w:r>
          </w:p>
          <w:p w14:paraId="7A021FAF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Deployed LTE related technology/ changes in application and database. </w:t>
            </w:r>
          </w:p>
          <w:p w14:paraId="3E8687D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Good experience in writing business logic codes using PL/SQL in backend.</w:t>
            </w:r>
          </w:p>
          <w:p w14:paraId="4A171CE6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Semantic View logics for BI Business team.</w:t>
            </w:r>
          </w:p>
          <w:p w14:paraId="73BC87C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Handled performance SQL Tuning, Query. </w:t>
            </w:r>
          </w:p>
          <w:p w14:paraId="22B2EB6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giving technical trainings to fresher.</w:t>
            </w:r>
          </w:p>
          <w:p w14:paraId="44FD110D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Technical decisions for Business requirement, Interaction with Business Analysts, Client team, Support team</w:t>
            </w:r>
          </w:p>
        </w:tc>
      </w:tr>
      <w:tr w:rsidR="0042202E" w14:paraId="1B7B83F3" w14:textId="77777777">
        <w:tc>
          <w:tcPr>
            <w:tcW w:w="4984" w:type="dxa"/>
            <w:vAlign w:val="center"/>
          </w:tcPr>
          <w:p w14:paraId="5265AB5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16ADBB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4B1A3A12" w14:textId="77777777">
        <w:tc>
          <w:tcPr>
            <w:tcW w:w="4984" w:type="dxa"/>
            <w:vAlign w:val="center"/>
          </w:tcPr>
          <w:p w14:paraId="6C81C8E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4A055EFF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Oracle, MS SQL, Toad</w:t>
            </w:r>
          </w:p>
        </w:tc>
      </w:tr>
      <w:tr w:rsidR="0042202E" w14:paraId="051CA5B8" w14:textId="77777777">
        <w:tc>
          <w:tcPr>
            <w:tcW w:w="4984" w:type="dxa"/>
            <w:vAlign w:val="center"/>
          </w:tcPr>
          <w:p w14:paraId="4832B1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BDB3F6A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Delphi, Pascal</w:t>
            </w:r>
          </w:p>
        </w:tc>
      </w:tr>
    </w:tbl>
    <w:p w14:paraId="370E4003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38BA877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0F530D73" w14:textId="77777777">
        <w:tc>
          <w:tcPr>
            <w:tcW w:w="4984" w:type="dxa"/>
            <w:vAlign w:val="center"/>
          </w:tcPr>
          <w:p w14:paraId="66EB81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73D6B7B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Reliable Software PVT Ltd</w:t>
            </w:r>
          </w:p>
        </w:tc>
      </w:tr>
      <w:tr w:rsidR="0042202E" w14:paraId="7D8DCA1A" w14:textId="77777777">
        <w:tc>
          <w:tcPr>
            <w:tcW w:w="4984" w:type="dxa"/>
            <w:vAlign w:val="center"/>
          </w:tcPr>
          <w:p w14:paraId="0037B52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42D010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Stock Market Traders, Agents </w:t>
            </w:r>
          </w:p>
        </w:tc>
      </w:tr>
      <w:tr w:rsidR="0042202E" w14:paraId="156E1DDC" w14:textId="77777777">
        <w:tc>
          <w:tcPr>
            <w:tcW w:w="4984" w:type="dxa"/>
            <w:vAlign w:val="center"/>
          </w:tcPr>
          <w:p w14:paraId="438F3E3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9524D5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Falcon 7</w:t>
            </w:r>
          </w:p>
        </w:tc>
      </w:tr>
      <w:tr w:rsidR="0042202E" w14:paraId="5EBF1AD7" w14:textId="77777777">
        <w:tc>
          <w:tcPr>
            <w:tcW w:w="4984" w:type="dxa"/>
            <w:vAlign w:val="center"/>
          </w:tcPr>
          <w:p w14:paraId="3C7C42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603E6E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Nov-2011 to Apr-2013</w:t>
            </w:r>
          </w:p>
        </w:tc>
      </w:tr>
      <w:tr w:rsidR="0042202E" w14:paraId="1FA77639" w14:textId="77777777">
        <w:tc>
          <w:tcPr>
            <w:tcW w:w="4984" w:type="dxa"/>
            <w:vAlign w:val="center"/>
          </w:tcPr>
          <w:p w14:paraId="647596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0E2AEB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Sr. Software Engineer</w:t>
            </w:r>
          </w:p>
        </w:tc>
      </w:tr>
      <w:tr w:rsidR="0042202E" w14:paraId="5898F35F" w14:textId="77777777">
        <w:tc>
          <w:tcPr>
            <w:tcW w:w="4984" w:type="dxa"/>
            <w:vAlign w:val="center"/>
          </w:tcPr>
          <w:p w14:paraId="766F22A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20903DA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1ECA7F8B" w14:textId="77777777">
        <w:tc>
          <w:tcPr>
            <w:tcW w:w="4984" w:type="dxa"/>
            <w:vAlign w:val="center"/>
          </w:tcPr>
          <w:p w14:paraId="7EBD71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44C993CD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04380A8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Segoe UI"/>
                <w:i/>
                <w:color w:val="303030"/>
                <w:sz w:val="20"/>
                <w:szCs w:val="20"/>
                <w:shd w:val="clear" w:color="auto" w:fill="FFFFFF"/>
              </w:rPr>
              <w:t xml:space="preserve">Falcon7 helps you create a system for trading. It is 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framework for developing trading systems so that user can objectively engage in taking profits by doing technical analysis of the market</w:t>
            </w:r>
          </w:p>
          <w:p w14:paraId="74F965FD" w14:textId="77777777" w:rsidR="0042202E" w:rsidRDefault="0042202E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42202E" w14:paraId="07D790E4" w14:textId="77777777">
        <w:tc>
          <w:tcPr>
            <w:tcW w:w="4984" w:type="dxa"/>
            <w:vAlign w:val="center"/>
          </w:tcPr>
          <w:p w14:paraId="598BA8D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5DDA67C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1ECB0A71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Development and Testing application.</w:t>
            </w:r>
          </w:p>
          <w:p w14:paraId="6E5C54C9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Team management.</w:t>
            </w:r>
          </w:p>
          <w:p w14:paraId="672D84A6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Storing live data stock data in database and its management.</w:t>
            </w:r>
          </w:p>
          <w:p w14:paraId="5846C838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APIs for pulling live data from database and reflecting on user screen.</w:t>
            </w:r>
          </w:p>
          <w:p w14:paraId="2E7BE61C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various Stock market strategies and studies in the software used by the customer for analyzing the performance of their portfolios.</w:t>
            </w:r>
          </w:p>
          <w:p w14:paraId="62378AE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MS SQL data administration</w:t>
            </w:r>
          </w:p>
        </w:tc>
      </w:tr>
      <w:tr w:rsidR="0042202E" w14:paraId="7DA64FC2" w14:textId="77777777">
        <w:tc>
          <w:tcPr>
            <w:tcW w:w="4984" w:type="dxa"/>
            <w:vAlign w:val="center"/>
          </w:tcPr>
          <w:p w14:paraId="73DE2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2BD74C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59C6AA68" w14:textId="77777777">
        <w:tc>
          <w:tcPr>
            <w:tcW w:w="4984" w:type="dxa"/>
            <w:vAlign w:val="center"/>
          </w:tcPr>
          <w:p w14:paraId="704EB26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61FB74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1B9D9314" w14:textId="77777777">
        <w:tc>
          <w:tcPr>
            <w:tcW w:w="4984" w:type="dxa"/>
            <w:vAlign w:val="center"/>
          </w:tcPr>
          <w:p w14:paraId="3584378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2C5388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 pascal</w:t>
            </w:r>
          </w:p>
        </w:tc>
      </w:tr>
    </w:tbl>
    <w:p w14:paraId="07202BBA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83A40A7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1"/>
        <w:gridCol w:w="4878"/>
      </w:tblGrid>
      <w:tr w:rsidR="0042202E" w14:paraId="79718D51" w14:textId="77777777">
        <w:tc>
          <w:tcPr>
            <w:tcW w:w="4984" w:type="dxa"/>
            <w:vAlign w:val="center"/>
          </w:tcPr>
          <w:p w14:paraId="6DCF4EC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0F5D0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InfraSoftTech</w:t>
            </w:r>
            <w:proofErr w:type="spellEnd"/>
          </w:p>
        </w:tc>
      </w:tr>
      <w:tr w:rsidR="0042202E" w14:paraId="0D23311D" w14:textId="77777777">
        <w:tc>
          <w:tcPr>
            <w:tcW w:w="4984" w:type="dxa"/>
            <w:vAlign w:val="center"/>
          </w:tcPr>
          <w:p w14:paraId="144755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F9CCAF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SDC Bank</w:t>
            </w:r>
          </w:p>
        </w:tc>
      </w:tr>
      <w:tr w:rsidR="0042202E" w14:paraId="62551251" w14:textId="77777777">
        <w:tc>
          <w:tcPr>
            <w:tcW w:w="4984" w:type="dxa"/>
            <w:vAlign w:val="center"/>
          </w:tcPr>
          <w:p w14:paraId="1A1FCE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1486B9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OMNIEnterprise</w:t>
            </w:r>
            <w:proofErr w:type="spellEnd"/>
          </w:p>
        </w:tc>
      </w:tr>
      <w:tr w:rsidR="0042202E" w14:paraId="2C1FFFC5" w14:textId="77777777">
        <w:tc>
          <w:tcPr>
            <w:tcW w:w="4984" w:type="dxa"/>
            <w:vAlign w:val="center"/>
          </w:tcPr>
          <w:p w14:paraId="74AC94A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BD0963A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Dec-2010 to Nov-2011</w:t>
            </w:r>
          </w:p>
        </w:tc>
      </w:tr>
      <w:tr w:rsidR="0042202E" w14:paraId="6B703769" w14:textId="77777777">
        <w:tc>
          <w:tcPr>
            <w:tcW w:w="4984" w:type="dxa"/>
            <w:vAlign w:val="center"/>
          </w:tcPr>
          <w:p w14:paraId="62A3F41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46D81A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Consultant</w:t>
            </w:r>
          </w:p>
        </w:tc>
      </w:tr>
      <w:tr w:rsidR="0042202E" w14:paraId="275D8407" w14:textId="77777777">
        <w:tc>
          <w:tcPr>
            <w:tcW w:w="4984" w:type="dxa"/>
            <w:vAlign w:val="center"/>
          </w:tcPr>
          <w:p w14:paraId="4B0AB0E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74316E3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5181F5A2" w14:textId="77777777">
        <w:tc>
          <w:tcPr>
            <w:tcW w:w="4984" w:type="dxa"/>
            <w:vAlign w:val="center"/>
          </w:tcPr>
          <w:p w14:paraId="499ED0C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6CBCC3D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InfrasoftTech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developed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OMNIEnterprise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™ which is an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nTier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&amp; STP enabled integrated </w:t>
            </w:r>
            <w:proofErr w:type="gram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enterprise wide</w:t>
            </w:r>
            <w:proofErr w:type="gram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solution, built on SOA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lastRenderedPageBreak/>
              <w:t xml:space="preserve">principles. The solution provides uniquely crafted front office application for different financial services segments, with a common core </w:t>
            </w:r>
            <w:proofErr w:type="gram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back office</w:t>
            </w:r>
            <w:proofErr w:type="gram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solution catering to majority of financial industry businesses</w:t>
            </w:r>
          </w:p>
          <w:p w14:paraId="20B16BD1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</w:tr>
      <w:tr w:rsidR="0042202E" w14:paraId="26E424EB" w14:textId="77777777">
        <w:tc>
          <w:tcPr>
            <w:tcW w:w="4984" w:type="dxa"/>
            <w:vAlign w:val="center"/>
          </w:tcPr>
          <w:p w14:paraId="01B9375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398D0F9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solving the issues from customer support on 24x7 bases.</w:t>
            </w:r>
          </w:p>
          <w:p w14:paraId="739C383F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Performed performance Tuning and Administration activities.</w:t>
            </w:r>
          </w:p>
          <w:p w14:paraId="4B26CDA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Involved in the complete re-design of the process flow, starting with design considerations, technical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</w:rPr>
              <w:t>specification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</w:rPr>
              <w:t xml:space="preserve"> and source to target mapping.</w:t>
            </w:r>
          </w:p>
          <w:p w14:paraId="2AACA124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CTS and RTGS online payment for international banks.</w:t>
            </w:r>
          </w:p>
          <w:p w14:paraId="3BAEA643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Core Banking solution for international clients.</w:t>
            </w:r>
          </w:p>
          <w:p w14:paraId="362D3D6B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Prepared system requirement documents for international banks.</w:t>
            </w:r>
          </w:p>
          <w:p w14:paraId="009A0CFD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Created APIs used for communication between front end application and database. </w:t>
            </w:r>
          </w:p>
          <w:p w14:paraId="30F0F497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Received Award for outstanding performance for ‘CBS 3.0 Product development’ at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InfraSoftTech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>.</w:t>
            </w:r>
          </w:p>
        </w:tc>
      </w:tr>
      <w:tr w:rsidR="0042202E" w14:paraId="26496420" w14:textId="77777777">
        <w:tc>
          <w:tcPr>
            <w:tcW w:w="4984" w:type="dxa"/>
            <w:vAlign w:val="center"/>
          </w:tcPr>
          <w:p w14:paraId="1969051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6CF5A1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1F9B16D" w14:textId="77777777">
        <w:tc>
          <w:tcPr>
            <w:tcW w:w="4984" w:type="dxa"/>
            <w:vAlign w:val="center"/>
          </w:tcPr>
          <w:p w14:paraId="6892E6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66B03BF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3F717B60" w14:textId="77777777">
        <w:tc>
          <w:tcPr>
            <w:tcW w:w="4984" w:type="dxa"/>
            <w:vAlign w:val="center"/>
          </w:tcPr>
          <w:p w14:paraId="331860A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4940365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7F96EE8F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5C4AD83D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9A1581E" w14:textId="77777777">
        <w:tc>
          <w:tcPr>
            <w:tcW w:w="4984" w:type="dxa"/>
            <w:vAlign w:val="center"/>
          </w:tcPr>
          <w:p w14:paraId="3E56726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56FB5E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PAN Asia / EDMI Singapore</w:t>
            </w:r>
          </w:p>
        </w:tc>
      </w:tr>
      <w:tr w:rsidR="0042202E" w14:paraId="32E2A77F" w14:textId="77777777">
        <w:tc>
          <w:tcPr>
            <w:tcW w:w="4984" w:type="dxa"/>
            <w:vAlign w:val="center"/>
          </w:tcPr>
          <w:p w14:paraId="3DBE7F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503C42F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0A8FE422" w14:textId="77777777">
        <w:tc>
          <w:tcPr>
            <w:tcW w:w="4984" w:type="dxa"/>
            <w:vAlign w:val="center"/>
          </w:tcPr>
          <w:p w14:paraId="3C4086D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2816F1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EziView</w:t>
            </w:r>
            <w:proofErr w:type="spellEnd"/>
          </w:p>
        </w:tc>
      </w:tr>
      <w:tr w:rsidR="0042202E" w14:paraId="27D0A220" w14:textId="77777777">
        <w:tc>
          <w:tcPr>
            <w:tcW w:w="4984" w:type="dxa"/>
            <w:vAlign w:val="center"/>
          </w:tcPr>
          <w:p w14:paraId="4D2F9B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367B008B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Feb-2010 to Nov-2010</w:t>
            </w:r>
          </w:p>
        </w:tc>
      </w:tr>
      <w:tr w:rsidR="0042202E" w14:paraId="44BEC23B" w14:textId="77777777">
        <w:tc>
          <w:tcPr>
            <w:tcW w:w="4984" w:type="dxa"/>
            <w:vAlign w:val="center"/>
          </w:tcPr>
          <w:p w14:paraId="09E85F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2B780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Software Engineer</w:t>
            </w:r>
          </w:p>
        </w:tc>
      </w:tr>
      <w:tr w:rsidR="0042202E" w14:paraId="59519577" w14:textId="77777777">
        <w:tc>
          <w:tcPr>
            <w:tcW w:w="4984" w:type="dxa"/>
            <w:vAlign w:val="center"/>
          </w:tcPr>
          <w:p w14:paraId="652E1BC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EBE8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Singapore</w:t>
            </w:r>
          </w:p>
        </w:tc>
      </w:tr>
      <w:tr w:rsidR="0042202E" w14:paraId="15C5532E" w14:textId="77777777">
        <w:tc>
          <w:tcPr>
            <w:tcW w:w="4984" w:type="dxa"/>
            <w:vAlign w:val="center"/>
          </w:tcPr>
          <w:p w14:paraId="29DFE9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0E20A778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EziView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is an interface model for communicating with energy metering equipment, providing a view of the functionality available through the communication interfaces</w:t>
            </w:r>
          </w:p>
        </w:tc>
      </w:tr>
      <w:tr w:rsidR="0042202E" w14:paraId="60070458" w14:textId="77777777">
        <w:tc>
          <w:tcPr>
            <w:tcW w:w="4984" w:type="dxa"/>
            <w:vAlign w:val="center"/>
          </w:tcPr>
          <w:p w14:paraId="4E14C21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0D67811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Involved in the complete re-design of the process flow, starting with design considerations and technical specification. </w:t>
            </w:r>
          </w:p>
          <w:p w14:paraId="56CF3B4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</w:t>
            </w:r>
          </w:p>
          <w:p w14:paraId="6722AF7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Project/Task progress status reporting to Stack-holders on regular basis.</w:t>
            </w:r>
          </w:p>
          <w:p w14:paraId="38B18447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Performance tuning of SPs for a better execution and response time of electronic meters</w:t>
            </w:r>
          </w:p>
          <w:p w14:paraId="0D2C65C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Coordinating &amp; working with different technical teams to get support &amp; resolve the issues which are involved in this engagement</w:t>
            </w:r>
          </w:p>
          <w:p w14:paraId="7B49F9F4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Implemented various metering protocols in application which was used to communicate with the digital electronic meters.</w:t>
            </w:r>
          </w:p>
        </w:tc>
      </w:tr>
      <w:tr w:rsidR="0042202E" w14:paraId="50393EA7" w14:textId="77777777">
        <w:tc>
          <w:tcPr>
            <w:tcW w:w="4984" w:type="dxa"/>
            <w:vAlign w:val="center"/>
          </w:tcPr>
          <w:p w14:paraId="083E83C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6153358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5415A29" w14:textId="77777777">
        <w:tc>
          <w:tcPr>
            <w:tcW w:w="4984" w:type="dxa"/>
            <w:vAlign w:val="center"/>
          </w:tcPr>
          <w:p w14:paraId="3F2578D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B9A9B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C#.net</w:t>
            </w:r>
          </w:p>
        </w:tc>
      </w:tr>
      <w:tr w:rsidR="0042202E" w14:paraId="427D5B6F" w14:textId="77777777">
        <w:tc>
          <w:tcPr>
            <w:tcW w:w="4984" w:type="dxa"/>
            <w:vAlign w:val="center"/>
          </w:tcPr>
          <w:p w14:paraId="072C8DD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3496A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MS-SQL, Delphi pascal, Oracle</w:t>
            </w:r>
          </w:p>
        </w:tc>
      </w:tr>
    </w:tbl>
    <w:p w14:paraId="5E2990C8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BA4323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129BEAAA" w14:textId="77777777">
        <w:tc>
          <w:tcPr>
            <w:tcW w:w="4984" w:type="dxa"/>
            <w:vAlign w:val="center"/>
          </w:tcPr>
          <w:p w14:paraId="6527D8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4AF42A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IMRB International</w:t>
            </w:r>
          </w:p>
        </w:tc>
      </w:tr>
      <w:tr w:rsidR="0042202E" w14:paraId="31E23716" w14:textId="77777777">
        <w:tc>
          <w:tcPr>
            <w:tcW w:w="4984" w:type="dxa"/>
            <w:vAlign w:val="center"/>
          </w:tcPr>
          <w:p w14:paraId="02863C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2DA0AE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4C324CF5" w14:textId="77777777">
        <w:tc>
          <w:tcPr>
            <w:tcW w:w="4984" w:type="dxa"/>
            <w:vAlign w:val="center"/>
          </w:tcPr>
          <w:p w14:paraId="4E6823A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0C2D982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PulsePlus</w:t>
            </w:r>
            <w:proofErr w:type="spellEnd"/>
          </w:p>
        </w:tc>
      </w:tr>
      <w:tr w:rsidR="0042202E" w14:paraId="10D2B4A5" w14:textId="77777777">
        <w:tc>
          <w:tcPr>
            <w:tcW w:w="4984" w:type="dxa"/>
            <w:vAlign w:val="center"/>
          </w:tcPr>
          <w:p w14:paraId="40BF2F7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18CC79E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Jun-2007 to Jan-2010</w:t>
            </w:r>
          </w:p>
        </w:tc>
      </w:tr>
      <w:tr w:rsidR="0042202E" w14:paraId="6DCB7AE2" w14:textId="77777777">
        <w:tc>
          <w:tcPr>
            <w:tcW w:w="4984" w:type="dxa"/>
            <w:vAlign w:val="center"/>
          </w:tcPr>
          <w:p w14:paraId="7E68D2E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1670507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Systems Executive</w:t>
            </w:r>
          </w:p>
        </w:tc>
      </w:tr>
      <w:tr w:rsidR="0042202E" w14:paraId="42FEEE6F" w14:textId="77777777">
        <w:tc>
          <w:tcPr>
            <w:tcW w:w="4984" w:type="dxa"/>
            <w:vAlign w:val="center"/>
          </w:tcPr>
          <w:p w14:paraId="32361C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0FF738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88E4473" w14:textId="77777777">
        <w:tc>
          <w:tcPr>
            <w:tcW w:w="4984" w:type="dxa"/>
            <w:vAlign w:val="center"/>
          </w:tcPr>
          <w:p w14:paraId="490DF8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38073BC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PulsePlus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 xml:space="preserve"> 5.01 is a Powerful and Flexible Windows based analysis package designed to assist Marketers, advertisers &amp; Advertising agencies in their decision making. An extremely   versatile package, it is entirely   menu – driven and allows several levels   of filtering.  There are no   pre-defined   Target   Groups / analysis breakdowns. Instead, it   allows users   to customize the   analysis in   terms   of the Target Audience</w:t>
            </w:r>
          </w:p>
        </w:tc>
      </w:tr>
      <w:tr w:rsidR="0042202E" w14:paraId="0EDB3412" w14:textId="77777777">
        <w:tc>
          <w:tcPr>
            <w:tcW w:w="4984" w:type="dxa"/>
            <w:vAlign w:val="center"/>
          </w:tcPr>
          <w:p w14:paraId="54E4B7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656E42B8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Software designing, development and testing.</w:t>
            </w:r>
          </w:p>
          <w:p w14:paraId="520277D7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43BC5BA1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b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Automation</w:t>
            </w:r>
          </w:p>
          <w:p w14:paraId="2C14183D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creating various reports for clients using Oracle as a database.</w:t>
            </w:r>
          </w:p>
          <w:p w14:paraId="19F2B374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Contributed towards revenue growth of the project by 50% with a team of three at IMRB.</w:t>
            </w:r>
          </w:p>
        </w:tc>
      </w:tr>
      <w:tr w:rsidR="0042202E" w14:paraId="55584A27" w14:textId="77777777">
        <w:tc>
          <w:tcPr>
            <w:tcW w:w="4984" w:type="dxa"/>
            <w:vAlign w:val="center"/>
          </w:tcPr>
          <w:p w14:paraId="0A69629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07F822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68EE2405" w14:textId="77777777">
        <w:tc>
          <w:tcPr>
            <w:tcW w:w="4984" w:type="dxa"/>
            <w:vAlign w:val="center"/>
          </w:tcPr>
          <w:p w14:paraId="3721903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A548F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Oracle, C#.net</w:t>
            </w:r>
          </w:p>
        </w:tc>
      </w:tr>
      <w:tr w:rsidR="0042202E" w14:paraId="3F201EA1" w14:textId="77777777">
        <w:tc>
          <w:tcPr>
            <w:tcW w:w="4984" w:type="dxa"/>
            <w:vAlign w:val="center"/>
          </w:tcPr>
          <w:p w14:paraId="12E8B54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04800A8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4E43D490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B3E7C7F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Training and Seminars</w:t>
      </w:r>
    </w:p>
    <w:p w14:paraId="473AC1FE" w14:textId="77777777" w:rsidR="0042202E" w:rsidRDefault="0042202E">
      <w:pPr>
        <w:pStyle w:val="ResumeList"/>
        <w:rPr>
          <w:rFonts w:ascii="Verdana" w:hAnsi="Verdana" w:cs="Calibri"/>
          <w:i/>
        </w:rPr>
      </w:pPr>
    </w:p>
    <w:p w14:paraId="34310D6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 xml:space="preserve">Training Conducted:  Cloud Computing, AWS Redshift, </w:t>
      </w:r>
      <w:proofErr w:type="spellStart"/>
      <w:r>
        <w:rPr>
          <w:rFonts w:ascii="Verdana" w:hAnsi="Verdana" w:cs="Calibri"/>
          <w:i/>
        </w:rPr>
        <w:t>PostreSQL</w:t>
      </w:r>
      <w:proofErr w:type="spellEnd"/>
      <w:r>
        <w:rPr>
          <w:rFonts w:ascii="Verdana" w:hAnsi="Verdana" w:cs="Calibri"/>
          <w:i/>
        </w:rPr>
        <w:t>, SQL, Teradata, Delphi</w:t>
      </w:r>
    </w:p>
    <w:p w14:paraId="58DC2A5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 xml:space="preserve">Training Received:  Cyber Security, ITIL, PMP, Big Data (Hadoop, Pig, Hive, </w:t>
      </w:r>
      <w:proofErr w:type="spellStart"/>
      <w:r>
        <w:rPr>
          <w:rFonts w:ascii="Verdana" w:hAnsi="Verdana" w:cs="Calibri"/>
          <w:i/>
        </w:rPr>
        <w:t>Hbase</w:t>
      </w:r>
      <w:proofErr w:type="spellEnd"/>
      <w:r>
        <w:rPr>
          <w:rFonts w:ascii="Verdana" w:hAnsi="Verdana" w:cs="Calibri"/>
          <w:i/>
        </w:rPr>
        <w:t>, Spark), Tableau, Talend</w:t>
      </w:r>
    </w:p>
    <w:p w14:paraId="11514A76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Certifications</w:t>
      </w:r>
    </w:p>
    <w:p w14:paraId="76A25832" w14:textId="77777777" w:rsidR="0042202E" w:rsidRDefault="0042202E">
      <w:pPr>
        <w:pStyle w:val="ResumeList"/>
        <w:ind w:left="720"/>
        <w:rPr>
          <w:rFonts w:ascii="Verdana" w:hAnsi="Verdana" w:cs="Calibri"/>
        </w:rPr>
      </w:pPr>
    </w:p>
    <w:p w14:paraId="4D1E735E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 xml:space="preserve">Teradata 141 Certified Professional  </w:t>
      </w:r>
    </w:p>
    <w:p w14:paraId="243CCB12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>ITIL v3</w:t>
      </w:r>
    </w:p>
    <w:p w14:paraId="4B4736EC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0612DD38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Education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90"/>
        <w:gridCol w:w="2070"/>
        <w:gridCol w:w="2160"/>
        <w:gridCol w:w="1980"/>
      </w:tblGrid>
      <w:tr w:rsidR="0042202E" w14:paraId="2A06F524" w14:textId="77777777">
        <w:tc>
          <w:tcPr>
            <w:tcW w:w="10188" w:type="dxa"/>
            <w:gridSpan w:val="5"/>
          </w:tcPr>
          <w:p w14:paraId="1CBD6CE3" w14:textId="77777777" w:rsidR="0042202E" w:rsidRDefault="00F71F02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Educational Record (In Reverse Chorological Order Starting Highest Degree)</w:t>
            </w:r>
          </w:p>
        </w:tc>
      </w:tr>
      <w:tr w:rsidR="0042202E" w14:paraId="6635AD40" w14:textId="77777777">
        <w:tc>
          <w:tcPr>
            <w:tcW w:w="2088" w:type="dxa"/>
          </w:tcPr>
          <w:p w14:paraId="67F73427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Course of Study</w:t>
            </w:r>
          </w:p>
        </w:tc>
        <w:tc>
          <w:tcPr>
            <w:tcW w:w="1890" w:type="dxa"/>
          </w:tcPr>
          <w:p w14:paraId="1198A05A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Specialization</w:t>
            </w:r>
          </w:p>
        </w:tc>
        <w:tc>
          <w:tcPr>
            <w:tcW w:w="2070" w:type="dxa"/>
          </w:tcPr>
          <w:p w14:paraId="274C4A8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Name of University</w:t>
            </w:r>
          </w:p>
        </w:tc>
        <w:tc>
          <w:tcPr>
            <w:tcW w:w="2160" w:type="dxa"/>
          </w:tcPr>
          <w:p w14:paraId="34D4E35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Address of University</w:t>
            </w:r>
          </w:p>
        </w:tc>
        <w:tc>
          <w:tcPr>
            <w:tcW w:w="1980" w:type="dxa"/>
          </w:tcPr>
          <w:p w14:paraId="6622F59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 xml:space="preserve">Year of Completion </w:t>
            </w:r>
          </w:p>
        </w:tc>
      </w:tr>
      <w:tr w:rsidR="0042202E" w14:paraId="0B7AB282" w14:textId="77777777">
        <w:tc>
          <w:tcPr>
            <w:tcW w:w="2088" w:type="dxa"/>
          </w:tcPr>
          <w:p w14:paraId="34445DF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Bachelor of Engineering</w:t>
            </w:r>
          </w:p>
        </w:tc>
        <w:tc>
          <w:tcPr>
            <w:tcW w:w="1890" w:type="dxa"/>
          </w:tcPr>
          <w:p w14:paraId="3DD4E3C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Information Technology</w:t>
            </w:r>
          </w:p>
        </w:tc>
        <w:tc>
          <w:tcPr>
            <w:tcW w:w="2070" w:type="dxa"/>
          </w:tcPr>
          <w:p w14:paraId="2B3250F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Mumbai </w:t>
            </w:r>
          </w:p>
        </w:tc>
        <w:tc>
          <w:tcPr>
            <w:tcW w:w="2160" w:type="dxa"/>
          </w:tcPr>
          <w:p w14:paraId="4458ABC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8C2FD4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2006</w:t>
            </w:r>
          </w:p>
        </w:tc>
      </w:tr>
      <w:tr w:rsidR="0042202E" w14:paraId="2CDD8AF5" w14:textId="77777777">
        <w:tc>
          <w:tcPr>
            <w:tcW w:w="2088" w:type="dxa"/>
          </w:tcPr>
          <w:p w14:paraId="7D1EDD6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lastRenderedPageBreak/>
              <w:t>XII</w:t>
            </w:r>
          </w:p>
        </w:tc>
        <w:tc>
          <w:tcPr>
            <w:tcW w:w="1890" w:type="dxa"/>
          </w:tcPr>
          <w:p w14:paraId="24215AE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Science</w:t>
            </w:r>
          </w:p>
        </w:tc>
        <w:tc>
          <w:tcPr>
            <w:tcW w:w="2070" w:type="dxa"/>
          </w:tcPr>
          <w:p w14:paraId="2EA9A56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3D3AB3C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00F0FC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2001</w:t>
            </w:r>
          </w:p>
        </w:tc>
      </w:tr>
      <w:tr w:rsidR="0042202E" w14:paraId="5504D0D4" w14:textId="77777777">
        <w:tc>
          <w:tcPr>
            <w:tcW w:w="2088" w:type="dxa"/>
          </w:tcPr>
          <w:p w14:paraId="4A2892E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</w:t>
            </w:r>
          </w:p>
        </w:tc>
        <w:tc>
          <w:tcPr>
            <w:tcW w:w="1890" w:type="dxa"/>
          </w:tcPr>
          <w:p w14:paraId="1199513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1CE3B0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1FBC03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 Maharashtra</w:t>
            </w:r>
          </w:p>
        </w:tc>
        <w:tc>
          <w:tcPr>
            <w:tcW w:w="1980" w:type="dxa"/>
          </w:tcPr>
          <w:p w14:paraId="0ADCD5D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1999</w:t>
            </w:r>
          </w:p>
        </w:tc>
      </w:tr>
    </w:tbl>
    <w:p w14:paraId="34CC3D8B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A61BFE3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Organizations</w:t>
      </w:r>
    </w:p>
    <w:tbl>
      <w:tblPr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904"/>
        <w:gridCol w:w="2018"/>
        <w:gridCol w:w="2055"/>
        <w:gridCol w:w="1745"/>
      </w:tblGrid>
      <w:tr w:rsidR="0042202E" w14:paraId="517FA9E8" w14:textId="77777777">
        <w:trPr>
          <w:trHeight w:val="825"/>
        </w:trPr>
        <w:tc>
          <w:tcPr>
            <w:tcW w:w="2024" w:type="dxa"/>
            <w:vMerge w:val="restart"/>
            <w:vAlign w:val="center"/>
          </w:tcPr>
          <w:p w14:paraId="330B1865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Organization’s Name</w:t>
            </w:r>
          </w:p>
        </w:tc>
        <w:tc>
          <w:tcPr>
            <w:tcW w:w="1615" w:type="dxa"/>
            <w:vMerge w:val="restart"/>
            <w:vAlign w:val="center"/>
          </w:tcPr>
          <w:p w14:paraId="4BB3A59F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Designation</w:t>
            </w:r>
          </w:p>
        </w:tc>
        <w:tc>
          <w:tcPr>
            <w:tcW w:w="4315" w:type="dxa"/>
            <w:gridSpan w:val="2"/>
            <w:vAlign w:val="center"/>
          </w:tcPr>
          <w:p w14:paraId="45E590D0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Dates of Employment</w:t>
            </w:r>
          </w:p>
        </w:tc>
        <w:tc>
          <w:tcPr>
            <w:tcW w:w="1774" w:type="dxa"/>
            <w:vMerge w:val="restart"/>
            <w:vAlign w:val="center"/>
          </w:tcPr>
          <w:p w14:paraId="12F1636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Location (City &amp; State)</w:t>
            </w:r>
          </w:p>
        </w:tc>
      </w:tr>
      <w:tr w:rsidR="0042202E" w14:paraId="11E86CBF" w14:textId="77777777">
        <w:trPr>
          <w:trHeight w:val="739"/>
        </w:trPr>
        <w:tc>
          <w:tcPr>
            <w:tcW w:w="2024" w:type="dxa"/>
            <w:vMerge/>
          </w:tcPr>
          <w:p w14:paraId="29A5FF4D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1615" w:type="dxa"/>
            <w:vMerge/>
          </w:tcPr>
          <w:p w14:paraId="603FF487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2137" w:type="dxa"/>
          </w:tcPr>
          <w:p w14:paraId="1094CACB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From</w:t>
            </w:r>
          </w:p>
          <w:p w14:paraId="373488DE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2178" w:type="dxa"/>
          </w:tcPr>
          <w:p w14:paraId="75736C2F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To</w:t>
            </w:r>
          </w:p>
          <w:p w14:paraId="680A4879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1774" w:type="dxa"/>
            <w:vMerge/>
          </w:tcPr>
          <w:p w14:paraId="6D8B3E78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</w:tr>
      <w:tr w:rsidR="005933B3" w14:paraId="4AFF0F94" w14:textId="77777777">
        <w:trPr>
          <w:trHeight w:val="739"/>
        </w:trPr>
        <w:tc>
          <w:tcPr>
            <w:tcW w:w="2024" w:type="dxa"/>
          </w:tcPr>
          <w:p w14:paraId="1CA08546" w14:textId="77777777" w:rsidR="005933B3" w:rsidRDefault="005933B3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Infocepts</w:t>
            </w:r>
          </w:p>
        </w:tc>
        <w:tc>
          <w:tcPr>
            <w:tcW w:w="1615" w:type="dxa"/>
          </w:tcPr>
          <w:p w14:paraId="55259682" w14:textId="77777777" w:rsid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Manager</w:t>
            </w:r>
          </w:p>
        </w:tc>
        <w:tc>
          <w:tcPr>
            <w:tcW w:w="2137" w:type="dxa"/>
          </w:tcPr>
          <w:p w14:paraId="1E0BEF64" w14:textId="77777777" w:rsidR="005933B3" w:rsidRDefault="005933B3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18-Nov-2020</w:t>
            </w:r>
          </w:p>
        </w:tc>
        <w:tc>
          <w:tcPr>
            <w:tcW w:w="2178" w:type="dxa"/>
          </w:tcPr>
          <w:p w14:paraId="4AEB93F6" w14:textId="77777777" w:rsidR="005933B3" w:rsidRDefault="005933B3">
            <w:pPr>
              <w:rPr>
                <w:rFonts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Till Now</w:t>
            </w:r>
          </w:p>
        </w:tc>
        <w:tc>
          <w:tcPr>
            <w:tcW w:w="1774" w:type="dxa"/>
          </w:tcPr>
          <w:p w14:paraId="4A982CE4" w14:textId="77777777" w:rsidR="005933B3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793D67AE" w14:textId="77777777">
        <w:trPr>
          <w:trHeight w:val="739"/>
        </w:trPr>
        <w:tc>
          <w:tcPr>
            <w:tcW w:w="2024" w:type="dxa"/>
          </w:tcPr>
          <w:p w14:paraId="3605780F" w14:textId="77777777" w:rsidR="0042202E" w:rsidRPr="005933B3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XL Dynamics</w:t>
            </w:r>
          </w:p>
        </w:tc>
        <w:tc>
          <w:tcPr>
            <w:tcW w:w="1615" w:type="dxa"/>
          </w:tcPr>
          <w:p w14:paraId="0ADBA262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 xml:space="preserve">Automation </w:t>
            </w:r>
            <w:proofErr w:type="gramStart"/>
            <w:r>
              <w:rPr>
                <w:rFonts w:ascii="Verdana" w:hAnsi="Verdana" w:cs="Calibri"/>
                <w:i/>
                <w:sz w:val="20"/>
                <w:szCs w:val="20"/>
              </w:rPr>
              <w:t>Engineer( Sr.</w:t>
            </w:r>
            <w:proofErr w:type="gramEnd"/>
            <w:r>
              <w:rPr>
                <w:rFonts w:ascii="Verdana" w:hAnsi="Verdana" w:cs="Calibri"/>
                <w:i/>
                <w:sz w:val="20"/>
                <w:szCs w:val="20"/>
              </w:rPr>
              <w:t xml:space="preserve"> Software Engineer )</w:t>
            </w:r>
          </w:p>
        </w:tc>
        <w:tc>
          <w:tcPr>
            <w:tcW w:w="2137" w:type="dxa"/>
          </w:tcPr>
          <w:p w14:paraId="26F12F4B" w14:textId="77777777" w:rsidR="0042202E" w:rsidRDefault="00F71F02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06-June-2020</w:t>
            </w:r>
          </w:p>
        </w:tc>
        <w:tc>
          <w:tcPr>
            <w:tcW w:w="2178" w:type="dxa"/>
          </w:tcPr>
          <w:p w14:paraId="0DB011B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13-Nov-2020</w:t>
            </w:r>
          </w:p>
        </w:tc>
        <w:tc>
          <w:tcPr>
            <w:tcW w:w="1774" w:type="dxa"/>
          </w:tcPr>
          <w:p w14:paraId="36A529B2" w14:textId="77777777" w:rsidR="0042202E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11AEE757" w14:textId="77777777">
        <w:trPr>
          <w:trHeight w:val="540"/>
        </w:trPr>
        <w:tc>
          <w:tcPr>
            <w:tcW w:w="2024" w:type="dxa"/>
          </w:tcPr>
          <w:p w14:paraId="43BF6C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Capgemini India Pvt Ltd</w:t>
            </w:r>
          </w:p>
        </w:tc>
        <w:tc>
          <w:tcPr>
            <w:tcW w:w="1615" w:type="dxa"/>
          </w:tcPr>
          <w:p w14:paraId="21A419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Sr. </w:t>
            </w:r>
            <w:proofErr w:type="gramStart"/>
            <w:r>
              <w:rPr>
                <w:rFonts w:ascii="Verdana" w:hAnsi="Verdana" w:cs="Calibri"/>
                <w:bCs/>
                <w:sz w:val="20"/>
                <w:szCs w:val="20"/>
              </w:rPr>
              <w:t>Consultant(</w:t>
            </w:r>
            <w:proofErr w:type="gramEnd"/>
            <w:r>
              <w:rPr>
                <w:rFonts w:ascii="Verdana" w:hAnsi="Verdana" w:cs="Calibri"/>
                <w:bCs/>
                <w:sz w:val="20"/>
                <w:szCs w:val="20"/>
              </w:rPr>
              <w:t>DBA)</w:t>
            </w:r>
          </w:p>
        </w:tc>
        <w:tc>
          <w:tcPr>
            <w:tcW w:w="2137" w:type="dxa"/>
          </w:tcPr>
          <w:p w14:paraId="2F7F02A7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12-Dec-2013 </w:t>
            </w:r>
          </w:p>
        </w:tc>
        <w:tc>
          <w:tcPr>
            <w:tcW w:w="2178" w:type="dxa"/>
          </w:tcPr>
          <w:p w14:paraId="36957C1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30-June-2020</w:t>
            </w:r>
          </w:p>
        </w:tc>
        <w:tc>
          <w:tcPr>
            <w:tcW w:w="1774" w:type="dxa"/>
          </w:tcPr>
          <w:p w14:paraId="1FC6336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51A87E77" w14:textId="77777777">
        <w:trPr>
          <w:trHeight w:val="1641"/>
        </w:trPr>
        <w:tc>
          <w:tcPr>
            <w:tcW w:w="2024" w:type="dxa"/>
          </w:tcPr>
          <w:p w14:paraId="7DED9D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Tech </w:t>
            </w:r>
            <w:proofErr w:type="gramStart"/>
            <w:r>
              <w:rPr>
                <w:rFonts w:ascii="Verdana" w:hAnsi="Verdana" w:cs="Calibri"/>
                <w:bCs/>
                <w:sz w:val="20"/>
                <w:szCs w:val="20"/>
              </w:rPr>
              <w:t>Mahindra(</w:t>
            </w:r>
            <w:proofErr w:type="gramEnd"/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On Payroll of Bhilwara </w:t>
            </w:r>
            <w:proofErr w:type="spellStart"/>
            <w:r>
              <w:rPr>
                <w:rFonts w:ascii="Verdana" w:hAnsi="Verdana" w:cs="Calibri"/>
                <w:bCs/>
                <w:sz w:val="20"/>
                <w:szCs w:val="20"/>
              </w:rPr>
              <w:t>Infotechnology</w:t>
            </w:r>
            <w:proofErr w:type="spellEnd"/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 Ltd)</w:t>
            </w:r>
          </w:p>
        </w:tc>
        <w:tc>
          <w:tcPr>
            <w:tcW w:w="1615" w:type="dxa"/>
          </w:tcPr>
          <w:p w14:paraId="1FCC3105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Tech Specialist</w:t>
            </w:r>
          </w:p>
        </w:tc>
        <w:tc>
          <w:tcPr>
            <w:tcW w:w="2137" w:type="dxa"/>
          </w:tcPr>
          <w:p w14:paraId="77815B6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06-May-2013</w:t>
            </w:r>
          </w:p>
        </w:tc>
        <w:tc>
          <w:tcPr>
            <w:tcW w:w="2178" w:type="dxa"/>
          </w:tcPr>
          <w:p w14:paraId="389CE01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29-Nov-2013</w:t>
            </w:r>
          </w:p>
        </w:tc>
        <w:tc>
          <w:tcPr>
            <w:tcW w:w="1774" w:type="dxa"/>
          </w:tcPr>
          <w:p w14:paraId="754E232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Pune, Maharashtra</w:t>
            </w:r>
          </w:p>
        </w:tc>
      </w:tr>
      <w:tr w:rsidR="0042202E" w14:paraId="3A7BEB36" w14:textId="77777777">
        <w:trPr>
          <w:trHeight w:val="825"/>
        </w:trPr>
        <w:tc>
          <w:tcPr>
            <w:tcW w:w="2024" w:type="dxa"/>
          </w:tcPr>
          <w:p w14:paraId="480884A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Reliable Software Pvt Ltd</w:t>
            </w:r>
          </w:p>
        </w:tc>
        <w:tc>
          <w:tcPr>
            <w:tcW w:w="1615" w:type="dxa"/>
          </w:tcPr>
          <w:p w14:paraId="09D5EA5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Sr. Software Engineer</w:t>
            </w:r>
          </w:p>
        </w:tc>
        <w:tc>
          <w:tcPr>
            <w:tcW w:w="2137" w:type="dxa"/>
          </w:tcPr>
          <w:p w14:paraId="6E8ACB4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08-Nov-2011</w:t>
            </w:r>
          </w:p>
        </w:tc>
        <w:tc>
          <w:tcPr>
            <w:tcW w:w="2178" w:type="dxa"/>
          </w:tcPr>
          <w:p w14:paraId="5DA4BF2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26-Apr-2013</w:t>
            </w:r>
          </w:p>
        </w:tc>
        <w:tc>
          <w:tcPr>
            <w:tcW w:w="1774" w:type="dxa"/>
          </w:tcPr>
          <w:p w14:paraId="14451D2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089D06F3" w14:textId="77777777">
        <w:trPr>
          <w:trHeight w:val="550"/>
        </w:trPr>
        <w:tc>
          <w:tcPr>
            <w:tcW w:w="2024" w:type="dxa"/>
          </w:tcPr>
          <w:p w14:paraId="3EFB37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InfraSoftTech</w:t>
            </w:r>
            <w:proofErr w:type="spellEnd"/>
          </w:p>
        </w:tc>
        <w:tc>
          <w:tcPr>
            <w:tcW w:w="1615" w:type="dxa"/>
          </w:tcPr>
          <w:p w14:paraId="467ED5E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Consultant</w:t>
            </w:r>
          </w:p>
        </w:tc>
        <w:tc>
          <w:tcPr>
            <w:tcW w:w="2137" w:type="dxa"/>
          </w:tcPr>
          <w:p w14:paraId="0AE04AB2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20-Dec-2010</w:t>
            </w:r>
          </w:p>
        </w:tc>
        <w:tc>
          <w:tcPr>
            <w:tcW w:w="2178" w:type="dxa"/>
          </w:tcPr>
          <w:p w14:paraId="599E515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03-Nov-2011</w:t>
            </w:r>
          </w:p>
        </w:tc>
        <w:tc>
          <w:tcPr>
            <w:tcW w:w="1774" w:type="dxa"/>
          </w:tcPr>
          <w:p w14:paraId="29A3B68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6CD55FEA" w14:textId="77777777">
        <w:trPr>
          <w:trHeight w:val="825"/>
        </w:trPr>
        <w:tc>
          <w:tcPr>
            <w:tcW w:w="2024" w:type="dxa"/>
          </w:tcPr>
          <w:p w14:paraId="0B203F78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EDMI(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On Payroll of PAN ASIA / EDMI)</w:t>
            </w:r>
          </w:p>
        </w:tc>
        <w:tc>
          <w:tcPr>
            <w:tcW w:w="1615" w:type="dxa"/>
          </w:tcPr>
          <w:p w14:paraId="6F2F91F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Software Engineer</w:t>
            </w:r>
          </w:p>
        </w:tc>
        <w:tc>
          <w:tcPr>
            <w:tcW w:w="2137" w:type="dxa"/>
          </w:tcPr>
          <w:p w14:paraId="0F00AE5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01-Feb-2010</w:t>
            </w:r>
          </w:p>
        </w:tc>
        <w:tc>
          <w:tcPr>
            <w:tcW w:w="2178" w:type="dxa"/>
          </w:tcPr>
          <w:p w14:paraId="282D1D3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30-Nov-2010</w:t>
            </w:r>
          </w:p>
        </w:tc>
        <w:tc>
          <w:tcPr>
            <w:tcW w:w="1774" w:type="dxa"/>
          </w:tcPr>
          <w:p w14:paraId="65C5B59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Singapore</w:t>
            </w:r>
          </w:p>
        </w:tc>
      </w:tr>
      <w:tr w:rsidR="0042202E" w14:paraId="12755989" w14:textId="77777777">
        <w:trPr>
          <w:trHeight w:val="550"/>
        </w:trPr>
        <w:tc>
          <w:tcPr>
            <w:tcW w:w="2024" w:type="dxa"/>
          </w:tcPr>
          <w:p w14:paraId="50CD74F7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IMRB International</w:t>
            </w:r>
          </w:p>
        </w:tc>
        <w:tc>
          <w:tcPr>
            <w:tcW w:w="1615" w:type="dxa"/>
          </w:tcPr>
          <w:p w14:paraId="750D035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Systems Executive</w:t>
            </w:r>
          </w:p>
        </w:tc>
        <w:tc>
          <w:tcPr>
            <w:tcW w:w="2137" w:type="dxa"/>
          </w:tcPr>
          <w:p w14:paraId="0F470C9C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01-Jun-2007</w:t>
            </w:r>
          </w:p>
        </w:tc>
        <w:tc>
          <w:tcPr>
            <w:tcW w:w="2178" w:type="dxa"/>
          </w:tcPr>
          <w:p w14:paraId="33BB800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25-Jan-2010</w:t>
            </w:r>
          </w:p>
        </w:tc>
        <w:tc>
          <w:tcPr>
            <w:tcW w:w="1774" w:type="dxa"/>
          </w:tcPr>
          <w:p w14:paraId="3B2B980F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</w:tbl>
    <w:p w14:paraId="3AF88754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6B6C81F2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Contact Details</w:t>
      </w:r>
    </w:p>
    <w:p w14:paraId="3CC2185A" w14:textId="77777777" w:rsidR="0042202E" w:rsidRDefault="0042202E">
      <w:pPr>
        <w:suppressAutoHyphens/>
        <w:rPr>
          <w:rFonts w:ascii="Verdana" w:hAnsi="Verdana"/>
          <w:vanish/>
          <w:sz w:val="20"/>
          <w:szCs w:val="20"/>
        </w:rPr>
      </w:pPr>
    </w:p>
    <w:p w14:paraId="7D2CFCD9" w14:textId="77777777" w:rsidR="0042202E" w:rsidRDefault="0042202E">
      <w:pPr>
        <w:suppressAutoHyphens/>
        <w:jc w:val="both"/>
        <w:rPr>
          <w:rFonts w:ascii="Verdana" w:hAnsi="Verdana"/>
          <w:sz w:val="20"/>
          <w:szCs w:val="20"/>
        </w:rPr>
      </w:pPr>
    </w:p>
    <w:p w14:paraId="41ED0DF6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Address: 303, </w:t>
      </w:r>
      <w:proofErr w:type="spellStart"/>
      <w:r>
        <w:rPr>
          <w:rFonts w:ascii="Verdana" w:hAnsi="Verdana"/>
          <w:sz w:val="20"/>
          <w:szCs w:val="20"/>
        </w:rPr>
        <w:t>Maan</w:t>
      </w:r>
      <w:proofErr w:type="spellEnd"/>
      <w:r>
        <w:rPr>
          <w:rFonts w:ascii="Verdana" w:hAnsi="Verdana"/>
          <w:sz w:val="20"/>
          <w:szCs w:val="20"/>
        </w:rPr>
        <w:t xml:space="preserve"> Classic, </w:t>
      </w:r>
      <w:proofErr w:type="spellStart"/>
      <w:r>
        <w:rPr>
          <w:rFonts w:ascii="Verdana" w:hAnsi="Verdana"/>
          <w:sz w:val="20"/>
          <w:szCs w:val="20"/>
        </w:rPr>
        <w:t>RamDev</w:t>
      </w:r>
      <w:proofErr w:type="spellEnd"/>
      <w:r>
        <w:rPr>
          <w:rFonts w:ascii="Verdana" w:hAnsi="Verdana"/>
          <w:sz w:val="20"/>
          <w:szCs w:val="20"/>
        </w:rPr>
        <w:t xml:space="preserve"> Park, Mira Road East, Thane 401107</w:t>
      </w:r>
    </w:p>
    <w:p w14:paraId="3E3D7D65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No: +91-9930342035/8369892090/9224650052 DOB: 20 May, 1983 Gender: Male</w:t>
      </w:r>
    </w:p>
    <w:sectPr w:rsidR="0042202E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9" w:h="16834" w:code="9"/>
      <w:pgMar w:top="-899" w:right="1080" w:bottom="1260" w:left="1080" w:header="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F4F2" w14:textId="77777777" w:rsidR="00E40246" w:rsidRDefault="00E40246">
      <w:r>
        <w:separator/>
      </w:r>
    </w:p>
  </w:endnote>
  <w:endnote w:type="continuationSeparator" w:id="0">
    <w:p w14:paraId="03301B0C" w14:textId="77777777" w:rsidR="00E40246" w:rsidRDefault="00E4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B09C" w14:textId="77777777" w:rsidR="00246E03" w:rsidRDefault="00246E03">
    <w:pPr>
      <w:pStyle w:val="Footer"/>
      <w:jc w:val="right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 xml:space="preserve">Page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PAGE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  <w:r>
      <w:rPr>
        <w:rFonts w:ascii="Avenir 45" w:hAnsi="Avenir 45"/>
        <w:sz w:val="20"/>
        <w:szCs w:val="20"/>
      </w:rPr>
      <w:t xml:space="preserve"> of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NUMPAGES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</w:p>
  <w:p w14:paraId="59D5FD07" w14:textId="77777777" w:rsidR="00246E03" w:rsidRDefault="00246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4A8F" w14:textId="77777777" w:rsidR="00246E03" w:rsidRDefault="00246E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3E9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6711" w14:textId="77777777" w:rsidR="00E40246" w:rsidRDefault="00E40246">
      <w:r>
        <w:separator/>
      </w:r>
    </w:p>
  </w:footnote>
  <w:footnote w:type="continuationSeparator" w:id="0">
    <w:p w14:paraId="31D4542C" w14:textId="77777777" w:rsidR="00E40246" w:rsidRDefault="00E4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69D3" w14:textId="77777777" w:rsidR="00246E03" w:rsidRDefault="00246E03"/>
  <w:p w14:paraId="31E2C9C6" w14:textId="77777777" w:rsidR="00246E03" w:rsidRDefault="00246E03"/>
  <w:p w14:paraId="64639029" w14:textId="77777777" w:rsidR="00246E03" w:rsidRDefault="00246E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BAAE" w14:textId="77777777" w:rsidR="00246E03" w:rsidRDefault="00246E03">
    <w:pPr>
      <w:pStyle w:val="ResumeName"/>
    </w:pPr>
  </w:p>
  <w:p w14:paraId="1A5E680D" w14:textId="77777777" w:rsidR="00246E03" w:rsidRDefault="00246E03">
    <w:pPr>
      <w:pStyle w:val="ResumeName"/>
    </w:pPr>
  </w:p>
  <w:p w14:paraId="32CA6F19" w14:textId="6835967E" w:rsidR="00246E03" w:rsidRDefault="00280CBB">
    <w:pPr>
      <w:pStyle w:val="ResumeName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54C41521" wp14:editId="2317EEEC">
              <wp:simplePos x="0" y="0"/>
              <wp:positionH relativeFrom="column">
                <wp:posOffset>485775</wp:posOffset>
              </wp:positionH>
              <wp:positionV relativeFrom="paragraph">
                <wp:posOffset>294640</wp:posOffset>
              </wp:positionV>
              <wp:extent cx="2524125" cy="382270"/>
              <wp:effectExtent l="0" t="0" r="0" b="0"/>
              <wp:wrapNone/>
              <wp:docPr id="2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7B8DD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4152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8.25pt;margin-top:23.2pt;width:198.75pt;height:30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" filled="f" stroked="f">
              <v:textbox>
                <w:txbxContent>
                  <w:p w14:paraId="10D7B8DD" w14:textId="77777777" w:rsidR="00246E03" w:rsidRDefault="00246E0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9119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4993D15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5C91B21" w14:textId="607EF866" w:rsidR="00246E03" w:rsidRDefault="00246E03">
    <w:pPr>
      <w:pStyle w:val="ResumeBodyChar"/>
      <w:pBdr>
        <w:bottom w:val="single" w:sz="8" w:space="31" w:color="auto"/>
      </w:pBdr>
      <w:spacing w:before="0"/>
    </w:pPr>
    <w:r>
      <w:rPr>
        <w:noProof/>
      </w:rPr>
      <w:tab/>
    </w:r>
    <w:r w:rsidR="00280CBB">
      <w:rPr>
        <w:noProof/>
      </w:rPr>
      <mc:AlternateContent>
        <mc:Choice Requires="wps">
          <w:drawing>
            <wp:inline distT="0" distB="0" distL="0" distR="0" wp14:anchorId="11129480" wp14:editId="111B5455">
              <wp:extent cx="1688465" cy="1148080"/>
              <wp:effectExtent l="0" t="0" r="0" b="4445"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14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EE8C3" w14:textId="77777777" w:rsidR="00246E03" w:rsidRDefault="00246E03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07743AD7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129480"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width:132.9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" filled="f" stroked="f">
              <v:textbox>
                <w:txbxContent>
                  <w:p w14:paraId="0B3EE8C3" w14:textId="77777777" w:rsidR="00246E03" w:rsidRDefault="00246E03"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07743AD7" w14:textId="77777777" w:rsidR="00246E03" w:rsidRDefault="00246E03"/>
                </w:txbxContent>
              </v:textbox>
              <w10:anchorlock/>
            </v:shape>
          </w:pict>
        </mc:Fallback>
      </mc:AlternateContent>
    </w:r>
    <w:r>
      <w:rPr>
        <w:noProof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9E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 w15:restartNumberingAfterBreak="0">
    <w:nsid w:val="00000003"/>
    <w:multiLevelType w:val="hybridMultilevel"/>
    <w:tmpl w:val="6458F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689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0E66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left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7" w15:restartNumberingAfterBreak="0">
    <w:nsid w:val="00000008"/>
    <w:multiLevelType w:val="hybridMultilevel"/>
    <w:tmpl w:val="E96C8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745BD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B96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EEAD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7D2672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127C"/>
    <w:multiLevelType w:val="hybridMultilevel"/>
    <w:tmpl w:val="BF42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1AF8"/>
    <w:multiLevelType w:val="hybridMultilevel"/>
    <w:tmpl w:val="7FFEB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55A6C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 w16cid:durableId="1079668570">
    <w:abstractNumId w:val="5"/>
  </w:num>
  <w:num w:numId="2" w16cid:durableId="1576546278">
    <w:abstractNumId w:val="1"/>
  </w:num>
  <w:num w:numId="3" w16cid:durableId="503132809">
    <w:abstractNumId w:val="6"/>
  </w:num>
  <w:num w:numId="4" w16cid:durableId="1045643450">
    <w:abstractNumId w:val="14"/>
  </w:num>
  <w:num w:numId="5" w16cid:durableId="1636913737">
    <w:abstractNumId w:val="10"/>
  </w:num>
  <w:num w:numId="6" w16cid:durableId="1927495720">
    <w:abstractNumId w:val="11"/>
  </w:num>
  <w:num w:numId="7" w16cid:durableId="1369647908">
    <w:abstractNumId w:val="8"/>
  </w:num>
  <w:num w:numId="8" w16cid:durableId="1402370916">
    <w:abstractNumId w:val="7"/>
  </w:num>
  <w:num w:numId="9" w16cid:durableId="1257250976">
    <w:abstractNumId w:val="3"/>
  </w:num>
  <w:num w:numId="10" w16cid:durableId="981882637">
    <w:abstractNumId w:val="4"/>
  </w:num>
  <w:num w:numId="11" w16cid:durableId="383526172">
    <w:abstractNumId w:val="0"/>
  </w:num>
  <w:num w:numId="12" w16cid:durableId="459884877">
    <w:abstractNumId w:val="2"/>
  </w:num>
  <w:num w:numId="13" w16cid:durableId="2031712090">
    <w:abstractNumId w:val="9"/>
  </w:num>
  <w:num w:numId="14" w16cid:durableId="1941911226">
    <w:abstractNumId w:val="12"/>
  </w:num>
  <w:num w:numId="15" w16cid:durableId="997415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02E"/>
    <w:rsid w:val="00012C15"/>
    <w:rsid w:val="000631E0"/>
    <w:rsid w:val="000D18E5"/>
    <w:rsid w:val="000E0161"/>
    <w:rsid w:val="000F3E74"/>
    <w:rsid w:val="001522F4"/>
    <w:rsid w:val="0016011C"/>
    <w:rsid w:val="0017017D"/>
    <w:rsid w:val="0017460B"/>
    <w:rsid w:val="00246E03"/>
    <w:rsid w:val="00280CBB"/>
    <w:rsid w:val="0029375B"/>
    <w:rsid w:val="002A33DE"/>
    <w:rsid w:val="00302253"/>
    <w:rsid w:val="00327CE9"/>
    <w:rsid w:val="00346D58"/>
    <w:rsid w:val="0035287E"/>
    <w:rsid w:val="003551A4"/>
    <w:rsid w:val="00357A47"/>
    <w:rsid w:val="003B40CB"/>
    <w:rsid w:val="003D2C41"/>
    <w:rsid w:val="003D4742"/>
    <w:rsid w:val="0042202E"/>
    <w:rsid w:val="0042338E"/>
    <w:rsid w:val="004340FA"/>
    <w:rsid w:val="00435FE7"/>
    <w:rsid w:val="00461C11"/>
    <w:rsid w:val="004662FC"/>
    <w:rsid w:val="00475D43"/>
    <w:rsid w:val="004A3E9A"/>
    <w:rsid w:val="004B6279"/>
    <w:rsid w:val="004F386A"/>
    <w:rsid w:val="00525760"/>
    <w:rsid w:val="00552CB2"/>
    <w:rsid w:val="005933B3"/>
    <w:rsid w:val="005F74F0"/>
    <w:rsid w:val="006631C9"/>
    <w:rsid w:val="006963FD"/>
    <w:rsid w:val="006C09FB"/>
    <w:rsid w:val="006C0A21"/>
    <w:rsid w:val="006C2658"/>
    <w:rsid w:val="0070273E"/>
    <w:rsid w:val="00732909"/>
    <w:rsid w:val="00742335"/>
    <w:rsid w:val="00811885"/>
    <w:rsid w:val="008644C2"/>
    <w:rsid w:val="00883F20"/>
    <w:rsid w:val="008A59BE"/>
    <w:rsid w:val="008D5327"/>
    <w:rsid w:val="009264E6"/>
    <w:rsid w:val="0095028F"/>
    <w:rsid w:val="00961AF0"/>
    <w:rsid w:val="00A454BB"/>
    <w:rsid w:val="00A66C16"/>
    <w:rsid w:val="00AC248E"/>
    <w:rsid w:val="00B25CFD"/>
    <w:rsid w:val="00BA0366"/>
    <w:rsid w:val="00C1058E"/>
    <w:rsid w:val="00C27FAB"/>
    <w:rsid w:val="00C95D24"/>
    <w:rsid w:val="00CF5CC8"/>
    <w:rsid w:val="00D12268"/>
    <w:rsid w:val="00D212A5"/>
    <w:rsid w:val="00D3723D"/>
    <w:rsid w:val="00DC6F5F"/>
    <w:rsid w:val="00DE3831"/>
    <w:rsid w:val="00E40246"/>
    <w:rsid w:val="00E662F1"/>
    <w:rsid w:val="00E907FE"/>
    <w:rsid w:val="00E95605"/>
    <w:rsid w:val="00EE5350"/>
    <w:rsid w:val="00F0076D"/>
    <w:rsid w:val="00F22599"/>
    <w:rsid w:val="00F71F02"/>
    <w:rsid w:val="00FD5EE6"/>
    <w:rsid w:val="00FE0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8CCEF"/>
  <w15:docId w15:val="{5178AE28-9893-4C58-ABB5-A501F64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pPr>
      <w:numPr>
        <w:numId w:val="0"/>
      </w:numPr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pPr>
      <w:keepNext/>
      <w:numPr>
        <w:numId w:val="4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 w:eastAsia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 w:eastAsia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Pr>
      <w:rFonts w:ascii="Arial" w:hAnsi="Arial" w:cs="Arial" w:hint="default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pPr>
      <w:jc w:val="right"/>
    </w:pPr>
    <w:rPr>
      <w:iCs/>
    </w:rPr>
  </w:style>
  <w:style w:type="character" w:customStyle="1" w:styleId="ResumeSkillSetChar">
    <w:name w:val="Resume SkillSet Char"/>
    <w:link w:val="ResumeSkillSet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Pr>
      <w:iCs/>
      <w:sz w:val="32"/>
      <w:szCs w:val="20"/>
    </w:rPr>
  </w:style>
  <w:style w:type="paragraph" w:styleId="Date">
    <w:name w:val="Date"/>
    <w:basedOn w:val="Normal"/>
    <w:next w:val="Normal"/>
  </w:style>
  <w:style w:type="character" w:customStyle="1" w:styleId="ResumeListChar">
    <w:name w:val="Resume List Char"/>
    <w:link w:val="ResumeList"/>
    <w:rPr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Kanbay">
    <w:name w:val="Kanbay"/>
    <w:rPr>
      <w:rFonts w:ascii="Bookman Old Style" w:hAnsi="Bookman Old Style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erChar">
    <w:name w:val="Header Char"/>
    <w:link w:val="Header"/>
    <w:uiPriority w:val="99"/>
    <w:rPr>
      <w:rFonts w:ascii="Palatino Linotype" w:hAnsi="Palatino Linotype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Times New Roman" w:hAnsi="Times New Roman"/>
      <w:szCs w:val="20"/>
    </w:rPr>
  </w:style>
  <w:style w:type="character" w:customStyle="1" w:styleId="ListParagraphChar">
    <w:name w:val="List Paragraph Char"/>
    <w:link w:val="ListParagraph"/>
    <w:uiPriority w:val="34"/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Palatino Linotype" w:hAnsi="Palatino Linotype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rPr>
      <w:rFonts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2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tosh151@rediff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ckysharma151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ntosh-sharma-58b091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D6819-8B64-4623-AEF7-FC6330BD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SANTOSH</cp:lastModifiedBy>
  <cp:revision>34</cp:revision>
  <cp:lastPrinted>2022-05-18T08:16:00Z</cp:lastPrinted>
  <dcterms:created xsi:type="dcterms:W3CDTF">2022-03-25T14:37:00Z</dcterms:created>
  <dcterms:modified xsi:type="dcterms:W3CDTF">2022-10-20T08:16:00Z</dcterms:modified>
</cp:coreProperties>
</file>