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43689" w14:textId="0E9C5E25" w:rsidR="00AB78FD" w:rsidRPr="00434246" w:rsidRDefault="00AB78FD" w:rsidP="00AB78FD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434246">
        <w:rPr>
          <w:b/>
          <w:bCs/>
          <w:color w:val="00B050"/>
          <w:sz w:val="40"/>
          <w:szCs w:val="40"/>
          <w:u w:val="single"/>
        </w:rPr>
        <w:t xml:space="preserve">Advance Excel Assignment – </w:t>
      </w:r>
      <w:r w:rsidR="006A7739">
        <w:rPr>
          <w:b/>
          <w:bCs/>
          <w:color w:val="00B050"/>
          <w:sz w:val="40"/>
          <w:szCs w:val="40"/>
          <w:u w:val="single"/>
        </w:rPr>
        <w:t>3</w:t>
      </w:r>
    </w:p>
    <w:p w14:paraId="29BCF439" w14:textId="004D80FD" w:rsidR="00AB78FD" w:rsidRPr="00434246" w:rsidRDefault="00AB78FD" w:rsidP="00AB78FD">
      <w:pPr>
        <w:spacing w:after="0"/>
        <w:rPr>
          <w:color w:val="FF0000"/>
          <w:sz w:val="28"/>
          <w:szCs w:val="28"/>
        </w:rPr>
      </w:pPr>
      <w:r w:rsidRPr="00434246">
        <w:rPr>
          <w:color w:val="FF0000"/>
          <w:sz w:val="28"/>
          <w:szCs w:val="28"/>
        </w:rPr>
        <w:t xml:space="preserve">1. </w:t>
      </w:r>
      <w:r w:rsidR="006A7739" w:rsidRPr="006A7739">
        <w:rPr>
          <w:color w:val="FF0000"/>
          <w:sz w:val="28"/>
          <w:szCs w:val="28"/>
        </w:rPr>
        <w:t xml:space="preserve">How and when to use the AutoSum command in </w:t>
      </w:r>
      <w:r w:rsidR="00064BEA">
        <w:rPr>
          <w:color w:val="FF0000"/>
          <w:sz w:val="28"/>
          <w:szCs w:val="28"/>
        </w:rPr>
        <w:t>Excel</w:t>
      </w:r>
      <w:r w:rsidR="006A7739" w:rsidRPr="006A7739">
        <w:rPr>
          <w:color w:val="FF0000"/>
          <w:sz w:val="28"/>
          <w:szCs w:val="28"/>
        </w:rPr>
        <w:t>?</w:t>
      </w:r>
    </w:p>
    <w:p w14:paraId="0F44AB39" w14:textId="101E7CCE" w:rsidR="00572795" w:rsidRDefault="00AB78FD" w:rsidP="00C80288">
      <w:pPr>
        <w:spacing w:after="0"/>
        <w:rPr>
          <w:color w:val="0D0F1A"/>
          <w:sz w:val="28"/>
          <w:szCs w:val="28"/>
        </w:rPr>
      </w:pPr>
      <w:r w:rsidRPr="00434246">
        <w:rPr>
          <w:color w:val="0D0F1A"/>
          <w:sz w:val="28"/>
          <w:szCs w:val="28"/>
          <w:u w:val="single"/>
        </w:rPr>
        <w:t>Ans</w:t>
      </w:r>
      <w:r>
        <w:rPr>
          <w:color w:val="0D0F1A"/>
          <w:sz w:val="28"/>
          <w:szCs w:val="28"/>
        </w:rPr>
        <w:t xml:space="preserve">: </w:t>
      </w:r>
      <w:r w:rsidR="00064BEA" w:rsidRPr="00064BEA">
        <w:rPr>
          <w:color w:val="0D0F1A"/>
          <w:sz w:val="28"/>
          <w:szCs w:val="28"/>
        </w:rPr>
        <w:t xml:space="preserve">Whenever </w:t>
      </w:r>
      <w:r w:rsidR="007F2689">
        <w:rPr>
          <w:color w:val="0D0F1A"/>
          <w:sz w:val="28"/>
          <w:szCs w:val="28"/>
        </w:rPr>
        <w:t>we</w:t>
      </w:r>
      <w:r w:rsidR="00064BEA" w:rsidRPr="00064BEA">
        <w:rPr>
          <w:color w:val="0D0F1A"/>
          <w:sz w:val="28"/>
          <w:szCs w:val="28"/>
        </w:rPr>
        <w:t xml:space="preserve"> need to sum a single range of cells, whether</w:t>
      </w:r>
      <w:r w:rsidR="007F2689">
        <w:rPr>
          <w:color w:val="0D0F1A"/>
          <w:sz w:val="28"/>
          <w:szCs w:val="28"/>
        </w:rPr>
        <w:t>, in</w:t>
      </w:r>
      <w:r w:rsidR="00064BEA" w:rsidRPr="00064BEA">
        <w:rPr>
          <w:color w:val="0D0F1A"/>
          <w:sz w:val="28"/>
          <w:szCs w:val="28"/>
        </w:rPr>
        <w:t xml:space="preserve"> a column</w:t>
      </w:r>
      <w:r w:rsidR="007F2689">
        <w:rPr>
          <w:color w:val="0D0F1A"/>
          <w:sz w:val="28"/>
          <w:szCs w:val="28"/>
        </w:rPr>
        <w:t xml:space="preserve"> or</w:t>
      </w:r>
      <w:r w:rsidR="00064BEA" w:rsidRPr="00064BEA">
        <w:rPr>
          <w:color w:val="0D0F1A"/>
          <w:sz w:val="28"/>
          <w:szCs w:val="28"/>
        </w:rPr>
        <w:t xml:space="preserve"> row</w:t>
      </w:r>
      <w:r w:rsidR="007F2689">
        <w:rPr>
          <w:color w:val="0D0F1A"/>
          <w:sz w:val="28"/>
          <w:szCs w:val="28"/>
        </w:rPr>
        <w:t>,</w:t>
      </w:r>
      <w:r w:rsidR="00064BEA" w:rsidRPr="00064BEA">
        <w:rPr>
          <w:color w:val="0D0F1A"/>
          <w:sz w:val="28"/>
          <w:szCs w:val="28"/>
        </w:rPr>
        <w:t xml:space="preserve"> or</w:t>
      </w:r>
      <w:r w:rsidR="007F2689">
        <w:rPr>
          <w:color w:val="0D0F1A"/>
          <w:sz w:val="28"/>
          <w:szCs w:val="28"/>
        </w:rPr>
        <w:t xml:space="preserve"> </w:t>
      </w:r>
      <w:r w:rsidR="00064BEA" w:rsidRPr="00064BEA">
        <w:rPr>
          <w:color w:val="0D0F1A"/>
          <w:sz w:val="28"/>
          <w:szCs w:val="28"/>
        </w:rPr>
        <w:t xml:space="preserve">several adjacent columns or rows, </w:t>
      </w:r>
      <w:r w:rsidR="007F2689">
        <w:rPr>
          <w:color w:val="0D0F1A"/>
          <w:sz w:val="28"/>
          <w:szCs w:val="28"/>
        </w:rPr>
        <w:t>we</w:t>
      </w:r>
      <w:r w:rsidR="00064BEA" w:rsidRPr="00064BEA">
        <w:rPr>
          <w:color w:val="0D0F1A"/>
          <w:sz w:val="28"/>
          <w:szCs w:val="28"/>
        </w:rPr>
        <w:t xml:space="preserve"> can </w:t>
      </w:r>
      <w:r w:rsidR="007F2689">
        <w:rPr>
          <w:color w:val="0D0F1A"/>
          <w:sz w:val="28"/>
          <w:szCs w:val="28"/>
        </w:rPr>
        <w:t>use this</w:t>
      </w:r>
      <w:r w:rsidR="00064BEA" w:rsidRPr="00064BEA">
        <w:rPr>
          <w:color w:val="0D0F1A"/>
          <w:sz w:val="28"/>
          <w:szCs w:val="28"/>
        </w:rPr>
        <w:t xml:space="preserve"> Excel AutoSum</w:t>
      </w:r>
      <w:r w:rsidR="007F2689">
        <w:rPr>
          <w:color w:val="0D0F1A"/>
          <w:sz w:val="28"/>
          <w:szCs w:val="28"/>
        </w:rPr>
        <w:t xml:space="preserve"> function. This function</w:t>
      </w:r>
      <w:r w:rsidR="00064BEA" w:rsidRPr="00064BEA">
        <w:rPr>
          <w:color w:val="0D0F1A"/>
          <w:sz w:val="28"/>
          <w:szCs w:val="28"/>
        </w:rPr>
        <w:t xml:space="preserve"> automatically</w:t>
      </w:r>
      <w:r w:rsidR="007F2689">
        <w:rPr>
          <w:color w:val="0D0F1A"/>
          <w:sz w:val="28"/>
          <w:szCs w:val="28"/>
        </w:rPr>
        <w:t xml:space="preserve"> inserts a</w:t>
      </w:r>
      <w:r w:rsidR="00064BEA" w:rsidRPr="00064BEA">
        <w:rPr>
          <w:color w:val="0D0F1A"/>
          <w:sz w:val="28"/>
          <w:szCs w:val="28"/>
        </w:rPr>
        <w:t xml:space="preserve">n appropriate SUM formula for </w:t>
      </w:r>
      <w:r w:rsidR="007F2689">
        <w:rPr>
          <w:color w:val="0D0F1A"/>
          <w:sz w:val="28"/>
          <w:szCs w:val="28"/>
        </w:rPr>
        <w:t>the selected range</w:t>
      </w:r>
      <w:r w:rsidR="00DF32BF">
        <w:rPr>
          <w:color w:val="0D0F1A"/>
          <w:sz w:val="28"/>
          <w:szCs w:val="28"/>
        </w:rPr>
        <w:t xml:space="preserve"> and gives the sum results quickly. Auto Sum will</w:t>
      </w:r>
      <w:r w:rsidR="00DF32BF" w:rsidRPr="00DF32BF">
        <w:rPr>
          <w:color w:val="0D0F1A"/>
          <w:sz w:val="28"/>
          <w:szCs w:val="28"/>
        </w:rPr>
        <w:t xml:space="preserve"> </w:t>
      </w:r>
      <w:r w:rsidR="00DF32BF">
        <w:rPr>
          <w:color w:val="0D0F1A"/>
          <w:sz w:val="28"/>
          <w:szCs w:val="28"/>
        </w:rPr>
        <w:t>eliminate</w:t>
      </w:r>
      <w:r w:rsidR="00DF32BF" w:rsidRPr="00DF32BF">
        <w:rPr>
          <w:color w:val="0D0F1A"/>
          <w:sz w:val="28"/>
          <w:szCs w:val="28"/>
        </w:rPr>
        <w:t xml:space="preserve"> the need for manual calculation</w:t>
      </w:r>
      <w:r w:rsidR="00DF32BF">
        <w:rPr>
          <w:color w:val="0D0F1A"/>
          <w:sz w:val="28"/>
          <w:szCs w:val="28"/>
        </w:rPr>
        <w:t xml:space="preserve"> or manual formula entry and directly give the result.</w:t>
      </w:r>
    </w:p>
    <w:p w14:paraId="216FD994" w14:textId="6DC652A6" w:rsidR="00DF32BF" w:rsidRDefault="00DF32BF" w:rsidP="00DF32BF">
      <w:pPr>
        <w:pStyle w:val="ListParagraph"/>
        <w:numPr>
          <w:ilvl w:val="0"/>
          <w:numId w:val="7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First</w:t>
      </w:r>
      <w:r w:rsidRPr="00DF32BF">
        <w:rPr>
          <w:color w:val="0D0F1A"/>
          <w:sz w:val="28"/>
          <w:szCs w:val="28"/>
        </w:rPr>
        <w:t>, Select the cell next to the numbers you want to sum</w:t>
      </w:r>
      <w:r>
        <w:rPr>
          <w:color w:val="0D0F1A"/>
          <w:sz w:val="28"/>
          <w:szCs w:val="28"/>
        </w:rPr>
        <w:t>.</w:t>
      </w:r>
    </w:p>
    <w:p w14:paraId="14B2ECD0" w14:textId="5471D196" w:rsidR="00DF32BF" w:rsidRDefault="00DF32BF" w:rsidP="00DF32BF">
      <w:pPr>
        <w:pStyle w:val="ListParagraph"/>
        <w:numPr>
          <w:ilvl w:val="0"/>
          <w:numId w:val="7"/>
        </w:numPr>
        <w:rPr>
          <w:color w:val="0D0F1A"/>
          <w:sz w:val="28"/>
          <w:szCs w:val="28"/>
        </w:rPr>
      </w:pPr>
      <w:r w:rsidRPr="00DF32BF">
        <w:rPr>
          <w:color w:val="0D0F1A"/>
          <w:sz w:val="28"/>
          <w:szCs w:val="28"/>
        </w:rPr>
        <w:t>Click the AutoSum button on either the Home or Formulas tab</w:t>
      </w:r>
      <w:r>
        <w:rPr>
          <w:color w:val="0D0F1A"/>
          <w:sz w:val="28"/>
          <w:szCs w:val="28"/>
        </w:rPr>
        <w:t>.</w:t>
      </w:r>
    </w:p>
    <w:p w14:paraId="071A3848" w14:textId="659B1096" w:rsidR="00DF32BF" w:rsidRDefault="00544C5A" w:rsidP="00DF32BF">
      <w:pPr>
        <w:pStyle w:val="ListParagraph"/>
        <w:numPr>
          <w:ilvl w:val="0"/>
          <w:numId w:val="7"/>
        </w:numPr>
        <w:rPr>
          <w:color w:val="0D0F1A"/>
          <w:sz w:val="28"/>
          <w:szCs w:val="28"/>
        </w:rPr>
      </w:pPr>
      <w:r>
        <w:rPr>
          <w:color w:val="0D0F1A"/>
          <w:sz w:val="28"/>
          <w:szCs w:val="28"/>
        </w:rPr>
        <w:t>This</w:t>
      </w:r>
      <w:r w:rsidRPr="00544C5A">
        <w:rPr>
          <w:color w:val="0D0F1A"/>
          <w:sz w:val="28"/>
          <w:szCs w:val="28"/>
        </w:rPr>
        <w:t xml:space="preserve"> will insert the SUM formula immediately</w:t>
      </w:r>
      <w:r>
        <w:rPr>
          <w:color w:val="0D0F1A"/>
          <w:sz w:val="28"/>
          <w:szCs w:val="28"/>
        </w:rPr>
        <w:t xml:space="preserve"> for the range of cells.</w:t>
      </w:r>
    </w:p>
    <w:p w14:paraId="676F5D1E" w14:textId="38B46156" w:rsidR="00544C5A" w:rsidRPr="00544C5A" w:rsidRDefault="00544C5A" w:rsidP="00544C5A">
      <w:pPr>
        <w:pStyle w:val="ListParagraph"/>
        <w:numPr>
          <w:ilvl w:val="0"/>
          <w:numId w:val="7"/>
        </w:numPr>
        <w:rPr>
          <w:color w:val="0D0F1A"/>
          <w:sz w:val="28"/>
          <w:szCs w:val="28"/>
        </w:rPr>
      </w:pPr>
      <w:r w:rsidRPr="00544C5A">
        <w:rPr>
          <w:color w:val="0D0F1A"/>
          <w:sz w:val="28"/>
          <w:szCs w:val="28"/>
        </w:rPr>
        <w:t>Press the Enter key to complete the formula.</w:t>
      </w:r>
      <w:r>
        <w:rPr>
          <w:color w:val="0D0F1A"/>
          <w:sz w:val="28"/>
          <w:szCs w:val="28"/>
        </w:rPr>
        <w:t xml:space="preserve"> </w:t>
      </w:r>
      <w:r w:rsidRPr="00544C5A">
        <w:rPr>
          <w:color w:val="0D0F1A"/>
          <w:sz w:val="28"/>
          <w:szCs w:val="28"/>
        </w:rPr>
        <w:t xml:space="preserve">Now, </w:t>
      </w:r>
      <w:r>
        <w:rPr>
          <w:color w:val="0D0F1A"/>
          <w:sz w:val="28"/>
          <w:szCs w:val="28"/>
        </w:rPr>
        <w:t>we</w:t>
      </w:r>
      <w:r w:rsidRPr="00544C5A">
        <w:rPr>
          <w:color w:val="0D0F1A"/>
          <w:sz w:val="28"/>
          <w:szCs w:val="28"/>
        </w:rPr>
        <w:t xml:space="preserve"> can see the calculated total in the</w:t>
      </w:r>
      <w:r>
        <w:rPr>
          <w:color w:val="0D0F1A"/>
          <w:sz w:val="28"/>
          <w:szCs w:val="28"/>
        </w:rPr>
        <w:t xml:space="preserve"> selected</w:t>
      </w:r>
      <w:r w:rsidRPr="00544C5A">
        <w:rPr>
          <w:color w:val="0D0F1A"/>
          <w:sz w:val="28"/>
          <w:szCs w:val="28"/>
        </w:rPr>
        <w:t xml:space="preserve"> cell, and the SUM formula in the formula bar.</w:t>
      </w:r>
    </w:p>
    <w:p w14:paraId="6B848AFA" w14:textId="362723CD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Pr="00434246">
        <w:rPr>
          <w:color w:val="FF0000"/>
          <w:sz w:val="28"/>
          <w:szCs w:val="28"/>
        </w:rPr>
        <w:t xml:space="preserve">. </w:t>
      </w:r>
      <w:r w:rsidR="00544C5A" w:rsidRPr="00544C5A">
        <w:rPr>
          <w:color w:val="FF0000"/>
          <w:sz w:val="28"/>
          <w:szCs w:val="28"/>
        </w:rPr>
        <w:t>What is the shortcut key to perform AutoSum?</w:t>
      </w:r>
    </w:p>
    <w:p w14:paraId="6FC75CDD" w14:textId="77777777" w:rsidR="00CF54C5" w:rsidRDefault="00AB78FD" w:rsidP="00544C5A">
      <w:pPr>
        <w:spacing w:after="0"/>
        <w:rPr>
          <w:sz w:val="28"/>
          <w:szCs w:val="28"/>
        </w:rPr>
      </w:pPr>
      <w:r w:rsidRPr="00587278">
        <w:rPr>
          <w:sz w:val="28"/>
          <w:szCs w:val="28"/>
          <w:u w:val="single"/>
        </w:rPr>
        <w:t>Ans</w:t>
      </w:r>
      <w:r w:rsidRPr="0058727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44C5A" w:rsidRPr="00544C5A">
        <w:rPr>
          <w:sz w:val="28"/>
          <w:szCs w:val="28"/>
        </w:rPr>
        <w:t>The shortcut key for AutoSum in Excel is</w:t>
      </w:r>
      <w:r w:rsidR="00544C5A">
        <w:rPr>
          <w:sz w:val="28"/>
          <w:szCs w:val="28"/>
        </w:rPr>
        <w:t xml:space="preserve"> </w:t>
      </w:r>
      <w:r w:rsidR="00544C5A" w:rsidRPr="00CF54C5">
        <w:rPr>
          <w:b/>
          <w:bCs/>
          <w:sz w:val="28"/>
          <w:szCs w:val="28"/>
        </w:rPr>
        <w:t>Alt + =</w:t>
      </w:r>
      <w:r w:rsidR="00CF54C5">
        <w:rPr>
          <w:sz w:val="28"/>
          <w:szCs w:val="28"/>
        </w:rPr>
        <w:t xml:space="preserve"> </w:t>
      </w:r>
    </w:p>
    <w:p w14:paraId="454A6E34" w14:textId="648224B7" w:rsidR="0031001A" w:rsidRDefault="00CF54C5" w:rsidP="00544C5A">
      <w:pPr>
        <w:spacing w:after="0"/>
        <w:rPr>
          <w:sz w:val="28"/>
          <w:szCs w:val="28"/>
        </w:rPr>
      </w:pPr>
      <w:r>
        <w:rPr>
          <w:sz w:val="28"/>
          <w:szCs w:val="28"/>
        </w:rPr>
        <w:t>It</w:t>
      </w:r>
      <w:r w:rsidR="00544C5A">
        <w:rPr>
          <w:sz w:val="28"/>
          <w:szCs w:val="28"/>
        </w:rPr>
        <w:t xml:space="preserve"> will insert a sum formula and then press the </w:t>
      </w:r>
      <w:r w:rsidR="00544C5A" w:rsidRPr="00CF54C5">
        <w:rPr>
          <w:b/>
          <w:bCs/>
          <w:sz w:val="28"/>
          <w:szCs w:val="28"/>
        </w:rPr>
        <w:t>Enter</w:t>
      </w:r>
      <w:r w:rsidR="00544C5A">
        <w:rPr>
          <w:sz w:val="28"/>
          <w:szCs w:val="28"/>
        </w:rPr>
        <w:t xml:space="preserve"> button to complete the calculation.</w:t>
      </w:r>
    </w:p>
    <w:p w14:paraId="52039CE4" w14:textId="799A0181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5202D8">
        <w:rPr>
          <w:color w:val="FF0000"/>
          <w:sz w:val="28"/>
          <w:szCs w:val="28"/>
        </w:rPr>
        <w:t xml:space="preserve">. </w:t>
      </w:r>
      <w:r w:rsidR="00544C5A" w:rsidRPr="00544C5A">
        <w:rPr>
          <w:color w:val="FF0000"/>
          <w:sz w:val="28"/>
          <w:szCs w:val="28"/>
        </w:rPr>
        <w:t xml:space="preserve">How do you get rid of </w:t>
      </w:r>
      <w:r w:rsidR="00CF54C5">
        <w:rPr>
          <w:color w:val="FF0000"/>
          <w:sz w:val="28"/>
          <w:szCs w:val="28"/>
        </w:rPr>
        <w:t xml:space="preserve">a </w:t>
      </w:r>
      <w:r w:rsidR="00544C5A" w:rsidRPr="00544C5A">
        <w:rPr>
          <w:color w:val="FF0000"/>
          <w:sz w:val="28"/>
          <w:szCs w:val="28"/>
        </w:rPr>
        <w:t>Formula that omits adjacent cells?</w:t>
      </w:r>
    </w:p>
    <w:p w14:paraId="7BE5F366" w14:textId="0A8662EB" w:rsidR="00930589" w:rsidRDefault="00D675C7" w:rsidP="00CF54C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="00CB4525">
        <w:rPr>
          <w:rFonts w:cstheme="minorHAnsi"/>
          <w:sz w:val="28"/>
          <w:szCs w:val="28"/>
        </w:rPr>
        <w:t xml:space="preserve"> </w:t>
      </w:r>
      <w:r w:rsidR="00094454" w:rsidRPr="00094454">
        <w:rPr>
          <w:rFonts w:cstheme="minorHAnsi"/>
          <w:sz w:val="28"/>
          <w:szCs w:val="28"/>
        </w:rPr>
        <w:t>The “Formula Omits Adjacent Cells” error in Excel is a warning that appears when Excel thinks you might have missed some cells in your formula. This often happens when you’re using functions like SUM, AVERAGE, COUNT, and others</w:t>
      </w:r>
      <w:r w:rsidR="00094454">
        <w:rPr>
          <w:rFonts w:cstheme="minorHAnsi"/>
          <w:sz w:val="28"/>
          <w:szCs w:val="28"/>
        </w:rPr>
        <w:t>. In other words, Excel says</w:t>
      </w:r>
      <w:r w:rsidR="00094454" w:rsidRPr="00094454">
        <w:rPr>
          <w:rFonts w:cstheme="minorHAnsi"/>
          <w:sz w:val="28"/>
          <w:szCs w:val="28"/>
        </w:rPr>
        <w:t xml:space="preserve"> you better recheck your formula for any missing or extra cells</w:t>
      </w:r>
      <w:r w:rsidR="00094454">
        <w:rPr>
          <w:rFonts w:cstheme="minorHAnsi"/>
          <w:sz w:val="28"/>
          <w:szCs w:val="28"/>
        </w:rPr>
        <w:t>.</w:t>
      </w:r>
    </w:p>
    <w:p w14:paraId="2E625F33" w14:textId="56BB7F1B" w:rsidR="00094454" w:rsidRDefault="000B5540" w:rsidP="00CF54C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Usually,</w:t>
      </w:r>
      <w:r w:rsidR="00094454">
        <w:rPr>
          <w:rFonts w:cstheme="minorHAnsi"/>
          <w:sz w:val="28"/>
          <w:szCs w:val="28"/>
        </w:rPr>
        <w:t xml:space="preserve"> we can find a </w:t>
      </w:r>
      <w:r w:rsidR="00094454" w:rsidRPr="00094454">
        <w:rPr>
          <w:rFonts w:cstheme="minorHAnsi"/>
          <w:sz w:val="28"/>
          <w:szCs w:val="28"/>
        </w:rPr>
        <w:t>yellow error icon and a green flag to the top left of the cell containing the sum</w:t>
      </w:r>
      <w:r w:rsidR="00094454">
        <w:rPr>
          <w:rFonts w:cstheme="minorHAnsi"/>
          <w:sz w:val="28"/>
          <w:szCs w:val="28"/>
        </w:rPr>
        <w:t xml:space="preserve"> (or other operations value)</w:t>
      </w:r>
      <w:r w:rsidR="00094454" w:rsidRPr="00094454">
        <w:rPr>
          <w:rFonts w:cstheme="minorHAnsi"/>
          <w:sz w:val="28"/>
          <w:szCs w:val="28"/>
        </w:rPr>
        <w:t xml:space="preserve"> for List</w:t>
      </w:r>
      <w:r w:rsidR="00094454">
        <w:rPr>
          <w:rFonts w:cstheme="minorHAnsi"/>
          <w:sz w:val="28"/>
          <w:szCs w:val="28"/>
        </w:rPr>
        <w:t>.</w:t>
      </w:r>
    </w:p>
    <w:p w14:paraId="6ACE61F5" w14:textId="49E8978C" w:rsidR="000B5540" w:rsidRDefault="000B5540" w:rsidP="00CF54C5">
      <w:pPr>
        <w:spacing w:after="0"/>
        <w:rPr>
          <w:rFonts w:cstheme="minorHAnsi"/>
          <w:sz w:val="28"/>
          <w:szCs w:val="28"/>
        </w:rPr>
      </w:pPr>
      <w:r w:rsidRPr="000B5540">
        <w:rPr>
          <w:rFonts w:cstheme="minorHAnsi"/>
          <w:sz w:val="28"/>
          <w:szCs w:val="28"/>
        </w:rPr>
        <w:t>Here are some ways to fix this error</w:t>
      </w:r>
      <w:r>
        <w:rPr>
          <w:rFonts w:cstheme="minorHAnsi"/>
          <w:sz w:val="28"/>
          <w:szCs w:val="28"/>
        </w:rPr>
        <w:t>:</w:t>
      </w:r>
    </w:p>
    <w:p w14:paraId="51C448D8" w14:textId="7156AB57" w:rsidR="000B5540" w:rsidRDefault="000B5540" w:rsidP="000B5540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0B5540">
        <w:rPr>
          <w:rFonts w:cstheme="minorHAnsi"/>
          <w:b/>
          <w:bCs/>
          <w:sz w:val="28"/>
          <w:szCs w:val="28"/>
        </w:rPr>
        <w:t>Change formulas to include adjacent cells</w:t>
      </w:r>
      <w:r>
        <w:rPr>
          <w:rFonts w:cstheme="minorHAnsi"/>
          <w:sz w:val="28"/>
          <w:szCs w:val="28"/>
        </w:rPr>
        <w:t xml:space="preserve"> -</w:t>
      </w:r>
      <w:r w:rsidRPr="000B5540">
        <w:rPr>
          <w:rFonts w:cstheme="minorHAnsi"/>
          <w:sz w:val="28"/>
          <w:szCs w:val="28"/>
        </w:rPr>
        <w:t xml:space="preserve"> Adjust your formulas to include the cells that Excel thinks you’ve missed</w:t>
      </w:r>
      <w:r>
        <w:rPr>
          <w:rFonts w:cstheme="minorHAnsi"/>
          <w:sz w:val="28"/>
          <w:szCs w:val="28"/>
        </w:rPr>
        <w:t>.</w:t>
      </w:r>
    </w:p>
    <w:p w14:paraId="5D7673A3" w14:textId="59971B6F" w:rsidR="000B5540" w:rsidRDefault="000B5540" w:rsidP="000B5540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0B5540">
        <w:rPr>
          <w:rFonts w:cstheme="minorHAnsi"/>
          <w:b/>
          <w:bCs/>
          <w:sz w:val="28"/>
          <w:szCs w:val="28"/>
        </w:rPr>
        <w:t>Remove unused values</w:t>
      </w:r>
      <w:r>
        <w:rPr>
          <w:rFonts w:cstheme="minorHAnsi"/>
          <w:sz w:val="28"/>
          <w:szCs w:val="28"/>
        </w:rPr>
        <w:t xml:space="preserve"> -</w:t>
      </w:r>
      <w:r w:rsidRPr="000B5540">
        <w:rPr>
          <w:rFonts w:cstheme="minorHAnsi"/>
          <w:sz w:val="28"/>
          <w:szCs w:val="28"/>
        </w:rPr>
        <w:t xml:space="preserve"> If you don’t want to include certain cells in your calculation, you can remove their values</w:t>
      </w:r>
      <w:r>
        <w:rPr>
          <w:rFonts w:cstheme="minorHAnsi"/>
          <w:sz w:val="28"/>
          <w:szCs w:val="28"/>
        </w:rPr>
        <w:t xml:space="preserve">. </w:t>
      </w:r>
      <w:r w:rsidRPr="000B5540">
        <w:rPr>
          <w:rFonts w:cstheme="minorHAnsi"/>
          <w:sz w:val="28"/>
          <w:szCs w:val="28"/>
        </w:rPr>
        <w:t xml:space="preserve">However, these </w:t>
      </w:r>
      <w:r>
        <w:rPr>
          <w:rFonts w:cstheme="minorHAnsi"/>
          <w:sz w:val="28"/>
          <w:szCs w:val="28"/>
        </w:rPr>
        <w:t>may</w:t>
      </w:r>
      <w:r w:rsidRPr="000B5540">
        <w:rPr>
          <w:rFonts w:cstheme="minorHAnsi"/>
          <w:sz w:val="28"/>
          <w:szCs w:val="28"/>
        </w:rPr>
        <w:t xml:space="preserve"> not some very practical ways to get rid of this error.</w:t>
      </w:r>
    </w:p>
    <w:p w14:paraId="79D95CB6" w14:textId="39C3345D" w:rsidR="000B5540" w:rsidRDefault="000B5540" w:rsidP="000B5540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0B5540">
        <w:rPr>
          <w:rFonts w:cstheme="minorHAnsi"/>
          <w:b/>
          <w:bCs/>
          <w:sz w:val="28"/>
          <w:szCs w:val="28"/>
        </w:rPr>
        <w:t>Ignore the error to remove the green triangle</w:t>
      </w:r>
      <w:r>
        <w:rPr>
          <w:rFonts w:cstheme="minorHAnsi"/>
          <w:sz w:val="28"/>
          <w:szCs w:val="28"/>
        </w:rPr>
        <w:t xml:space="preserve"> -</w:t>
      </w:r>
      <w:r w:rsidRPr="000B5540">
        <w:rPr>
          <w:rFonts w:cstheme="minorHAnsi"/>
          <w:sz w:val="28"/>
          <w:szCs w:val="28"/>
        </w:rPr>
        <w:t xml:space="preserve"> If you’re sure your formula is correct and you want to ignore the error, you can do so. This will remove the green triangle that appears with the error</w:t>
      </w:r>
      <w:r>
        <w:rPr>
          <w:rFonts w:cstheme="minorHAnsi"/>
          <w:sz w:val="28"/>
          <w:szCs w:val="28"/>
        </w:rPr>
        <w:t>.</w:t>
      </w:r>
    </w:p>
    <w:p w14:paraId="301E9327" w14:textId="0948711A" w:rsidR="000B5540" w:rsidRDefault="000B5540" w:rsidP="000B5540">
      <w:pPr>
        <w:pStyle w:val="ListParagraph"/>
        <w:numPr>
          <w:ilvl w:val="0"/>
          <w:numId w:val="9"/>
        </w:numPr>
        <w:spacing w:after="0"/>
        <w:rPr>
          <w:rFonts w:cstheme="minorHAnsi"/>
          <w:sz w:val="28"/>
          <w:szCs w:val="28"/>
        </w:rPr>
      </w:pPr>
      <w:r w:rsidRPr="000B5540">
        <w:rPr>
          <w:rFonts w:cstheme="minorHAnsi"/>
          <w:b/>
          <w:bCs/>
          <w:sz w:val="28"/>
          <w:szCs w:val="28"/>
        </w:rPr>
        <w:lastRenderedPageBreak/>
        <w:t>Turn off the notification</w:t>
      </w:r>
      <w:r>
        <w:rPr>
          <w:rFonts w:cstheme="minorHAnsi"/>
          <w:sz w:val="28"/>
          <w:szCs w:val="28"/>
        </w:rPr>
        <w:t xml:space="preserve"> -</w:t>
      </w:r>
      <w:r w:rsidRPr="000B5540">
        <w:rPr>
          <w:rFonts w:cstheme="minorHAnsi"/>
          <w:sz w:val="28"/>
          <w:szCs w:val="28"/>
        </w:rPr>
        <w:t xml:space="preserve"> You can also turn off the “Formula Omits Adjacent Cells” notification</w:t>
      </w:r>
      <w:r>
        <w:rPr>
          <w:rFonts w:cstheme="minorHAnsi"/>
          <w:sz w:val="28"/>
          <w:szCs w:val="28"/>
        </w:rPr>
        <w:t xml:space="preserve"> and </w:t>
      </w:r>
      <w:proofErr w:type="gramStart"/>
      <w:r w:rsidRPr="000B5540">
        <w:rPr>
          <w:rFonts w:cstheme="minorHAnsi"/>
          <w:sz w:val="28"/>
          <w:szCs w:val="28"/>
        </w:rPr>
        <w:t>Permanently</w:t>
      </w:r>
      <w:proofErr w:type="gramEnd"/>
      <w:r w:rsidRPr="000B5540">
        <w:rPr>
          <w:rFonts w:cstheme="minorHAnsi"/>
          <w:sz w:val="28"/>
          <w:szCs w:val="28"/>
        </w:rPr>
        <w:t xml:space="preserve"> remove the green triangle for this error by following these steps</w:t>
      </w:r>
      <w:r w:rsidR="00822005">
        <w:rPr>
          <w:rFonts w:cstheme="minorHAnsi"/>
          <w:sz w:val="28"/>
          <w:szCs w:val="28"/>
        </w:rPr>
        <w:t>-</w:t>
      </w:r>
    </w:p>
    <w:p w14:paraId="0ECCD5AF" w14:textId="77777777" w:rsidR="00822005" w:rsidRPr="00822005" w:rsidRDefault="00822005" w:rsidP="00822005">
      <w:pPr>
        <w:pStyle w:val="ListParagraph"/>
        <w:numPr>
          <w:ilvl w:val="2"/>
          <w:numId w:val="10"/>
        </w:numPr>
        <w:spacing w:after="0"/>
        <w:rPr>
          <w:rFonts w:cstheme="minorHAnsi"/>
          <w:sz w:val="28"/>
          <w:szCs w:val="28"/>
        </w:rPr>
      </w:pPr>
      <w:r w:rsidRPr="00822005">
        <w:rPr>
          <w:rFonts w:cstheme="minorHAnsi"/>
          <w:sz w:val="28"/>
          <w:szCs w:val="28"/>
        </w:rPr>
        <w:t>Open Excel and click on File.</w:t>
      </w:r>
    </w:p>
    <w:p w14:paraId="632E5996" w14:textId="77777777" w:rsidR="00822005" w:rsidRPr="00822005" w:rsidRDefault="00822005" w:rsidP="00822005">
      <w:pPr>
        <w:pStyle w:val="ListParagraph"/>
        <w:numPr>
          <w:ilvl w:val="2"/>
          <w:numId w:val="10"/>
        </w:numPr>
        <w:spacing w:after="0"/>
        <w:rPr>
          <w:rFonts w:cstheme="minorHAnsi"/>
          <w:sz w:val="28"/>
          <w:szCs w:val="28"/>
        </w:rPr>
      </w:pPr>
      <w:r w:rsidRPr="00822005">
        <w:rPr>
          <w:rFonts w:cstheme="minorHAnsi"/>
          <w:sz w:val="28"/>
          <w:szCs w:val="28"/>
        </w:rPr>
        <w:t>Go to Options and then select Formulas.</w:t>
      </w:r>
    </w:p>
    <w:p w14:paraId="042FC67B" w14:textId="77777777" w:rsidR="00822005" w:rsidRPr="00822005" w:rsidRDefault="00822005" w:rsidP="00822005">
      <w:pPr>
        <w:pStyle w:val="ListParagraph"/>
        <w:numPr>
          <w:ilvl w:val="2"/>
          <w:numId w:val="10"/>
        </w:numPr>
        <w:spacing w:after="0"/>
        <w:rPr>
          <w:rFonts w:cstheme="minorHAnsi"/>
          <w:sz w:val="28"/>
          <w:szCs w:val="28"/>
        </w:rPr>
      </w:pPr>
      <w:r w:rsidRPr="00822005">
        <w:rPr>
          <w:rFonts w:cstheme="minorHAnsi"/>
          <w:sz w:val="28"/>
          <w:szCs w:val="28"/>
        </w:rPr>
        <w:t>Look for Error checking rules and uncheck “Formulas which omit cells in a region”.</w:t>
      </w:r>
    </w:p>
    <w:p w14:paraId="7C377357" w14:textId="263D92B4" w:rsidR="00822005" w:rsidRPr="00822005" w:rsidRDefault="00C80288" w:rsidP="00822005">
      <w:pPr>
        <w:pStyle w:val="ListParagraph"/>
        <w:numPr>
          <w:ilvl w:val="2"/>
          <w:numId w:val="10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Then c</w:t>
      </w:r>
      <w:r w:rsidR="00822005" w:rsidRPr="00822005">
        <w:rPr>
          <w:rFonts w:cstheme="minorHAnsi"/>
          <w:sz w:val="28"/>
          <w:szCs w:val="28"/>
        </w:rPr>
        <w:t>lick OK.</w:t>
      </w:r>
    </w:p>
    <w:p w14:paraId="30A4CEF8" w14:textId="5C6959BB" w:rsidR="00AB78FD" w:rsidRPr="00147CE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147CED">
        <w:rPr>
          <w:color w:val="FF0000"/>
          <w:sz w:val="28"/>
          <w:szCs w:val="28"/>
        </w:rPr>
        <w:t xml:space="preserve">. </w:t>
      </w:r>
      <w:r w:rsidR="00822005" w:rsidRPr="00822005">
        <w:rPr>
          <w:color w:val="FF0000"/>
          <w:sz w:val="28"/>
          <w:szCs w:val="28"/>
        </w:rPr>
        <w:t>How do you select non-adjacent cells in Excel 2016?</w:t>
      </w:r>
    </w:p>
    <w:p w14:paraId="2AFD496E" w14:textId="2865A60B" w:rsidR="00925E91" w:rsidRDefault="00AB78FD" w:rsidP="00822005">
      <w:pPr>
        <w:spacing w:after="0"/>
        <w:rPr>
          <w:rFonts w:cstheme="minorHAnsi"/>
          <w:sz w:val="28"/>
          <w:szCs w:val="28"/>
        </w:rPr>
      </w:pPr>
      <w:r w:rsidRPr="00147CED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97B14">
        <w:rPr>
          <w:rFonts w:cstheme="minorHAnsi"/>
          <w:sz w:val="28"/>
          <w:szCs w:val="28"/>
        </w:rPr>
        <w:t xml:space="preserve"> </w:t>
      </w:r>
      <w:r w:rsidR="007B1B88" w:rsidRPr="007B1B88">
        <w:rPr>
          <w:rFonts w:cstheme="minorHAnsi"/>
          <w:sz w:val="28"/>
          <w:szCs w:val="28"/>
        </w:rPr>
        <w:t xml:space="preserve">To select non-adjacent cells in Excel 2016, </w:t>
      </w:r>
      <w:r w:rsidR="007B1B88">
        <w:rPr>
          <w:rFonts w:cstheme="minorHAnsi"/>
          <w:sz w:val="28"/>
          <w:szCs w:val="28"/>
        </w:rPr>
        <w:t>we</w:t>
      </w:r>
      <w:r w:rsidR="007B1B88" w:rsidRPr="007B1B88">
        <w:rPr>
          <w:rFonts w:cstheme="minorHAnsi"/>
          <w:sz w:val="28"/>
          <w:szCs w:val="28"/>
        </w:rPr>
        <w:t xml:space="preserve"> can use the</w:t>
      </w:r>
      <w:r w:rsidR="007B1B88">
        <w:rPr>
          <w:rFonts w:cstheme="minorHAnsi"/>
          <w:sz w:val="28"/>
          <w:szCs w:val="28"/>
        </w:rPr>
        <w:t xml:space="preserve"> following </w:t>
      </w:r>
      <w:r w:rsidR="007B1B88" w:rsidRPr="007B1B88">
        <w:rPr>
          <w:rFonts w:cstheme="minorHAnsi"/>
          <w:sz w:val="28"/>
          <w:szCs w:val="28"/>
        </w:rPr>
        <w:t>methods</w:t>
      </w:r>
      <w:r w:rsidR="007B1B88">
        <w:rPr>
          <w:rFonts w:cstheme="minorHAnsi"/>
          <w:sz w:val="28"/>
          <w:szCs w:val="28"/>
        </w:rPr>
        <w:t>:</w:t>
      </w:r>
    </w:p>
    <w:p w14:paraId="3B19A39F" w14:textId="495FAA1D" w:rsidR="007B1B88" w:rsidRPr="007B1B88" w:rsidRDefault="007B1B88" w:rsidP="007B1B88">
      <w:pPr>
        <w:pStyle w:val="ListParagraph"/>
        <w:numPr>
          <w:ilvl w:val="0"/>
          <w:numId w:val="11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b/>
          <w:bCs/>
          <w:sz w:val="28"/>
          <w:szCs w:val="28"/>
        </w:rPr>
        <w:t>Using the Mouse and Keyboard</w:t>
      </w:r>
      <w:r>
        <w:rPr>
          <w:rFonts w:cstheme="minorHAnsi"/>
          <w:sz w:val="28"/>
          <w:szCs w:val="28"/>
        </w:rPr>
        <w:t xml:space="preserve"> -</w:t>
      </w:r>
    </w:p>
    <w:p w14:paraId="61A6EC18" w14:textId="77777777" w:rsidR="007B1B88" w:rsidRDefault="007B1B88" w:rsidP="007B1B88">
      <w:pPr>
        <w:pStyle w:val="ListParagraph"/>
        <w:numPr>
          <w:ilvl w:val="1"/>
          <w:numId w:val="12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Click on the first cell you want to select.</w:t>
      </w:r>
    </w:p>
    <w:p w14:paraId="19826FDD" w14:textId="292C374A" w:rsidR="007B1B88" w:rsidRDefault="007B1B88" w:rsidP="007B1B88">
      <w:pPr>
        <w:pStyle w:val="ListParagraph"/>
        <w:numPr>
          <w:ilvl w:val="1"/>
          <w:numId w:val="12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Hold down the Ctrl key on your keyboard.</w:t>
      </w:r>
    </w:p>
    <w:p w14:paraId="7D1F13E4" w14:textId="58F264A5" w:rsidR="007B1B88" w:rsidRPr="007B1B88" w:rsidRDefault="007B1B88" w:rsidP="007B1B88">
      <w:pPr>
        <w:pStyle w:val="ListParagraph"/>
        <w:numPr>
          <w:ilvl w:val="1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Now, </w:t>
      </w:r>
      <w:r w:rsidRPr="007B1B88">
        <w:rPr>
          <w:rFonts w:cstheme="minorHAnsi"/>
          <w:sz w:val="28"/>
          <w:szCs w:val="28"/>
        </w:rPr>
        <w:t>Left-click on each individual cell</w:t>
      </w:r>
      <w:r>
        <w:rPr>
          <w:rFonts w:cstheme="minorHAnsi"/>
          <w:sz w:val="28"/>
          <w:szCs w:val="28"/>
        </w:rPr>
        <w:t xml:space="preserve"> or range of cells</w:t>
      </w:r>
      <w:r w:rsidRPr="007B1B88">
        <w:rPr>
          <w:rFonts w:cstheme="minorHAnsi"/>
          <w:sz w:val="28"/>
          <w:szCs w:val="28"/>
        </w:rPr>
        <w:t xml:space="preserve"> you want to select.</w:t>
      </w:r>
    </w:p>
    <w:p w14:paraId="4257A05E" w14:textId="3AD181C5" w:rsidR="007B1B88" w:rsidRDefault="007B1B88" w:rsidP="007B1B88">
      <w:pPr>
        <w:pStyle w:val="ListParagraph"/>
        <w:numPr>
          <w:ilvl w:val="1"/>
          <w:numId w:val="12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Release the Ctrl key when you</w:t>
      </w:r>
      <w:r>
        <w:rPr>
          <w:rFonts w:cstheme="minorHAnsi"/>
          <w:sz w:val="28"/>
          <w:szCs w:val="28"/>
        </w:rPr>
        <w:t xml:space="preserve"> are</w:t>
      </w:r>
      <w:r w:rsidRPr="007B1B88">
        <w:rPr>
          <w:rFonts w:cstheme="minorHAnsi"/>
          <w:sz w:val="28"/>
          <w:szCs w:val="28"/>
        </w:rPr>
        <w:t xml:space="preserve"> done</w:t>
      </w:r>
      <w:r>
        <w:rPr>
          <w:rFonts w:cstheme="minorHAnsi"/>
          <w:sz w:val="28"/>
          <w:szCs w:val="28"/>
        </w:rPr>
        <w:t xml:space="preserve"> with</w:t>
      </w:r>
      <w:r w:rsidRPr="007B1B88">
        <w:rPr>
          <w:rFonts w:cstheme="minorHAnsi"/>
          <w:sz w:val="28"/>
          <w:szCs w:val="28"/>
        </w:rPr>
        <w:t xml:space="preserve"> selecting cells.</w:t>
      </w:r>
    </w:p>
    <w:p w14:paraId="695C3F19" w14:textId="2D839DE3" w:rsidR="007B1B88" w:rsidRDefault="007B1B88" w:rsidP="007B1B88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8"/>
          <w:szCs w:val="28"/>
        </w:rPr>
      </w:pPr>
      <w:bookmarkStart w:id="0" w:name="_Hlk162124528"/>
      <w:r w:rsidRPr="007B1B88">
        <w:rPr>
          <w:rFonts w:cstheme="minorHAnsi"/>
          <w:b/>
          <w:bCs/>
          <w:sz w:val="28"/>
          <w:szCs w:val="28"/>
        </w:rPr>
        <w:t>Using Only the Keyboard</w:t>
      </w:r>
      <w:r>
        <w:rPr>
          <w:rFonts w:cstheme="minorHAnsi"/>
          <w:b/>
          <w:bCs/>
          <w:sz w:val="28"/>
          <w:szCs w:val="28"/>
        </w:rPr>
        <w:t xml:space="preserve"> - </w:t>
      </w:r>
    </w:p>
    <w:bookmarkEnd w:id="0"/>
    <w:p w14:paraId="14C30977" w14:textId="77777777" w:rsidR="007B1B88" w:rsidRPr="007B1B88" w:rsidRDefault="007B1B88" w:rsidP="007B1B88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Select the first cell you want to select.</w:t>
      </w:r>
    </w:p>
    <w:p w14:paraId="194EE22A" w14:textId="77777777" w:rsidR="007B1B88" w:rsidRDefault="007B1B88" w:rsidP="007B1B88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Press the F8 key to lock the active cell and put your system in the ‘Extend Selection’ mode.</w:t>
      </w:r>
    </w:p>
    <w:p w14:paraId="35D4D8F4" w14:textId="1446D9E3" w:rsidR="00D968CB" w:rsidRDefault="00D968CB" w:rsidP="00D968C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D968CB">
        <w:rPr>
          <w:rFonts w:cstheme="minorHAnsi"/>
          <w:sz w:val="28"/>
          <w:szCs w:val="28"/>
        </w:rPr>
        <w:t>Use the arrow keys to make the selection</w:t>
      </w:r>
      <w:r>
        <w:rPr>
          <w:rFonts w:cstheme="minorHAnsi"/>
          <w:sz w:val="28"/>
          <w:szCs w:val="28"/>
        </w:rPr>
        <w:t xml:space="preserve"> range of cells.</w:t>
      </w:r>
    </w:p>
    <w:p w14:paraId="116B752B" w14:textId="77777777" w:rsidR="00D968CB" w:rsidRPr="00D968CB" w:rsidRDefault="00D968CB" w:rsidP="00D968CB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</w:rPr>
      </w:pPr>
      <w:r w:rsidRPr="00D968CB">
        <w:rPr>
          <w:rFonts w:cstheme="minorHAnsi"/>
          <w:sz w:val="28"/>
          <w:szCs w:val="28"/>
        </w:rPr>
        <w:t>Now, Hold the Shift key and press the F8 key. This removes the ‘Extend Selection’ mode and changes it to ‘Add or Remove Selection’.</w:t>
      </w:r>
    </w:p>
    <w:p w14:paraId="7EB49D22" w14:textId="77777777" w:rsidR="007B1B88" w:rsidRPr="007B1B88" w:rsidRDefault="007B1B88" w:rsidP="007B1B88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Use the arrow keys to move to the next cell you want to select.</w:t>
      </w:r>
    </w:p>
    <w:p w14:paraId="71FD2F7D" w14:textId="77777777" w:rsidR="007B1B88" w:rsidRPr="007B1B88" w:rsidRDefault="007B1B88" w:rsidP="007B1B88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Press the F8 key again to add the new cell to your selection.</w:t>
      </w:r>
    </w:p>
    <w:p w14:paraId="1913D535" w14:textId="3215D53C" w:rsidR="007B1B88" w:rsidRDefault="007B1B88" w:rsidP="007B1B88">
      <w:pPr>
        <w:pStyle w:val="ListParagraph"/>
        <w:numPr>
          <w:ilvl w:val="0"/>
          <w:numId w:val="19"/>
        </w:numPr>
        <w:spacing w:after="0"/>
        <w:rPr>
          <w:rFonts w:cstheme="minorHAnsi"/>
          <w:sz w:val="28"/>
          <w:szCs w:val="28"/>
        </w:rPr>
      </w:pPr>
      <w:r w:rsidRPr="007B1B88">
        <w:rPr>
          <w:rFonts w:cstheme="minorHAnsi"/>
          <w:sz w:val="28"/>
          <w:szCs w:val="28"/>
        </w:rPr>
        <w:t>Repeat</w:t>
      </w:r>
      <w:r w:rsidR="00D968CB">
        <w:rPr>
          <w:rFonts w:cstheme="minorHAnsi"/>
          <w:sz w:val="28"/>
          <w:szCs w:val="28"/>
        </w:rPr>
        <w:t xml:space="preserve"> the above 3</w:t>
      </w:r>
      <w:r w:rsidR="00D968CB" w:rsidRPr="00D968CB">
        <w:rPr>
          <w:rFonts w:cstheme="minorHAnsi"/>
          <w:sz w:val="28"/>
          <w:szCs w:val="28"/>
          <w:vertAlign w:val="superscript"/>
        </w:rPr>
        <w:t>rd</w:t>
      </w:r>
      <w:r w:rsidR="00D968CB">
        <w:rPr>
          <w:rFonts w:cstheme="minorHAnsi"/>
          <w:sz w:val="28"/>
          <w:szCs w:val="28"/>
        </w:rPr>
        <w:t>, 4</w:t>
      </w:r>
      <w:r w:rsidR="00D968CB" w:rsidRPr="00D968CB">
        <w:rPr>
          <w:rFonts w:cstheme="minorHAnsi"/>
          <w:sz w:val="28"/>
          <w:szCs w:val="28"/>
          <w:vertAlign w:val="superscript"/>
        </w:rPr>
        <w:t>th</w:t>
      </w:r>
      <w:r w:rsidR="00D968CB">
        <w:rPr>
          <w:rFonts w:cstheme="minorHAnsi"/>
          <w:sz w:val="28"/>
          <w:szCs w:val="28"/>
        </w:rPr>
        <w:t>, and 5</w:t>
      </w:r>
      <w:r w:rsidR="00D968CB" w:rsidRPr="00D968CB">
        <w:rPr>
          <w:rFonts w:cstheme="minorHAnsi"/>
          <w:sz w:val="28"/>
          <w:szCs w:val="28"/>
          <w:vertAlign w:val="superscript"/>
        </w:rPr>
        <w:t>th</w:t>
      </w:r>
      <w:r w:rsidR="00D968CB">
        <w:rPr>
          <w:rFonts w:cstheme="minorHAnsi"/>
          <w:sz w:val="28"/>
          <w:szCs w:val="28"/>
        </w:rPr>
        <w:t xml:space="preserve"> </w:t>
      </w:r>
      <w:r w:rsidRPr="007B1B88">
        <w:rPr>
          <w:rFonts w:cstheme="minorHAnsi"/>
          <w:sz w:val="28"/>
          <w:szCs w:val="28"/>
        </w:rPr>
        <w:t>steps to select additional non-adjacent cells</w:t>
      </w:r>
      <w:r w:rsidR="00D968CB">
        <w:rPr>
          <w:rFonts w:cstheme="minorHAnsi"/>
          <w:sz w:val="28"/>
          <w:szCs w:val="28"/>
        </w:rPr>
        <w:t xml:space="preserve"> or range of cells</w:t>
      </w:r>
      <w:r w:rsidRPr="007B1B88">
        <w:rPr>
          <w:rFonts w:cstheme="minorHAnsi"/>
          <w:sz w:val="28"/>
          <w:szCs w:val="28"/>
        </w:rPr>
        <w:t>.</w:t>
      </w:r>
    </w:p>
    <w:p w14:paraId="57141A8C" w14:textId="4FD9ED9F" w:rsidR="00C80288" w:rsidRDefault="00C80288" w:rsidP="00C80288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bCs/>
          <w:sz w:val="28"/>
          <w:szCs w:val="28"/>
        </w:rPr>
      </w:pPr>
      <w:r w:rsidRPr="00C80288">
        <w:rPr>
          <w:rFonts w:cstheme="minorHAnsi"/>
          <w:b/>
          <w:bCs/>
          <w:sz w:val="28"/>
          <w:szCs w:val="28"/>
        </w:rPr>
        <w:t>Using the Name Box</w:t>
      </w:r>
      <w:r>
        <w:rPr>
          <w:rFonts w:cstheme="minorHAnsi"/>
          <w:b/>
          <w:bCs/>
          <w:sz w:val="28"/>
          <w:szCs w:val="28"/>
        </w:rPr>
        <w:t xml:space="preserve"> - </w:t>
      </w:r>
    </w:p>
    <w:p w14:paraId="08BF4BAA" w14:textId="77777777" w:rsidR="00C80288" w:rsidRPr="00C80288" w:rsidRDefault="00C80288" w:rsidP="00C80288">
      <w:pPr>
        <w:pStyle w:val="ListParagraph"/>
        <w:numPr>
          <w:ilvl w:val="1"/>
          <w:numId w:val="20"/>
        </w:numPr>
        <w:spacing w:after="0"/>
        <w:rPr>
          <w:rFonts w:cstheme="minorHAnsi"/>
          <w:sz w:val="28"/>
          <w:szCs w:val="28"/>
        </w:rPr>
      </w:pPr>
      <w:r w:rsidRPr="00C80288">
        <w:rPr>
          <w:rFonts w:cstheme="minorHAnsi"/>
          <w:sz w:val="28"/>
          <w:szCs w:val="28"/>
        </w:rPr>
        <w:t>Click on the Name Box. This will place the cursor in the name box.</w:t>
      </w:r>
    </w:p>
    <w:p w14:paraId="2DC67F44" w14:textId="1614ABF7" w:rsidR="00C80288" w:rsidRPr="00C80288" w:rsidRDefault="00C80288" w:rsidP="00C80288">
      <w:pPr>
        <w:pStyle w:val="ListParagraph"/>
        <w:numPr>
          <w:ilvl w:val="1"/>
          <w:numId w:val="20"/>
        </w:numPr>
        <w:spacing w:after="0"/>
        <w:rPr>
          <w:rFonts w:cstheme="minorHAnsi"/>
          <w:sz w:val="28"/>
          <w:szCs w:val="28"/>
        </w:rPr>
      </w:pPr>
      <w:r w:rsidRPr="00C80288">
        <w:rPr>
          <w:rFonts w:cstheme="minorHAnsi"/>
          <w:sz w:val="28"/>
          <w:szCs w:val="28"/>
        </w:rPr>
        <w:t>Enter the different cells/ranges that you want to select (separated by a comma when selecting multiple</w:t>
      </w:r>
      <w:r>
        <w:rPr>
          <w:rFonts w:cstheme="minorHAnsi"/>
          <w:sz w:val="28"/>
          <w:szCs w:val="28"/>
        </w:rPr>
        <w:t xml:space="preserve"> cells or </w:t>
      </w:r>
      <w:r w:rsidRPr="00C80288">
        <w:rPr>
          <w:rFonts w:cstheme="minorHAnsi"/>
          <w:sz w:val="28"/>
          <w:szCs w:val="28"/>
        </w:rPr>
        <w:t>ranges).</w:t>
      </w:r>
    </w:p>
    <w:p w14:paraId="5E954C0A" w14:textId="146F1C6A" w:rsidR="007B1B88" w:rsidRPr="00542B80" w:rsidRDefault="00C80288" w:rsidP="00134F40">
      <w:pPr>
        <w:pStyle w:val="ListParagraph"/>
        <w:numPr>
          <w:ilvl w:val="1"/>
          <w:numId w:val="20"/>
        </w:numPr>
        <w:spacing w:after="0"/>
        <w:rPr>
          <w:rFonts w:cstheme="minorHAnsi"/>
          <w:b/>
          <w:bCs/>
          <w:sz w:val="28"/>
          <w:szCs w:val="28"/>
        </w:rPr>
      </w:pPr>
      <w:r w:rsidRPr="00542B80">
        <w:rPr>
          <w:rFonts w:cstheme="minorHAnsi"/>
          <w:sz w:val="28"/>
          <w:szCs w:val="28"/>
        </w:rPr>
        <w:t>Hit the Enter key.</w:t>
      </w:r>
    </w:p>
    <w:p w14:paraId="45B33824" w14:textId="77777777" w:rsidR="00A74A0E" w:rsidRDefault="00AB78FD" w:rsidP="00A74A0E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Pr="00147CED">
        <w:rPr>
          <w:color w:val="FF0000"/>
          <w:sz w:val="28"/>
          <w:szCs w:val="28"/>
        </w:rPr>
        <w:t xml:space="preserve">. </w:t>
      </w:r>
      <w:r w:rsidR="00542B80" w:rsidRPr="00542B80">
        <w:rPr>
          <w:color w:val="FF0000"/>
          <w:sz w:val="28"/>
          <w:szCs w:val="28"/>
        </w:rPr>
        <w:t xml:space="preserve">What happens if you choose a column, hold down the Alt key and press the letters </w:t>
      </w:r>
      <w:proofErr w:type="spellStart"/>
      <w:r w:rsidR="00542B80" w:rsidRPr="00542B80">
        <w:rPr>
          <w:color w:val="FF0000"/>
          <w:sz w:val="28"/>
          <w:szCs w:val="28"/>
        </w:rPr>
        <w:t>ocw</w:t>
      </w:r>
      <w:proofErr w:type="spellEnd"/>
      <w:r w:rsidR="00542B80" w:rsidRPr="00542B80">
        <w:rPr>
          <w:color w:val="FF0000"/>
          <w:sz w:val="28"/>
          <w:szCs w:val="28"/>
        </w:rPr>
        <w:t xml:space="preserve"> in quick succession?</w:t>
      </w:r>
    </w:p>
    <w:p w14:paraId="47DEB4FC" w14:textId="40883DAF" w:rsidR="00AB78FD" w:rsidRPr="00A74A0E" w:rsidRDefault="00AB78FD" w:rsidP="00A74A0E">
      <w:pPr>
        <w:spacing w:before="240" w:after="0"/>
        <w:rPr>
          <w:color w:val="FF0000"/>
          <w:sz w:val="28"/>
          <w:szCs w:val="28"/>
        </w:rPr>
      </w:pPr>
      <w:r w:rsidRPr="005A73A3">
        <w:rPr>
          <w:rFonts w:cstheme="minorHAnsi"/>
          <w:sz w:val="28"/>
          <w:szCs w:val="28"/>
          <w:u w:val="single"/>
        </w:rPr>
        <w:lastRenderedPageBreak/>
        <w:t>Ans</w:t>
      </w:r>
      <w:r>
        <w:rPr>
          <w:rFonts w:cstheme="minorHAnsi"/>
          <w:sz w:val="28"/>
          <w:szCs w:val="28"/>
        </w:rPr>
        <w:t xml:space="preserve">: </w:t>
      </w:r>
      <w:r w:rsidR="00964562">
        <w:rPr>
          <w:rFonts w:cstheme="minorHAnsi"/>
          <w:sz w:val="28"/>
          <w:szCs w:val="28"/>
        </w:rPr>
        <w:t>I</w:t>
      </w:r>
      <w:r w:rsidR="00964562" w:rsidRPr="00964562">
        <w:rPr>
          <w:rFonts w:cstheme="minorHAnsi"/>
          <w:sz w:val="28"/>
          <w:szCs w:val="28"/>
        </w:rPr>
        <w:t xml:space="preserve">f </w:t>
      </w:r>
      <w:r w:rsidR="00964562">
        <w:rPr>
          <w:rFonts w:cstheme="minorHAnsi"/>
          <w:sz w:val="28"/>
          <w:szCs w:val="28"/>
        </w:rPr>
        <w:t>we</w:t>
      </w:r>
      <w:r w:rsidR="00964562" w:rsidRPr="00964562">
        <w:rPr>
          <w:rFonts w:cstheme="minorHAnsi"/>
          <w:sz w:val="28"/>
          <w:szCs w:val="28"/>
        </w:rPr>
        <w:t xml:space="preserve"> choose a column, hold down the Alt key</w:t>
      </w:r>
      <w:r w:rsidR="00964562">
        <w:rPr>
          <w:rFonts w:cstheme="minorHAnsi"/>
          <w:sz w:val="28"/>
          <w:szCs w:val="28"/>
        </w:rPr>
        <w:t>,</w:t>
      </w:r>
      <w:r w:rsidR="00964562" w:rsidRPr="00964562">
        <w:rPr>
          <w:rFonts w:cstheme="minorHAnsi"/>
          <w:sz w:val="28"/>
          <w:szCs w:val="28"/>
        </w:rPr>
        <w:t xml:space="preserve"> and press the letters o</w:t>
      </w:r>
      <w:r w:rsidR="00964562">
        <w:rPr>
          <w:rFonts w:cstheme="minorHAnsi"/>
          <w:sz w:val="28"/>
          <w:szCs w:val="28"/>
        </w:rPr>
        <w:t xml:space="preserve"> </w:t>
      </w:r>
      <w:r w:rsidR="00964562" w:rsidRPr="00964562">
        <w:rPr>
          <w:rFonts w:cstheme="minorHAnsi"/>
          <w:sz w:val="28"/>
          <w:szCs w:val="28"/>
        </w:rPr>
        <w:t>c</w:t>
      </w:r>
      <w:r w:rsidR="00964562">
        <w:rPr>
          <w:rFonts w:cstheme="minorHAnsi"/>
          <w:sz w:val="28"/>
          <w:szCs w:val="28"/>
        </w:rPr>
        <w:t xml:space="preserve"> </w:t>
      </w:r>
      <w:r w:rsidR="00964562" w:rsidRPr="00964562">
        <w:rPr>
          <w:rFonts w:cstheme="minorHAnsi"/>
          <w:sz w:val="28"/>
          <w:szCs w:val="28"/>
        </w:rPr>
        <w:t>w in quick succession</w:t>
      </w:r>
      <w:r w:rsidR="00964562">
        <w:rPr>
          <w:rFonts w:cstheme="minorHAnsi"/>
          <w:sz w:val="28"/>
          <w:szCs w:val="28"/>
        </w:rPr>
        <w:t xml:space="preserve"> then t</w:t>
      </w:r>
      <w:r w:rsidR="00964562" w:rsidRPr="00964562">
        <w:rPr>
          <w:rFonts w:cstheme="minorHAnsi"/>
          <w:sz w:val="28"/>
          <w:szCs w:val="28"/>
        </w:rPr>
        <w:t>he column width dialogue box</w:t>
      </w:r>
      <w:r w:rsidR="00964562">
        <w:rPr>
          <w:rFonts w:cstheme="minorHAnsi"/>
          <w:sz w:val="28"/>
          <w:szCs w:val="28"/>
        </w:rPr>
        <w:t xml:space="preserve"> will</w:t>
      </w:r>
      <w:r w:rsidR="00964562" w:rsidRPr="00964562">
        <w:rPr>
          <w:rFonts w:cstheme="minorHAnsi"/>
          <w:sz w:val="28"/>
          <w:szCs w:val="28"/>
        </w:rPr>
        <w:t xml:space="preserve"> </w:t>
      </w:r>
      <w:r w:rsidR="00964562">
        <w:rPr>
          <w:rFonts w:cstheme="minorHAnsi"/>
          <w:sz w:val="28"/>
          <w:szCs w:val="28"/>
        </w:rPr>
        <w:t xml:space="preserve">open. This will allow us </w:t>
      </w:r>
      <w:r w:rsidR="00964562" w:rsidRPr="00964562">
        <w:rPr>
          <w:rFonts w:cstheme="minorHAnsi"/>
          <w:sz w:val="28"/>
          <w:szCs w:val="28"/>
        </w:rPr>
        <w:t>to set the exact width of the</w:t>
      </w:r>
      <w:r w:rsidR="00964562">
        <w:rPr>
          <w:rFonts w:cstheme="minorHAnsi"/>
          <w:sz w:val="28"/>
          <w:szCs w:val="28"/>
        </w:rPr>
        <w:t xml:space="preserve"> selected</w:t>
      </w:r>
      <w:r w:rsidR="00964562" w:rsidRPr="00964562">
        <w:rPr>
          <w:rFonts w:cstheme="minorHAnsi"/>
          <w:sz w:val="28"/>
          <w:szCs w:val="28"/>
        </w:rPr>
        <w:t xml:space="preserve"> column</w:t>
      </w:r>
      <w:r w:rsidR="00964562">
        <w:rPr>
          <w:rFonts w:cstheme="minorHAnsi"/>
          <w:sz w:val="28"/>
          <w:szCs w:val="28"/>
        </w:rPr>
        <w:t>.</w:t>
      </w:r>
    </w:p>
    <w:p w14:paraId="497E0D47" w14:textId="4150578C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Pr="00147CED">
        <w:rPr>
          <w:color w:val="FF0000"/>
          <w:sz w:val="28"/>
          <w:szCs w:val="28"/>
        </w:rPr>
        <w:t xml:space="preserve">. </w:t>
      </w:r>
      <w:r w:rsidR="00964562" w:rsidRPr="00964562">
        <w:rPr>
          <w:color w:val="FF0000"/>
          <w:sz w:val="28"/>
          <w:szCs w:val="28"/>
        </w:rPr>
        <w:t>If you right-click on a row reference number and click on Insert, where will the row be added?</w:t>
      </w:r>
    </w:p>
    <w:p w14:paraId="08F8335A" w14:textId="61C3CFD3" w:rsidR="00CE7D44" w:rsidRPr="005F537C" w:rsidRDefault="00AB78FD" w:rsidP="00964562">
      <w:pPr>
        <w:rPr>
          <w:rFonts w:cstheme="minorHAnsi"/>
          <w:sz w:val="28"/>
          <w:szCs w:val="28"/>
        </w:rPr>
      </w:pPr>
      <w:r w:rsidRPr="008033A4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1A6ACD">
        <w:rPr>
          <w:rFonts w:cstheme="minorHAnsi"/>
          <w:sz w:val="28"/>
          <w:szCs w:val="28"/>
        </w:rPr>
        <w:t xml:space="preserve">The new row will </w:t>
      </w:r>
      <w:proofErr w:type="gramStart"/>
      <w:r w:rsidR="001A6ACD">
        <w:rPr>
          <w:rFonts w:cstheme="minorHAnsi"/>
          <w:sz w:val="28"/>
          <w:szCs w:val="28"/>
        </w:rPr>
        <w:t>added</w:t>
      </w:r>
      <w:proofErr w:type="gramEnd"/>
      <w:r w:rsidR="001A6ACD">
        <w:rPr>
          <w:rFonts w:cstheme="minorHAnsi"/>
          <w:sz w:val="28"/>
          <w:szCs w:val="28"/>
        </w:rPr>
        <w:t xml:space="preserve"> above the row we selected.</w:t>
      </w:r>
    </w:p>
    <w:p w14:paraId="26FF355D" w14:textId="77777777" w:rsidR="00C66F81" w:rsidRDefault="00C66F81"/>
    <w:sectPr w:rsidR="00C66F81" w:rsidSect="00491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026BA"/>
    <w:multiLevelType w:val="hybridMultilevel"/>
    <w:tmpl w:val="DFC8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D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745179"/>
    <w:multiLevelType w:val="hybridMultilevel"/>
    <w:tmpl w:val="90F22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E2199"/>
    <w:multiLevelType w:val="hybridMultilevel"/>
    <w:tmpl w:val="6478A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A52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257FA5"/>
    <w:multiLevelType w:val="hybridMultilevel"/>
    <w:tmpl w:val="B168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F2277"/>
    <w:multiLevelType w:val="hybridMultilevel"/>
    <w:tmpl w:val="DB38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776D"/>
    <w:multiLevelType w:val="multilevel"/>
    <w:tmpl w:val="6978B3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1EF7E58"/>
    <w:multiLevelType w:val="multilevel"/>
    <w:tmpl w:val="B8F4FF3E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9" w15:restartNumberingAfterBreak="0">
    <w:nsid w:val="52845676"/>
    <w:multiLevelType w:val="hybridMultilevel"/>
    <w:tmpl w:val="879E3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B627B"/>
    <w:multiLevelType w:val="multilevel"/>
    <w:tmpl w:val="28222B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4D8267C"/>
    <w:multiLevelType w:val="multilevel"/>
    <w:tmpl w:val="26AC2280"/>
    <w:lvl w:ilvl="0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0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36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23" w:hanging="360"/>
      </w:pPr>
      <w:rPr>
        <w:rFonts w:ascii="Symbol" w:hAnsi="Symbol" w:hint="default"/>
      </w:rPr>
    </w:lvl>
  </w:abstractNum>
  <w:abstractNum w:abstractNumId="12" w15:restartNumberingAfterBreak="0">
    <w:nsid w:val="5CE633BC"/>
    <w:multiLevelType w:val="hybridMultilevel"/>
    <w:tmpl w:val="E0A0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C7A2E"/>
    <w:multiLevelType w:val="multilevel"/>
    <w:tmpl w:val="F2A896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35E52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64E044A"/>
    <w:multiLevelType w:val="hybridMultilevel"/>
    <w:tmpl w:val="4948C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E1061"/>
    <w:multiLevelType w:val="hybridMultilevel"/>
    <w:tmpl w:val="8C82F9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D7023"/>
    <w:multiLevelType w:val="hybridMultilevel"/>
    <w:tmpl w:val="9CB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756956"/>
    <w:multiLevelType w:val="hybridMultilevel"/>
    <w:tmpl w:val="BBC4D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E7157"/>
    <w:multiLevelType w:val="hybridMultilevel"/>
    <w:tmpl w:val="CD00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996587">
    <w:abstractNumId w:val="17"/>
  </w:num>
  <w:num w:numId="2" w16cid:durableId="1488210431">
    <w:abstractNumId w:val="19"/>
  </w:num>
  <w:num w:numId="3" w16cid:durableId="766538465">
    <w:abstractNumId w:val="0"/>
  </w:num>
  <w:num w:numId="4" w16cid:durableId="722365949">
    <w:abstractNumId w:val="6"/>
  </w:num>
  <w:num w:numId="5" w16cid:durableId="1110932363">
    <w:abstractNumId w:val="12"/>
  </w:num>
  <w:num w:numId="6" w16cid:durableId="1158961739">
    <w:abstractNumId w:val="5"/>
  </w:num>
  <w:num w:numId="7" w16cid:durableId="372121531">
    <w:abstractNumId w:val="18"/>
  </w:num>
  <w:num w:numId="8" w16cid:durableId="821772697">
    <w:abstractNumId w:val="9"/>
  </w:num>
  <w:num w:numId="9" w16cid:durableId="1255942287">
    <w:abstractNumId w:val="15"/>
  </w:num>
  <w:num w:numId="10" w16cid:durableId="1959751827">
    <w:abstractNumId w:val="4"/>
  </w:num>
  <w:num w:numId="11" w16cid:durableId="951741822">
    <w:abstractNumId w:val="7"/>
  </w:num>
  <w:num w:numId="12" w16cid:durableId="26496023">
    <w:abstractNumId w:val="10"/>
  </w:num>
  <w:num w:numId="13" w16cid:durableId="1817525642">
    <w:abstractNumId w:val="3"/>
  </w:num>
  <w:num w:numId="14" w16cid:durableId="329870973">
    <w:abstractNumId w:val="1"/>
  </w:num>
  <w:num w:numId="15" w16cid:durableId="172958724">
    <w:abstractNumId w:val="14"/>
  </w:num>
  <w:num w:numId="16" w16cid:durableId="1853378070">
    <w:abstractNumId w:val="11"/>
  </w:num>
  <w:num w:numId="17" w16cid:durableId="1757170838">
    <w:abstractNumId w:val="8"/>
  </w:num>
  <w:num w:numId="18" w16cid:durableId="432943590">
    <w:abstractNumId w:val="2"/>
  </w:num>
  <w:num w:numId="19" w16cid:durableId="1323697014">
    <w:abstractNumId w:val="16"/>
  </w:num>
  <w:num w:numId="20" w16cid:durableId="4631638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D"/>
    <w:rsid w:val="00064BEA"/>
    <w:rsid w:val="00094454"/>
    <w:rsid w:val="000B5540"/>
    <w:rsid w:val="000E0671"/>
    <w:rsid w:val="0013372F"/>
    <w:rsid w:val="00157E68"/>
    <w:rsid w:val="001A6ACD"/>
    <w:rsid w:val="0031001A"/>
    <w:rsid w:val="00332E49"/>
    <w:rsid w:val="00361F1F"/>
    <w:rsid w:val="003E090F"/>
    <w:rsid w:val="004213BD"/>
    <w:rsid w:val="00491AA8"/>
    <w:rsid w:val="00495280"/>
    <w:rsid w:val="004D196F"/>
    <w:rsid w:val="00532BAC"/>
    <w:rsid w:val="00542B80"/>
    <w:rsid w:val="00544C5A"/>
    <w:rsid w:val="00572795"/>
    <w:rsid w:val="005C29CD"/>
    <w:rsid w:val="005E5811"/>
    <w:rsid w:val="00693F23"/>
    <w:rsid w:val="006A7739"/>
    <w:rsid w:val="007266F9"/>
    <w:rsid w:val="007B1B88"/>
    <w:rsid w:val="007F2689"/>
    <w:rsid w:val="00822005"/>
    <w:rsid w:val="00846308"/>
    <w:rsid w:val="00925E91"/>
    <w:rsid w:val="00930589"/>
    <w:rsid w:val="00964562"/>
    <w:rsid w:val="009A6988"/>
    <w:rsid w:val="00A0460A"/>
    <w:rsid w:val="00A405EB"/>
    <w:rsid w:val="00A569F5"/>
    <w:rsid w:val="00A74A0E"/>
    <w:rsid w:val="00AB78FD"/>
    <w:rsid w:val="00AC5C34"/>
    <w:rsid w:val="00C66F81"/>
    <w:rsid w:val="00C80288"/>
    <w:rsid w:val="00CB4525"/>
    <w:rsid w:val="00CE7D44"/>
    <w:rsid w:val="00CF54C5"/>
    <w:rsid w:val="00D675C7"/>
    <w:rsid w:val="00D968CB"/>
    <w:rsid w:val="00D97185"/>
    <w:rsid w:val="00DF32BF"/>
    <w:rsid w:val="00E14BBB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DDB"/>
  <w15:chartTrackingRefBased/>
  <w15:docId w15:val="{3D4886D7-295D-4B39-89C7-31F2A2D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776</Words>
  <Characters>3373</Characters>
  <Application>Microsoft Office Word</Application>
  <DocSecurity>0</DocSecurity>
  <Lines>75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SANTHOSH J</cp:lastModifiedBy>
  <cp:revision>9</cp:revision>
  <dcterms:created xsi:type="dcterms:W3CDTF">2024-03-20T17:24:00Z</dcterms:created>
  <dcterms:modified xsi:type="dcterms:W3CDTF">2024-05-19T15:29:00Z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ceb0b176-007c-4b3f-821f-c8478ad3de20</vt:lpwstr>
  </property>
</Properties>
</file>