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96D" w:rsidRPr="007A00B8" w:rsidRDefault="00DC096D" w:rsidP="00DC096D">
      <w:pPr>
        <w:rPr>
          <w:b/>
          <w:lang w:val="fr-FR"/>
        </w:rPr>
      </w:pPr>
      <w:bookmarkStart w:id="0" w:name="_GoBack"/>
      <w:bookmarkEnd w:id="0"/>
    </w:p>
    <w:p w:rsidR="00DC096D" w:rsidRPr="007A00B8" w:rsidRDefault="00DC096D" w:rsidP="00341D4B">
      <w:pPr>
        <w:pBdr>
          <w:top w:val="single" w:sz="4" w:space="1" w:color="auto"/>
          <w:bottom w:val="single" w:sz="4" w:space="1" w:color="auto"/>
        </w:pBdr>
        <w:shd w:val="clear" w:color="auto" w:fill="B8CCE4"/>
        <w:jc w:val="center"/>
        <w:rPr>
          <w:b/>
          <w:sz w:val="32"/>
          <w:szCs w:val="32"/>
          <w:lang w:val="fr-FR"/>
        </w:rPr>
      </w:pPr>
      <w:r>
        <w:rPr>
          <w:b/>
          <w:sz w:val="32"/>
          <w:szCs w:val="32"/>
          <w:lang w:val="fr-FR"/>
        </w:rPr>
        <w:t>201</w:t>
      </w:r>
      <w:r w:rsidR="000847DF">
        <w:rPr>
          <w:rFonts w:hint="eastAsia"/>
          <w:b/>
          <w:sz w:val="32"/>
          <w:szCs w:val="32"/>
          <w:lang w:val="fr-FR" w:eastAsia="ja-JP"/>
        </w:rPr>
        <w:t>3</w:t>
      </w:r>
      <w:r>
        <w:rPr>
          <w:b/>
          <w:sz w:val="32"/>
          <w:szCs w:val="32"/>
          <w:lang w:val="fr-FR"/>
        </w:rPr>
        <w:t xml:space="preserve"> STUDENT  PRE-</w:t>
      </w:r>
      <w:r w:rsidRPr="007A00B8">
        <w:rPr>
          <w:b/>
          <w:sz w:val="32"/>
          <w:szCs w:val="32"/>
          <w:lang w:val="fr-FR"/>
        </w:rPr>
        <w:t>ENROLMENT INFORMATION PACK</w:t>
      </w:r>
    </w:p>
    <w:p w:rsidR="00DC096D" w:rsidRDefault="00DC096D" w:rsidP="00DC096D">
      <w:pPr>
        <w:jc w:val="center"/>
        <w:rPr>
          <w:b/>
          <w:sz w:val="28"/>
          <w:szCs w:val="28"/>
          <w:lang w:val="fr-FR"/>
        </w:rPr>
      </w:pPr>
    </w:p>
    <w:p w:rsidR="00DC096D" w:rsidRPr="005C3B14" w:rsidRDefault="00DC096D" w:rsidP="00DC096D">
      <w:pPr>
        <w:rPr>
          <w:lang w:val="fr-FR"/>
        </w:rPr>
      </w:pPr>
    </w:p>
    <w:p w:rsidR="00DC096D" w:rsidRPr="00372AB0" w:rsidRDefault="00DC096D" w:rsidP="00DC096D">
      <w:pPr>
        <w:rPr>
          <w:b/>
          <w:sz w:val="28"/>
          <w:szCs w:val="28"/>
          <w:lang w:val="fr-FR"/>
        </w:rPr>
      </w:pPr>
      <w:r w:rsidRPr="00372AB0">
        <w:rPr>
          <w:b/>
          <w:sz w:val="28"/>
          <w:szCs w:val="28"/>
          <w:lang w:val="fr-FR"/>
        </w:rPr>
        <w:t>CONTENTS</w:t>
      </w:r>
      <w:r w:rsidRPr="00372AB0">
        <w:rPr>
          <w:b/>
          <w:sz w:val="28"/>
          <w:szCs w:val="28"/>
          <w:lang w:val="fr-FR"/>
        </w:rPr>
        <w:tab/>
      </w:r>
      <w:r w:rsidRPr="00372AB0">
        <w:rPr>
          <w:b/>
          <w:sz w:val="28"/>
          <w:szCs w:val="28"/>
          <w:lang w:val="fr-FR"/>
        </w:rPr>
        <w:tab/>
      </w:r>
      <w:r w:rsidRPr="00372AB0">
        <w:rPr>
          <w:b/>
          <w:sz w:val="28"/>
          <w:szCs w:val="28"/>
          <w:lang w:val="fr-FR"/>
        </w:rPr>
        <w:tab/>
      </w:r>
      <w:r w:rsidRPr="00372AB0">
        <w:rPr>
          <w:b/>
          <w:sz w:val="28"/>
          <w:szCs w:val="28"/>
          <w:lang w:val="fr-FR"/>
        </w:rPr>
        <w:tab/>
      </w:r>
      <w:r w:rsidRPr="00372AB0">
        <w:rPr>
          <w:b/>
          <w:sz w:val="28"/>
          <w:szCs w:val="28"/>
          <w:lang w:val="fr-FR"/>
        </w:rPr>
        <w:tab/>
      </w:r>
      <w:r w:rsidRPr="00372AB0">
        <w:rPr>
          <w:b/>
          <w:sz w:val="28"/>
          <w:szCs w:val="28"/>
          <w:lang w:val="fr-FR"/>
        </w:rPr>
        <w:tab/>
      </w:r>
      <w:r w:rsidRPr="00372AB0">
        <w:rPr>
          <w:b/>
          <w:sz w:val="28"/>
          <w:szCs w:val="28"/>
          <w:lang w:val="fr-FR"/>
        </w:rPr>
        <w:tab/>
      </w:r>
      <w:r w:rsidRPr="00372AB0">
        <w:rPr>
          <w:b/>
          <w:sz w:val="28"/>
          <w:szCs w:val="28"/>
          <w:lang w:val="fr-FR"/>
        </w:rPr>
        <w:tab/>
      </w:r>
      <w:r w:rsidRPr="00372AB0">
        <w:rPr>
          <w:b/>
          <w:sz w:val="28"/>
          <w:szCs w:val="28"/>
          <w:lang w:val="fr-FR"/>
        </w:rPr>
        <w:tab/>
      </w:r>
      <w:r w:rsidRPr="00372AB0">
        <w:rPr>
          <w:sz w:val="28"/>
          <w:szCs w:val="28"/>
          <w:lang w:val="fr-FR"/>
        </w:rPr>
        <w:t>P</w:t>
      </w:r>
      <w:r w:rsidRPr="00372AB0">
        <w:rPr>
          <w:b/>
          <w:lang w:val="fr-FR"/>
        </w:rPr>
        <w:t>age</w:t>
      </w:r>
    </w:p>
    <w:p w:rsidR="00DC096D" w:rsidRPr="005C39A2" w:rsidRDefault="00DC096D" w:rsidP="00DC096D">
      <w:pPr>
        <w:spacing w:line="360" w:lineRule="auto"/>
        <w:rPr>
          <w:b/>
          <w:lang w:val="fr-FR"/>
        </w:rPr>
      </w:pPr>
    </w:p>
    <w:p w:rsidR="006752C2" w:rsidRPr="00372AB0" w:rsidRDefault="006752C2" w:rsidP="006752C2">
      <w:pPr>
        <w:spacing w:line="360" w:lineRule="auto"/>
        <w:rPr>
          <w:rFonts w:hint="eastAsia"/>
          <w:b/>
          <w:lang w:eastAsia="ja-JP"/>
        </w:rPr>
      </w:pPr>
      <w:r w:rsidRPr="00372AB0">
        <w:rPr>
          <w:rFonts w:hint="eastAsia"/>
          <w:b/>
        </w:rPr>
        <w:t xml:space="preserve">1. </w:t>
      </w:r>
      <w:r w:rsidRPr="00372AB0">
        <w:rPr>
          <w:b/>
        </w:rPr>
        <w:t>COLLEGE LOCATION</w:t>
      </w:r>
      <w:r w:rsidRPr="00372AB0">
        <w:rPr>
          <w:rFonts w:hint="eastAsia"/>
          <w:b/>
          <w:lang w:eastAsia="ja-JP"/>
        </w:rPr>
        <w:tab/>
      </w:r>
      <w:r w:rsidRPr="00372AB0">
        <w:rPr>
          <w:rFonts w:hint="eastAsia"/>
          <w:b/>
          <w:lang w:eastAsia="ja-JP"/>
        </w:rPr>
        <w:tab/>
      </w:r>
      <w:r w:rsidRPr="00372AB0">
        <w:rPr>
          <w:rFonts w:hint="eastAsia"/>
          <w:b/>
          <w:lang w:eastAsia="ja-JP"/>
        </w:rPr>
        <w:tab/>
      </w:r>
      <w:r w:rsidRPr="00372AB0">
        <w:rPr>
          <w:rFonts w:hint="eastAsia"/>
          <w:b/>
          <w:lang w:eastAsia="ja-JP"/>
        </w:rPr>
        <w:tab/>
      </w:r>
      <w:r w:rsidRPr="00372AB0">
        <w:rPr>
          <w:rFonts w:hint="eastAsia"/>
          <w:b/>
          <w:lang w:eastAsia="ja-JP"/>
        </w:rPr>
        <w:tab/>
      </w:r>
      <w:r w:rsidRPr="00372AB0">
        <w:rPr>
          <w:rFonts w:hint="eastAsia"/>
          <w:b/>
          <w:lang w:eastAsia="ja-JP"/>
        </w:rPr>
        <w:tab/>
      </w:r>
      <w:r w:rsidRPr="00372AB0">
        <w:rPr>
          <w:rFonts w:hint="eastAsia"/>
          <w:b/>
          <w:lang w:eastAsia="ja-JP"/>
        </w:rPr>
        <w:tab/>
      </w:r>
      <w:r w:rsidRPr="00372AB0">
        <w:rPr>
          <w:rFonts w:hint="eastAsia"/>
          <w:b/>
          <w:lang w:eastAsia="ja-JP"/>
        </w:rPr>
        <w:tab/>
        <w:t>2</w:t>
      </w:r>
    </w:p>
    <w:p w:rsidR="00DC096D" w:rsidRPr="00792C13" w:rsidRDefault="00DC096D" w:rsidP="00DC096D">
      <w:pPr>
        <w:spacing w:line="360" w:lineRule="auto"/>
        <w:rPr>
          <w:b/>
        </w:rPr>
      </w:pPr>
    </w:p>
    <w:p w:rsidR="00DC096D" w:rsidRPr="006752C2" w:rsidRDefault="006752C2" w:rsidP="006752C2">
      <w:pPr>
        <w:spacing w:line="360" w:lineRule="auto"/>
        <w:rPr>
          <w:rFonts w:hint="eastAsia"/>
          <w:b/>
          <w:lang w:eastAsia="ja-JP"/>
        </w:rPr>
      </w:pPr>
      <w:r>
        <w:rPr>
          <w:rFonts w:hint="eastAsia"/>
          <w:b/>
          <w:lang w:eastAsia="ja-JP"/>
        </w:rPr>
        <w:t xml:space="preserve">2. </w:t>
      </w:r>
      <w:r w:rsidRPr="006752C2">
        <w:rPr>
          <w:b/>
        </w:rPr>
        <w:t xml:space="preserve">COURSE INFORMATION </w:t>
      </w:r>
      <w:r>
        <w:rPr>
          <w:rFonts w:hint="eastAsia"/>
          <w:b/>
          <w:lang w:eastAsia="ja-JP"/>
        </w:rPr>
        <w:tab/>
      </w:r>
      <w:r>
        <w:rPr>
          <w:rFonts w:hint="eastAsia"/>
          <w:b/>
          <w:lang w:eastAsia="ja-JP"/>
        </w:rPr>
        <w:tab/>
      </w:r>
      <w:r>
        <w:rPr>
          <w:rFonts w:hint="eastAsia"/>
          <w:b/>
          <w:lang w:eastAsia="ja-JP"/>
        </w:rPr>
        <w:tab/>
      </w:r>
      <w:r w:rsidR="00DC096D" w:rsidRPr="006752C2">
        <w:rPr>
          <w:b/>
        </w:rPr>
        <w:tab/>
      </w:r>
      <w:r w:rsidR="00DC096D" w:rsidRPr="006752C2">
        <w:rPr>
          <w:b/>
        </w:rPr>
        <w:tab/>
      </w:r>
      <w:r w:rsidR="00DC096D" w:rsidRPr="006752C2">
        <w:rPr>
          <w:b/>
        </w:rPr>
        <w:tab/>
      </w:r>
      <w:r w:rsidR="00DC096D" w:rsidRPr="006752C2">
        <w:rPr>
          <w:b/>
        </w:rPr>
        <w:tab/>
        <w:t>2-</w:t>
      </w:r>
      <w:r w:rsidR="00DC096D" w:rsidRPr="006752C2">
        <w:rPr>
          <w:rFonts w:hint="eastAsia"/>
          <w:b/>
          <w:lang w:eastAsia="ja-JP"/>
        </w:rPr>
        <w:t>5</w:t>
      </w:r>
    </w:p>
    <w:p w:rsidR="006752C2" w:rsidRDefault="006752C2" w:rsidP="00DC096D">
      <w:pPr>
        <w:spacing w:line="360" w:lineRule="auto"/>
        <w:rPr>
          <w:rFonts w:hint="eastAsia"/>
          <w:b/>
          <w:lang w:eastAsia="ja-JP"/>
        </w:rPr>
      </w:pPr>
    </w:p>
    <w:p w:rsidR="00DC096D" w:rsidRDefault="00C36531" w:rsidP="00DC096D">
      <w:pPr>
        <w:spacing w:line="360" w:lineRule="auto"/>
        <w:rPr>
          <w:rFonts w:hint="eastAsia"/>
          <w:b/>
          <w:lang w:eastAsia="ja-JP"/>
        </w:rPr>
      </w:pPr>
      <w:r>
        <w:rPr>
          <w:b/>
        </w:rPr>
        <w:t>3. ACCOMMODATION</w:t>
      </w:r>
      <w:r w:rsidR="00EE5BAC">
        <w:rPr>
          <w:b/>
        </w:rPr>
        <w:t xml:space="preserve"> </w:t>
      </w:r>
      <w:r w:rsidR="006752C2" w:rsidRPr="006752C2">
        <w:rPr>
          <w:b/>
        </w:rPr>
        <w:t>OPTIONS AT SUN PACIFIC COLLEGE</w:t>
      </w:r>
      <w:r w:rsidR="006752C2">
        <w:rPr>
          <w:rFonts w:hint="eastAsia"/>
          <w:b/>
          <w:lang w:eastAsia="ja-JP"/>
        </w:rPr>
        <w:tab/>
      </w:r>
      <w:r w:rsidR="00DC096D">
        <w:rPr>
          <w:b/>
        </w:rPr>
        <w:tab/>
        <w:t>5</w:t>
      </w:r>
      <w:r w:rsidR="009D44B6">
        <w:rPr>
          <w:rFonts w:hint="eastAsia"/>
          <w:b/>
          <w:lang w:eastAsia="ja-JP"/>
        </w:rPr>
        <w:t>-6</w:t>
      </w:r>
    </w:p>
    <w:p w:rsidR="00DC096D" w:rsidRDefault="00DC096D" w:rsidP="00DC096D">
      <w:pPr>
        <w:spacing w:line="360" w:lineRule="auto"/>
        <w:rPr>
          <w:b/>
        </w:rPr>
      </w:pPr>
    </w:p>
    <w:p w:rsidR="006752C2" w:rsidRPr="006752C2" w:rsidRDefault="006752C2" w:rsidP="006752C2">
      <w:pPr>
        <w:spacing w:line="360" w:lineRule="auto"/>
        <w:rPr>
          <w:rFonts w:hint="eastAsia"/>
          <w:b/>
          <w:lang w:eastAsia="ja-JP"/>
        </w:rPr>
      </w:pPr>
      <w:r w:rsidRPr="006752C2">
        <w:rPr>
          <w:rFonts w:hint="eastAsia"/>
          <w:b/>
        </w:rPr>
        <w:t>4.</w:t>
      </w:r>
      <w:r>
        <w:rPr>
          <w:rFonts w:hint="eastAsia"/>
          <w:b/>
          <w:lang w:eastAsia="ja-JP"/>
        </w:rPr>
        <w:t xml:space="preserve"> </w:t>
      </w:r>
      <w:r w:rsidRPr="006752C2">
        <w:rPr>
          <w:b/>
        </w:rPr>
        <w:t xml:space="preserve">ACTIVITIES </w:t>
      </w:r>
      <w:r>
        <w:rPr>
          <w:rFonts w:hint="eastAsia"/>
          <w:b/>
          <w:lang w:eastAsia="ja-JP"/>
        </w:rPr>
        <w:tab/>
      </w:r>
      <w:r>
        <w:rPr>
          <w:rFonts w:hint="eastAsia"/>
          <w:b/>
          <w:lang w:eastAsia="ja-JP"/>
        </w:rPr>
        <w:tab/>
      </w:r>
      <w:r>
        <w:rPr>
          <w:rFonts w:hint="eastAsia"/>
          <w:b/>
          <w:lang w:eastAsia="ja-JP"/>
        </w:rPr>
        <w:tab/>
      </w:r>
      <w:r>
        <w:rPr>
          <w:rFonts w:hint="eastAsia"/>
          <w:b/>
          <w:lang w:eastAsia="ja-JP"/>
        </w:rPr>
        <w:tab/>
      </w:r>
      <w:r>
        <w:rPr>
          <w:rFonts w:hint="eastAsia"/>
          <w:b/>
          <w:lang w:eastAsia="ja-JP"/>
        </w:rPr>
        <w:tab/>
      </w:r>
      <w:r>
        <w:rPr>
          <w:rFonts w:hint="eastAsia"/>
          <w:b/>
          <w:lang w:eastAsia="ja-JP"/>
        </w:rPr>
        <w:tab/>
      </w:r>
      <w:r>
        <w:rPr>
          <w:rFonts w:hint="eastAsia"/>
          <w:b/>
          <w:lang w:eastAsia="ja-JP"/>
        </w:rPr>
        <w:tab/>
      </w:r>
      <w:r>
        <w:rPr>
          <w:rFonts w:hint="eastAsia"/>
          <w:b/>
          <w:lang w:eastAsia="ja-JP"/>
        </w:rPr>
        <w:tab/>
      </w:r>
      <w:r>
        <w:rPr>
          <w:rFonts w:hint="eastAsia"/>
          <w:b/>
          <w:lang w:eastAsia="ja-JP"/>
        </w:rPr>
        <w:tab/>
        <w:t>6</w:t>
      </w:r>
    </w:p>
    <w:p w:rsidR="00DC096D" w:rsidRDefault="00DC096D" w:rsidP="00DC096D">
      <w:pPr>
        <w:spacing w:line="360" w:lineRule="auto"/>
        <w:rPr>
          <w:b/>
        </w:rPr>
      </w:pPr>
    </w:p>
    <w:p w:rsidR="00DC096D" w:rsidRPr="001B2B4D" w:rsidRDefault="006752C2" w:rsidP="00DC096D">
      <w:pPr>
        <w:spacing w:line="360" w:lineRule="auto"/>
        <w:rPr>
          <w:rFonts w:hint="eastAsia"/>
          <w:b/>
        </w:rPr>
      </w:pPr>
      <w:r w:rsidRPr="006752C2">
        <w:rPr>
          <w:rFonts w:hint="eastAsia"/>
          <w:b/>
        </w:rPr>
        <w:t>5.</w:t>
      </w:r>
      <w:r>
        <w:rPr>
          <w:rFonts w:hint="eastAsia"/>
          <w:b/>
          <w:lang w:eastAsia="ja-JP"/>
        </w:rPr>
        <w:t xml:space="preserve"> </w:t>
      </w:r>
      <w:r w:rsidRPr="006752C2">
        <w:rPr>
          <w:b/>
        </w:rPr>
        <w:t xml:space="preserve">WORK EXPERIENCE AND VOLUNTEER WORK </w:t>
      </w:r>
      <w:r>
        <w:rPr>
          <w:rFonts w:hint="eastAsia"/>
          <w:b/>
          <w:lang w:eastAsia="ja-JP"/>
        </w:rPr>
        <w:tab/>
      </w:r>
      <w:r>
        <w:rPr>
          <w:rFonts w:hint="eastAsia"/>
          <w:b/>
          <w:lang w:eastAsia="ja-JP"/>
        </w:rPr>
        <w:tab/>
      </w:r>
      <w:r>
        <w:rPr>
          <w:rFonts w:hint="eastAsia"/>
          <w:b/>
          <w:lang w:eastAsia="ja-JP"/>
        </w:rPr>
        <w:tab/>
      </w:r>
      <w:r>
        <w:rPr>
          <w:rFonts w:hint="eastAsia"/>
          <w:b/>
          <w:lang w:eastAsia="ja-JP"/>
        </w:rPr>
        <w:tab/>
      </w:r>
      <w:r w:rsidR="00DC096D" w:rsidRPr="001B2B4D">
        <w:rPr>
          <w:rFonts w:hint="eastAsia"/>
          <w:b/>
          <w:lang w:eastAsia="ja-JP"/>
        </w:rPr>
        <w:t>6</w:t>
      </w:r>
    </w:p>
    <w:p w:rsidR="00DC096D" w:rsidRPr="00ED0048" w:rsidRDefault="00DC096D" w:rsidP="00DC096D">
      <w:pPr>
        <w:spacing w:line="360" w:lineRule="auto"/>
        <w:rPr>
          <w:b/>
        </w:rPr>
      </w:pPr>
    </w:p>
    <w:p w:rsidR="006752C2" w:rsidRPr="006752C2" w:rsidRDefault="006752C2" w:rsidP="006752C2">
      <w:pPr>
        <w:spacing w:line="360" w:lineRule="auto"/>
        <w:rPr>
          <w:rFonts w:hint="eastAsia"/>
          <w:b/>
          <w:lang w:eastAsia="ja-JP"/>
        </w:rPr>
      </w:pPr>
      <w:r w:rsidRPr="006752C2">
        <w:rPr>
          <w:rFonts w:hint="eastAsia"/>
          <w:b/>
        </w:rPr>
        <w:t>6.</w:t>
      </w:r>
      <w:r>
        <w:rPr>
          <w:rFonts w:hint="eastAsia"/>
          <w:b/>
          <w:lang w:eastAsia="ja-JP"/>
        </w:rPr>
        <w:t xml:space="preserve"> </w:t>
      </w:r>
      <w:r w:rsidRPr="006752C2">
        <w:rPr>
          <w:rFonts w:hint="eastAsia"/>
          <w:b/>
        </w:rPr>
        <w:t>SUN PACIFIC COLLEGE FEE</w:t>
      </w:r>
      <w:r w:rsidR="00BD5795">
        <w:rPr>
          <w:b/>
        </w:rPr>
        <w:t>S</w:t>
      </w:r>
      <w:r w:rsidRPr="006752C2">
        <w:rPr>
          <w:rFonts w:hint="eastAsia"/>
          <w:b/>
        </w:rPr>
        <w:t xml:space="preserve"> FOR 2013</w:t>
      </w:r>
      <w:r>
        <w:rPr>
          <w:rFonts w:hint="eastAsia"/>
          <w:b/>
          <w:lang w:eastAsia="ja-JP"/>
        </w:rPr>
        <w:tab/>
      </w:r>
      <w:r>
        <w:rPr>
          <w:rFonts w:hint="eastAsia"/>
          <w:b/>
          <w:lang w:eastAsia="ja-JP"/>
        </w:rPr>
        <w:tab/>
      </w:r>
      <w:r>
        <w:rPr>
          <w:rFonts w:hint="eastAsia"/>
          <w:b/>
          <w:lang w:eastAsia="ja-JP"/>
        </w:rPr>
        <w:tab/>
      </w:r>
      <w:r>
        <w:rPr>
          <w:rFonts w:hint="eastAsia"/>
          <w:b/>
          <w:lang w:eastAsia="ja-JP"/>
        </w:rPr>
        <w:tab/>
      </w:r>
      <w:r>
        <w:rPr>
          <w:rFonts w:hint="eastAsia"/>
          <w:b/>
          <w:lang w:eastAsia="ja-JP"/>
        </w:rPr>
        <w:tab/>
        <w:t>6</w:t>
      </w:r>
    </w:p>
    <w:p w:rsidR="00DC096D" w:rsidRPr="00792C13" w:rsidRDefault="00DC096D" w:rsidP="00DC096D">
      <w:pPr>
        <w:spacing w:line="360" w:lineRule="auto"/>
        <w:rPr>
          <w:b/>
        </w:rPr>
      </w:pPr>
    </w:p>
    <w:p w:rsidR="00DC096D" w:rsidRPr="00792C13" w:rsidRDefault="00DC096D" w:rsidP="006752C2">
      <w:pPr>
        <w:spacing w:line="360" w:lineRule="auto"/>
        <w:ind w:left="-180"/>
        <w:rPr>
          <w:rFonts w:hint="eastAsia"/>
          <w:b/>
        </w:rPr>
      </w:pPr>
      <w:r w:rsidRPr="00792C13">
        <w:rPr>
          <w:b/>
        </w:rPr>
        <w:t xml:space="preserve"> </w:t>
      </w:r>
      <w:r>
        <w:rPr>
          <w:b/>
        </w:rPr>
        <w:t xml:space="preserve"> </w:t>
      </w:r>
      <w:r w:rsidRPr="00792C13">
        <w:rPr>
          <w:b/>
        </w:rPr>
        <w:t xml:space="preserve"> </w:t>
      </w:r>
      <w:r>
        <w:rPr>
          <w:b/>
        </w:rPr>
        <w:t>7.</w:t>
      </w:r>
      <w:r w:rsidR="006752C2">
        <w:rPr>
          <w:rFonts w:hint="eastAsia"/>
          <w:b/>
          <w:lang w:eastAsia="ja-JP"/>
        </w:rPr>
        <w:t xml:space="preserve"> </w:t>
      </w:r>
      <w:r w:rsidR="006752C2" w:rsidRPr="006752C2">
        <w:rPr>
          <w:b/>
        </w:rPr>
        <w:t>INDICATIVE COSTS OF LIVING IN CAIRNS</w:t>
      </w:r>
      <w:r w:rsidR="006752C2">
        <w:rPr>
          <w:rFonts w:hint="eastAsia"/>
          <w:b/>
          <w:lang w:eastAsia="ja-JP"/>
        </w:rPr>
        <w:tab/>
      </w:r>
      <w:r w:rsidR="006752C2">
        <w:rPr>
          <w:rFonts w:hint="eastAsia"/>
          <w:b/>
          <w:lang w:eastAsia="ja-JP"/>
        </w:rPr>
        <w:tab/>
      </w:r>
      <w:r w:rsidR="006752C2">
        <w:rPr>
          <w:rFonts w:hint="eastAsia"/>
          <w:b/>
          <w:lang w:eastAsia="ja-JP"/>
        </w:rPr>
        <w:tab/>
      </w:r>
      <w:r w:rsidR="006752C2">
        <w:rPr>
          <w:rFonts w:hint="eastAsia"/>
          <w:b/>
          <w:lang w:eastAsia="ja-JP"/>
        </w:rPr>
        <w:tab/>
      </w:r>
      <w:r w:rsidR="00814818">
        <w:rPr>
          <w:rFonts w:hint="eastAsia"/>
          <w:b/>
          <w:lang w:eastAsia="ja-JP"/>
        </w:rPr>
        <w:t>7</w:t>
      </w:r>
    </w:p>
    <w:p w:rsidR="00DC096D" w:rsidRPr="00792C13" w:rsidRDefault="00DC096D" w:rsidP="00DC096D">
      <w:pPr>
        <w:spacing w:line="360" w:lineRule="auto"/>
        <w:ind w:left="-180"/>
        <w:rPr>
          <w:b/>
        </w:rPr>
      </w:pPr>
    </w:p>
    <w:p w:rsidR="006752C2" w:rsidRPr="006752C2" w:rsidRDefault="006752C2" w:rsidP="006752C2">
      <w:pPr>
        <w:autoSpaceDE w:val="0"/>
        <w:autoSpaceDN w:val="0"/>
        <w:adjustRightInd w:val="0"/>
        <w:spacing w:line="360" w:lineRule="auto"/>
        <w:rPr>
          <w:rFonts w:hint="eastAsia"/>
          <w:b/>
          <w:bCs/>
          <w:lang w:eastAsia="ja-JP"/>
        </w:rPr>
      </w:pPr>
      <w:r w:rsidRPr="006752C2">
        <w:rPr>
          <w:b/>
          <w:bCs/>
        </w:rPr>
        <w:t>8. PATHWAY PROGRAMS - SUN PACIFIC COLLEGE TO TAFE</w:t>
      </w:r>
      <w:r>
        <w:rPr>
          <w:rFonts w:hint="eastAsia"/>
          <w:b/>
          <w:bCs/>
          <w:lang w:eastAsia="ja-JP"/>
        </w:rPr>
        <w:tab/>
      </w:r>
      <w:r>
        <w:rPr>
          <w:rFonts w:hint="eastAsia"/>
          <w:b/>
          <w:bCs/>
          <w:lang w:eastAsia="ja-JP"/>
        </w:rPr>
        <w:tab/>
        <w:t>7</w:t>
      </w:r>
    </w:p>
    <w:p w:rsidR="00DC096D" w:rsidRPr="00792C13" w:rsidRDefault="00DC096D" w:rsidP="00DC096D">
      <w:pPr>
        <w:spacing w:line="360" w:lineRule="auto"/>
        <w:ind w:left="-180"/>
        <w:rPr>
          <w:b/>
        </w:rPr>
      </w:pPr>
    </w:p>
    <w:p w:rsidR="00DC096D" w:rsidRPr="00792C13" w:rsidRDefault="006752C2" w:rsidP="00DC096D">
      <w:pPr>
        <w:autoSpaceDE w:val="0"/>
        <w:autoSpaceDN w:val="0"/>
        <w:adjustRightInd w:val="0"/>
        <w:spacing w:line="360" w:lineRule="auto"/>
        <w:rPr>
          <w:rFonts w:hint="eastAsia"/>
          <w:b/>
          <w:bCs/>
        </w:rPr>
      </w:pPr>
      <w:r w:rsidRPr="006752C2">
        <w:rPr>
          <w:b/>
          <w:bCs/>
        </w:rPr>
        <w:t>9. SUN PACIFIC COLLEGE REFUND POLICY</w:t>
      </w:r>
      <w:r w:rsidRPr="006752C2">
        <w:rPr>
          <w:rFonts w:hint="eastAsia"/>
          <w:b/>
          <w:bCs/>
        </w:rPr>
        <w:t xml:space="preserve"> AND GUARANTEE</w:t>
      </w:r>
      <w:r w:rsidR="00DC096D">
        <w:rPr>
          <w:b/>
          <w:bCs/>
        </w:rPr>
        <w:tab/>
      </w:r>
      <w:r>
        <w:rPr>
          <w:rFonts w:hint="eastAsia"/>
          <w:b/>
          <w:bCs/>
          <w:lang w:eastAsia="ja-JP"/>
        </w:rPr>
        <w:t>7-8</w:t>
      </w:r>
    </w:p>
    <w:p w:rsidR="00DC096D" w:rsidRPr="00792C13" w:rsidRDefault="00DC096D" w:rsidP="00DC096D">
      <w:pPr>
        <w:autoSpaceDE w:val="0"/>
        <w:autoSpaceDN w:val="0"/>
        <w:adjustRightInd w:val="0"/>
        <w:spacing w:line="360" w:lineRule="auto"/>
        <w:rPr>
          <w:b/>
          <w:bCs/>
        </w:rPr>
      </w:pPr>
    </w:p>
    <w:p w:rsidR="00DC096D" w:rsidRPr="00792C13" w:rsidRDefault="006752C2" w:rsidP="00DC096D">
      <w:pPr>
        <w:spacing w:line="360" w:lineRule="auto"/>
        <w:rPr>
          <w:rFonts w:hint="eastAsia"/>
          <w:b/>
          <w:bCs/>
        </w:rPr>
      </w:pPr>
      <w:r w:rsidRPr="006752C2">
        <w:rPr>
          <w:b/>
          <w:bCs/>
        </w:rPr>
        <w:t>10. SUN PACIFIC COLLEGE CONDITIONS OF ENROLMENT</w:t>
      </w:r>
      <w:r>
        <w:rPr>
          <w:rFonts w:hint="eastAsia"/>
          <w:b/>
          <w:bCs/>
          <w:lang w:eastAsia="ja-JP"/>
        </w:rPr>
        <w:tab/>
      </w:r>
      <w:r>
        <w:rPr>
          <w:rFonts w:hint="eastAsia"/>
          <w:b/>
          <w:bCs/>
          <w:lang w:eastAsia="ja-JP"/>
        </w:rPr>
        <w:tab/>
        <w:t>8-9</w:t>
      </w:r>
    </w:p>
    <w:p w:rsidR="00DC096D" w:rsidRPr="00792C13" w:rsidRDefault="00DC096D" w:rsidP="00DC096D">
      <w:pPr>
        <w:spacing w:line="360" w:lineRule="auto"/>
        <w:rPr>
          <w:b/>
          <w:bCs/>
        </w:rPr>
      </w:pPr>
    </w:p>
    <w:p w:rsidR="00814818" w:rsidRDefault="006752C2" w:rsidP="006752C2">
      <w:pPr>
        <w:spacing w:line="360" w:lineRule="auto"/>
        <w:rPr>
          <w:rFonts w:hint="eastAsia"/>
          <w:b/>
          <w:bCs/>
          <w:lang w:val="en-AU" w:eastAsia="ja-JP"/>
        </w:rPr>
      </w:pPr>
      <w:r w:rsidRPr="006752C2">
        <w:rPr>
          <w:b/>
          <w:bCs/>
          <w:lang w:val="en-AU"/>
        </w:rPr>
        <w:t xml:space="preserve">11. SUN PACIFIC COLLEGE DEFERRAL, </w:t>
      </w:r>
      <w:r w:rsidR="00814818">
        <w:rPr>
          <w:rFonts w:hint="eastAsia"/>
          <w:b/>
          <w:bCs/>
          <w:lang w:val="en-AU" w:eastAsia="ja-JP"/>
        </w:rPr>
        <w:tab/>
      </w:r>
      <w:r w:rsidR="00814818">
        <w:rPr>
          <w:rFonts w:hint="eastAsia"/>
          <w:b/>
          <w:bCs/>
          <w:lang w:val="en-AU" w:eastAsia="ja-JP"/>
        </w:rPr>
        <w:tab/>
      </w:r>
      <w:r w:rsidR="00814818">
        <w:rPr>
          <w:rFonts w:hint="eastAsia"/>
          <w:b/>
          <w:bCs/>
          <w:lang w:val="en-AU" w:eastAsia="ja-JP"/>
        </w:rPr>
        <w:tab/>
      </w:r>
      <w:r w:rsidR="00814818">
        <w:rPr>
          <w:rFonts w:hint="eastAsia"/>
          <w:b/>
          <w:bCs/>
          <w:lang w:val="en-AU" w:eastAsia="ja-JP"/>
        </w:rPr>
        <w:tab/>
      </w:r>
      <w:r w:rsidR="00814818">
        <w:rPr>
          <w:rFonts w:hint="eastAsia"/>
          <w:b/>
          <w:bCs/>
          <w:lang w:val="en-AU" w:eastAsia="ja-JP"/>
        </w:rPr>
        <w:tab/>
        <w:t>9-10</w:t>
      </w:r>
    </w:p>
    <w:p w:rsidR="006752C2" w:rsidRPr="006752C2" w:rsidRDefault="006752C2" w:rsidP="006752C2">
      <w:pPr>
        <w:spacing w:line="360" w:lineRule="auto"/>
        <w:rPr>
          <w:rFonts w:hint="eastAsia"/>
          <w:b/>
          <w:bCs/>
          <w:lang w:val="en-AU"/>
        </w:rPr>
      </w:pPr>
      <w:r w:rsidRPr="006752C2">
        <w:rPr>
          <w:b/>
          <w:bCs/>
          <w:lang w:val="en-AU"/>
        </w:rPr>
        <w:t>SUSPENSION AND CANCELLATION POLICY</w:t>
      </w:r>
    </w:p>
    <w:p w:rsidR="00DC096D" w:rsidRPr="00814818" w:rsidRDefault="00DC096D" w:rsidP="00DC096D">
      <w:pPr>
        <w:spacing w:line="360" w:lineRule="auto"/>
        <w:rPr>
          <w:b/>
          <w:lang w:val="en-AU"/>
        </w:rPr>
      </w:pPr>
    </w:p>
    <w:p w:rsidR="00814818" w:rsidRPr="00814818" w:rsidRDefault="00814818" w:rsidP="00814818">
      <w:pPr>
        <w:spacing w:line="360" w:lineRule="auto"/>
        <w:rPr>
          <w:b/>
          <w:lang w:eastAsia="ja-JP"/>
        </w:rPr>
      </w:pPr>
      <w:r w:rsidRPr="00814818">
        <w:rPr>
          <w:b/>
          <w:lang w:eastAsia="ja-JP"/>
        </w:rPr>
        <w:t>12. SUN PACIFIC COLLEGE COMPLAINTS PROCEDURES</w:t>
      </w:r>
      <w:r w:rsidR="0052426E">
        <w:rPr>
          <w:rFonts w:hint="eastAsia"/>
          <w:b/>
          <w:lang w:eastAsia="ja-JP"/>
        </w:rPr>
        <w:tab/>
      </w:r>
      <w:r w:rsidR="0052426E">
        <w:rPr>
          <w:rFonts w:hint="eastAsia"/>
          <w:b/>
          <w:lang w:eastAsia="ja-JP"/>
        </w:rPr>
        <w:tab/>
        <w:t>10</w:t>
      </w:r>
    </w:p>
    <w:p w:rsidR="00DC096D" w:rsidRPr="00792C13" w:rsidRDefault="00DC096D" w:rsidP="00DC096D">
      <w:pPr>
        <w:spacing w:line="360" w:lineRule="auto"/>
        <w:rPr>
          <w:b/>
        </w:rPr>
      </w:pPr>
    </w:p>
    <w:p w:rsidR="00814818" w:rsidRDefault="00DC096D" w:rsidP="00DC096D">
      <w:pPr>
        <w:pStyle w:val="Default"/>
        <w:spacing w:line="360" w:lineRule="auto"/>
        <w:rPr>
          <w:rFonts w:hint="eastAsia"/>
          <w:b/>
          <w:bCs/>
          <w:lang w:eastAsia="ja-JP"/>
        </w:rPr>
      </w:pPr>
      <w:r>
        <w:rPr>
          <w:b/>
          <w:bCs/>
        </w:rPr>
        <w:t xml:space="preserve">13. </w:t>
      </w:r>
      <w:r w:rsidR="00814818">
        <w:rPr>
          <w:rFonts w:hint="eastAsia"/>
          <w:b/>
          <w:bCs/>
          <w:lang w:eastAsia="ja-JP"/>
        </w:rPr>
        <w:t xml:space="preserve">THE </w:t>
      </w:r>
      <w:r w:rsidRPr="00792C13">
        <w:rPr>
          <w:b/>
          <w:bCs/>
        </w:rPr>
        <w:t xml:space="preserve">ESOS </w:t>
      </w:r>
      <w:r w:rsidR="00814818">
        <w:rPr>
          <w:rFonts w:hint="eastAsia"/>
          <w:b/>
          <w:bCs/>
          <w:lang w:eastAsia="ja-JP"/>
        </w:rPr>
        <w:t>FRAMEWORK</w:t>
      </w:r>
      <w:r w:rsidR="00814818">
        <w:rPr>
          <w:rFonts w:hint="eastAsia"/>
          <w:b/>
          <w:bCs/>
          <w:lang w:eastAsia="ja-JP"/>
        </w:rPr>
        <w:tab/>
      </w:r>
      <w:r w:rsidR="00814818">
        <w:rPr>
          <w:rFonts w:hint="eastAsia"/>
          <w:b/>
          <w:bCs/>
          <w:lang w:eastAsia="ja-JP"/>
        </w:rPr>
        <w:tab/>
      </w:r>
      <w:r w:rsidR="00814818">
        <w:rPr>
          <w:rFonts w:hint="eastAsia"/>
          <w:b/>
          <w:bCs/>
          <w:lang w:eastAsia="ja-JP"/>
        </w:rPr>
        <w:tab/>
      </w:r>
      <w:r w:rsidR="00814818">
        <w:rPr>
          <w:rFonts w:hint="eastAsia"/>
          <w:b/>
          <w:bCs/>
          <w:lang w:eastAsia="ja-JP"/>
        </w:rPr>
        <w:tab/>
      </w:r>
      <w:r w:rsidR="00814818">
        <w:rPr>
          <w:rFonts w:hint="eastAsia"/>
          <w:b/>
          <w:bCs/>
          <w:lang w:eastAsia="ja-JP"/>
        </w:rPr>
        <w:tab/>
      </w:r>
      <w:r w:rsidRPr="00792C13">
        <w:rPr>
          <w:b/>
          <w:bCs/>
        </w:rPr>
        <w:t xml:space="preserve"> </w:t>
      </w:r>
      <w:r>
        <w:rPr>
          <w:b/>
          <w:bCs/>
        </w:rPr>
        <w:t xml:space="preserve">     </w:t>
      </w:r>
      <w:r>
        <w:rPr>
          <w:b/>
          <w:bCs/>
        </w:rPr>
        <w:tab/>
      </w:r>
      <w:r>
        <w:rPr>
          <w:b/>
          <w:bCs/>
        </w:rPr>
        <w:tab/>
      </w:r>
      <w:r w:rsidR="00814818">
        <w:rPr>
          <w:rFonts w:hint="eastAsia"/>
          <w:b/>
          <w:bCs/>
          <w:lang w:eastAsia="ja-JP"/>
        </w:rPr>
        <w:t>11-12</w:t>
      </w:r>
    </w:p>
    <w:p w:rsidR="00DC096D" w:rsidRDefault="00814818" w:rsidP="00DC096D">
      <w:pPr>
        <w:pStyle w:val="Default"/>
        <w:spacing w:line="360" w:lineRule="auto"/>
        <w:rPr>
          <w:rFonts w:hint="eastAsia"/>
          <w:b/>
          <w:bCs/>
          <w:lang w:eastAsia="ja-JP"/>
        </w:rPr>
      </w:pPr>
      <w:r>
        <w:rPr>
          <w:b/>
          <w:bCs/>
          <w:lang w:eastAsia="ja-JP"/>
        </w:rPr>
        <w:br w:type="page"/>
      </w:r>
    </w:p>
    <w:p w:rsidR="00DC096D" w:rsidRPr="00040A06" w:rsidRDefault="00DC096D" w:rsidP="00341D4B">
      <w:pPr>
        <w:pStyle w:val="Footer"/>
        <w:pBdr>
          <w:top w:val="single" w:sz="4" w:space="1" w:color="auto"/>
          <w:bottom w:val="single" w:sz="4" w:space="1" w:color="auto"/>
        </w:pBdr>
        <w:shd w:val="clear" w:color="auto" w:fill="B8CCE4"/>
        <w:rPr>
          <w:rFonts w:hint="eastAsia"/>
          <w:b/>
          <w:lang w:eastAsia="ja-JP"/>
        </w:rPr>
      </w:pPr>
      <w:r>
        <w:rPr>
          <w:rFonts w:hint="eastAsia"/>
          <w:b/>
          <w:lang w:eastAsia="ja-JP"/>
        </w:rPr>
        <w:t xml:space="preserve">1. </w:t>
      </w:r>
      <w:r w:rsidRPr="00040A06">
        <w:rPr>
          <w:b/>
        </w:rPr>
        <w:t>COLLEGE LOCATION</w:t>
      </w:r>
    </w:p>
    <w:p w:rsidR="00DC096D" w:rsidRPr="00757205" w:rsidRDefault="00DC096D" w:rsidP="00DC096D">
      <w:pPr>
        <w:rPr>
          <w:rFonts w:hint="eastAsia"/>
          <w:b/>
          <w:sz w:val="28"/>
          <w:szCs w:val="28"/>
          <w:lang w:eastAsia="ja-JP"/>
        </w:rPr>
      </w:pPr>
    </w:p>
    <w:p w:rsidR="00DC096D" w:rsidRDefault="00DC096D" w:rsidP="00DC096D">
      <w:pPr>
        <w:rPr>
          <w:sz w:val="22"/>
          <w:szCs w:val="22"/>
          <w:lang w:eastAsia="ja-JP"/>
        </w:rPr>
      </w:pPr>
      <w:r w:rsidRPr="00792C13">
        <w:rPr>
          <w:sz w:val="22"/>
          <w:szCs w:val="22"/>
        </w:rPr>
        <w:t xml:space="preserve">Sun Pacific College is located in tropical </w:t>
      </w:r>
      <w:r>
        <w:rPr>
          <w:rFonts w:hint="eastAsia"/>
          <w:sz w:val="22"/>
          <w:szCs w:val="22"/>
          <w:lang w:eastAsia="ja-JP"/>
        </w:rPr>
        <w:t xml:space="preserve">north </w:t>
      </w:r>
      <w:r w:rsidRPr="00792C13">
        <w:rPr>
          <w:sz w:val="22"/>
          <w:szCs w:val="22"/>
        </w:rPr>
        <w:t xml:space="preserve">Queensland </w:t>
      </w:r>
      <w:r>
        <w:rPr>
          <w:rFonts w:hint="eastAsia"/>
          <w:sz w:val="22"/>
          <w:szCs w:val="22"/>
          <w:lang w:eastAsia="ja-JP"/>
        </w:rPr>
        <w:t>20km north of</w:t>
      </w:r>
      <w:r w:rsidRPr="00792C13">
        <w:rPr>
          <w:sz w:val="22"/>
          <w:szCs w:val="22"/>
        </w:rPr>
        <w:t xml:space="preserve"> the city of Cairns. </w:t>
      </w:r>
      <w:r>
        <w:rPr>
          <w:sz w:val="22"/>
          <w:szCs w:val="22"/>
        </w:rPr>
        <w:t>Our new campus</w:t>
      </w:r>
      <w:r w:rsidRPr="00CB10DA">
        <w:rPr>
          <w:sz w:val="22"/>
          <w:szCs w:val="22"/>
        </w:rPr>
        <w:t xml:space="preserve"> is a purpose-built international college campus at Kewarra Beach.</w:t>
      </w:r>
      <w:r w:rsidRPr="00040A06">
        <w:rPr>
          <w:sz w:val="22"/>
          <w:szCs w:val="22"/>
        </w:rPr>
        <w:t xml:space="preserve"> It is an ideal place to study and experience the best that tropical Far North</w:t>
      </w:r>
      <w:r>
        <w:rPr>
          <w:sz w:val="22"/>
          <w:szCs w:val="22"/>
        </w:rPr>
        <w:t xml:space="preserve"> Queensland has to offer. The</w:t>
      </w:r>
      <w:r w:rsidRPr="00040A06">
        <w:rPr>
          <w:sz w:val="22"/>
          <w:szCs w:val="22"/>
        </w:rPr>
        <w:t xml:space="preserve"> campus is within walking distance of the beach, local shops and transport links. Students studying at </w:t>
      </w:r>
      <w:r>
        <w:rPr>
          <w:sz w:val="22"/>
          <w:szCs w:val="22"/>
        </w:rPr>
        <w:t>Sun Pacific College</w:t>
      </w:r>
      <w:r w:rsidRPr="00040A06">
        <w:rPr>
          <w:sz w:val="22"/>
          <w:szCs w:val="22"/>
        </w:rPr>
        <w:t xml:space="preserve"> have the benefit of</w:t>
      </w:r>
      <w:r>
        <w:rPr>
          <w:sz w:val="22"/>
          <w:szCs w:val="22"/>
        </w:rPr>
        <w:t>,</w:t>
      </w:r>
      <w:r w:rsidRPr="00040A06">
        <w:rPr>
          <w:sz w:val="22"/>
          <w:szCs w:val="22"/>
        </w:rPr>
        <w:t xml:space="preserve"> accommodation on site, 25m heated swimming pool, basketball court, tennis court, modern computer facilities and a gym. Other facilities include spacious classrooms, a large office/reception area, recreation/commo</w:t>
      </w:r>
      <w:r>
        <w:rPr>
          <w:sz w:val="22"/>
          <w:szCs w:val="22"/>
        </w:rPr>
        <w:t>n areas</w:t>
      </w:r>
      <w:r w:rsidRPr="00040A06">
        <w:rPr>
          <w:sz w:val="22"/>
          <w:szCs w:val="22"/>
        </w:rPr>
        <w:t>. Meals are available for residenti</w:t>
      </w:r>
      <w:r>
        <w:rPr>
          <w:sz w:val="22"/>
          <w:szCs w:val="22"/>
        </w:rPr>
        <w:t xml:space="preserve">al students. Public transport </w:t>
      </w:r>
      <w:r>
        <w:rPr>
          <w:rFonts w:hint="eastAsia"/>
          <w:sz w:val="22"/>
          <w:szCs w:val="22"/>
          <w:lang w:eastAsia="ja-JP"/>
        </w:rPr>
        <w:t>stops</w:t>
      </w:r>
      <w:r w:rsidRPr="00040A06">
        <w:rPr>
          <w:sz w:val="22"/>
          <w:szCs w:val="22"/>
        </w:rPr>
        <w:t xml:space="preserve"> conveniently close to the college. </w:t>
      </w:r>
      <w:r>
        <w:rPr>
          <w:rFonts w:hint="eastAsia"/>
          <w:sz w:val="22"/>
          <w:szCs w:val="22"/>
          <w:lang w:eastAsia="ja-JP"/>
        </w:rPr>
        <w:t>The College is approximately 30 minutes by car and 50 minutes by bus (Sun Bus)</w:t>
      </w:r>
      <w:r>
        <w:rPr>
          <w:sz w:val="22"/>
          <w:szCs w:val="22"/>
          <w:lang w:eastAsia="ja-JP"/>
        </w:rPr>
        <w:t xml:space="preserve"> from  Cairns city centre.</w:t>
      </w:r>
    </w:p>
    <w:p w:rsidR="00DC096D" w:rsidRDefault="00DC096D" w:rsidP="00DC096D">
      <w:pPr>
        <w:rPr>
          <w:rFonts w:hint="eastAsia"/>
          <w:sz w:val="22"/>
          <w:szCs w:val="22"/>
          <w:lang w:eastAsia="ja-JP"/>
        </w:rPr>
      </w:pPr>
    </w:p>
    <w:p w:rsidR="00DC096D" w:rsidRPr="00C56EB3" w:rsidRDefault="00DC096D" w:rsidP="00DC096D">
      <w:pPr>
        <w:rPr>
          <w:sz w:val="22"/>
          <w:szCs w:val="22"/>
        </w:rPr>
      </w:pPr>
      <w:r w:rsidRPr="00792C13">
        <w:rPr>
          <w:sz w:val="22"/>
          <w:szCs w:val="22"/>
        </w:rPr>
        <w:t>With a population of</w:t>
      </w:r>
      <w:r w:rsidRPr="00CB10DA">
        <w:rPr>
          <w:sz w:val="22"/>
          <w:szCs w:val="22"/>
        </w:rPr>
        <w:t xml:space="preserve"> </w:t>
      </w:r>
      <w:r>
        <w:rPr>
          <w:sz w:val="22"/>
          <w:szCs w:val="22"/>
        </w:rPr>
        <w:t xml:space="preserve">about </w:t>
      </w:r>
      <w:r w:rsidRPr="00CB10DA">
        <w:rPr>
          <w:sz w:val="22"/>
          <w:szCs w:val="22"/>
        </w:rPr>
        <w:t>1</w:t>
      </w:r>
      <w:r>
        <w:rPr>
          <w:sz w:val="22"/>
          <w:szCs w:val="22"/>
          <w:lang w:eastAsia="ja-JP"/>
        </w:rPr>
        <w:t>60</w:t>
      </w:r>
      <w:r w:rsidRPr="00CB10DA">
        <w:rPr>
          <w:sz w:val="22"/>
          <w:szCs w:val="22"/>
        </w:rPr>
        <w:t>,000</w:t>
      </w:r>
      <w:r w:rsidRPr="00792C13">
        <w:rPr>
          <w:sz w:val="22"/>
          <w:szCs w:val="22"/>
        </w:rPr>
        <w:t xml:space="preserve">, Cairns is a vibrant city of diverse nationalities and is popular with domestic and international tourists who are attracted to the nearby World Heritage listed rainforests and </w:t>
      </w:r>
      <w:r>
        <w:rPr>
          <w:sz w:val="22"/>
          <w:szCs w:val="22"/>
        </w:rPr>
        <w:t xml:space="preserve">the </w:t>
      </w:r>
      <w:r w:rsidRPr="00792C13">
        <w:rPr>
          <w:sz w:val="22"/>
          <w:szCs w:val="22"/>
        </w:rPr>
        <w:t>Great Barrier Reef. Cairns is well known as a relaxing and friendly city, making it</w:t>
      </w:r>
      <w:r>
        <w:rPr>
          <w:sz w:val="22"/>
          <w:szCs w:val="22"/>
        </w:rPr>
        <w:t xml:space="preserve"> an</w:t>
      </w:r>
      <w:r w:rsidRPr="00792C13">
        <w:rPr>
          <w:sz w:val="22"/>
          <w:szCs w:val="22"/>
        </w:rPr>
        <w:t xml:space="preserve"> ideal place to combine s</w:t>
      </w:r>
      <w:r>
        <w:rPr>
          <w:sz w:val="22"/>
          <w:szCs w:val="22"/>
        </w:rPr>
        <w:t xml:space="preserve">tudy and </w:t>
      </w:r>
      <w:r w:rsidRPr="00C56EB3">
        <w:rPr>
          <w:sz w:val="22"/>
          <w:szCs w:val="22"/>
        </w:rPr>
        <w:t>leisure.</w:t>
      </w:r>
    </w:p>
    <w:p w:rsidR="00DC096D" w:rsidRPr="00C56EB3" w:rsidRDefault="00DC096D" w:rsidP="00DC096D">
      <w:pPr>
        <w:rPr>
          <w:sz w:val="22"/>
          <w:szCs w:val="22"/>
        </w:rPr>
      </w:pPr>
    </w:p>
    <w:p w:rsidR="00DC096D" w:rsidRPr="001B2B4D" w:rsidRDefault="00DC096D" w:rsidP="00341D4B">
      <w:pPr>
        <w:numPr>
          <w:ilvl w:val="0"/>
          <w:numId w:val="27"/>
        </w:numPr>
        <w:pBdr>
          <w:top w:val="single" w:sz="4" w:space="1" w:color="auto"/>
          <w:bottom w:val="single" w:sz="4" w:space="1" w:color="auto"/>
        </w:pBdr>
        <w:shd w:val="clear" w:color="auto" w:fill="B8CCE4"/>
        <w:tabs>
          <w:tab w:val="left" w:pos="5940"/>
        </w:tabs>
        <w:rPr>
          <w:b/>
          <w:lang w:eastAsia="ja-JP"/>
        </w:rPr>
      </w:pPr>
      <w:r w:rsidRPr="001B2B4D">
        <w:rPr>
          <w:b/>
        </w:rPr>
        <w:t>COU</w:t>
      </w:r>
      <w:r w:rsidR="00372AB0">
        <w:rPr>
          <w:b/>
        </w:rPr>
        <w:t xml:space="preserve">RSE INFORMATION </w:t>
      </w:r>
    </w:p>
    <w:p w:rsidR="00372AB0" w:rsidRDefault="00372AB0" w:rsidP="00372AB0">
      <w:pPr>
        <w:ind w:left="720"/>
        <w:rPr>
          <w:b/>
          <w:sz w:val="22"/>
          <w:szCs w:val="22"/>
          <w:lang w:eastAsia="ja-JP"/>
        </w:rPr>
      </w:pPr>
    </w:p>
    <w:p w:rsidR="00372AB0" w:rsidRDefault="00372AB0" w:rsidP="00372AB0">
      <w:pPr>
        <w:ind w:left="720"/>
        <w:rPr>
          <w:sz w:val="22"/>
          <w:szCs w:val="22"/>
        </w:rPr>
      </w:pPr>
      <w:r>
        <w:rPr>
          <w:b/>
        </w:rPr>
        <w:t>Who can enrol</w:t>
      </w:r>
      <w:r w:rsidRPr="001B2B4D">
        <w:rPr>
          <w:b/>
        </w:rPr>
        <w:t>?</w:t>
      </w:r>
    </w:p>
    <w:p w:rsidR="00DC096D" w:rsidRPr="003F1F44" w:rsidRDefault="00DC096D" w:rsidP="00DC096D">
      <w:pPr>
        <w:numPr>
          <w:ilvl w:val="0"/>
          <w:numId w:val="5"/>
        </w:numPr>
        <w:rPr>
          <w:sz w:val="22"/>
          <w:szCs w:val="22"/>
        </w:rPr>
      </w:pPr>
      <w:r w:rsidRPr="00040A06">
        <w:rPr>
          <w:sz w:val="22"/>
          <w:szCs w:val="22"/>
        </w:rPr>
        <w:t>Students under 18</w:t>
      </w:r>
      <w:r>
        <w:rPr>
          <w:sz w:val="22"/>
          <w:szCs w:val="22"/>
        </w:rPr>
        <w:t xml:space="preserve"> (on a touri</w:t>
      </w:r>
      <w:r w:rsidRPr="003F1F44">
        <w:rPr>
          <w:sz w:val="22"/>
          <w:szCs w:val="22"/>
        </w:rPr>
        <w:t>st vis</w:t>
      </w:r>
      <w:r w:rsidRPr="003F1F44">
        <w:rPr>
          <w:rFonts w:hint="eastAsia"/>
          <w:sz w:val="22"/>
          <w:szCs w:val="22"/>
          <w:lang w:eastAsia="ja-JP"/>
        </w:rPr>
        <w:t>a or student visa</w:t>
      </w:r>
      <w:r w:rsidRPr="003F1F44">
        <w:rPr>
          <w:sz w:val="22"/>
          <w:szCs w:val="22"/>
        </w:rPr>
        <w:t>)</w:t>
      </w:r>
    </w:p>
    <w:p w:rsidR="00DC096D" w:rsidRPr="00040A06" w:rsidRDefault="00DC096D" w:rsidP="00DC096D">
      <w:pPr>
        <w:numPr>
          <w:ilvl w:val="0"/>
          <w:numId w:val="5"/>
        </w:numPr>
        <w:rPr>
          <w:sz w:val="22"/>
          <w:szCs w:val="22"/>
        </w:rPr>
      </w:pPr>
      <w:r w:rsidRPr="003F1F44">
        <w:rPr>
          <w:sz w:val="22"/>
          <w:szCs w:val="22"/>
        </w:rPr>
        <w:t>Students over 18 (on a working holiday, tourist or student v</w:t>
      </w:r>
      <w:r w:rsidRPr="00040A06">
        <w:rPr>
          <w:sz w:val="22"/>
          <w:szCs w:val="22"/>
        </w:rPr>
        <w:t>isa)</w:t>
      </w:r>
    </w:p>
    <w:p w:rsidR="00DC096D" w:rsidRPr="00040A06" w:rsidRDefault="00DC096D" w:rsidP="00DC096D">
      <w:pPr>
        <w:numPr>
          <w:ilvl w:val="0"/>
          <w:numId w:val="5"/>
        </w:numPr>
        <w:rPr>
          <w:sz w:val="22"/>
          <w:szCs w:val="22"/>
        </w:rPr>
      </w:pPr>
      <w:r w:rsidRPr="00040A06">
        <w:rPr>
          <w:sz w:val="22"/>
          <w:szCs w:val="22"/>
        </w:rPr>
        <w:t>Minimum 4 years of secondary schooling or its equivalent is required</w:t>
      </w:r>
    </w:p>
    <w:p w:rsidR="00DC096D" w:rsidRPr="00040A06" w:rsidRDefault="00DC096D" w:rsidP="00DC096D">
      <w:pPr>
        <w:numPr>
          <w:ilvl w:val="0"/>
          <w:numId w:val="5"/>
        </w:numPr>
        <w:rPr>
          <w:sz w:val="22"/>
          <w:szCs w:val="22"/>
        </w:rPr>
      </w:pPr>
      <w:r w:rsidRPr="00040A06">
        <w:rPr>
          <w:sz w:val="22"/>
          <w:szCs w:val="22"/>
        </w:rPr>
        <w:t>Previous study of English is not necessary</w:t>
      </w:r>
    </w:p>
    <w:p w:rsidR="00DC096D" w:rsidRPr="00040A06" w:rsidRDefault="00DC096D" w:rsidP="00DC096D">
      <w:pPr>
        <w:rPr>
          <w:b/>
          <w:sz w:val="22"/>
          <w:szCs w:val="22"/>
        </w:rPr>
      </w:pPr>
    </w:p>
    <w:p w:rsidR="00DC096D" w:rsidRDefault="00DC096D" w:rsidP="00DC096D">
      <w:pPr>
        <w:rPr>
          <w:b/>
          <w:sz w:val="22"/>
          <w:szCs w:val="22"/>
        </w:rPr>
      </w:pPr>
      <w:r>
        <w:rPr>
          <w:b/>
        </w:rPr>
        <w:t xml:space="preserve">FULL IMMERSION and </w:t>
      </w:r>
      <w:r w:rsidRPr="00040A06">
        <w:rPr>
          <w:b/>
        </w:rPr>
        <w:t>INTENSIVE GENERAL ENGLISH</w:t>
      </w:r>
      <w:r w:rsidRPr="00040A06">
        <w:rPr>
          <w:b/>
          <w:sz w:val="28"/>
          <w:szCs w:val="28"/>
        </w:rPr>
        <w:t xml:space="preserve">   -  </w:t>
      </w:r>
      <w:r w:rsidRPr="00040A06">
        <w:rPr>
          <w:b/>
          <w:sz w:val="22"/>
          <w:szCs w:val="22"/>
        </w:rPr>
        <w:t>SAMPLE TIMETABLE</w:t>
      </w:r>
    </w:p>
    <w:p w:rsidR="00FC504C" w:rsidRPr="00040A06" w:rsidRDefault="00FC504C" w:rsidP="00DC096D">
      <w:pPr>
        <w:rPr>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260"/>
        <w:gridCol w:w="1440"/>
        <w:gridCol w:w="1440"/>
        <w:gridCol w:w="1440"/>
        <w:gridCol w:w="1080"/>
        <w:gridCol w:w="180"/>
        <w:gridCol w:w="2070"/>
      </w:tblGrid>
      <w:tr w:rsidR="00DC096D" w:rsidRPr="00755110">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sz w:val="18"/>
                <w:szCs w:val="18"/>
                <w:lang w:eastAsia="ja-JP"/>
              </w:rPr>
            </w:pPr>
            <w:r w:rsidRPr="00755110">
              <w:rPr>
                <w:rFonts w:hint="eastAsia"/>
                <w:sz w:val="18"/>
                <w:szCs w:val="18"/>
                <w:lang w:eastAsia="ja-JP"/>
              </w:rPr>
              <w:t>Time</w:t>
            </w:r>
          </w:p>
        </w:tc>
        <w:tc>
          <w:tcPr>
            <w:tcW w:w="1440" w:type="dxa"/>
          </w:tcPr>
          <w:p w:rsidR="00DC096D" w:rsidRPr="00755110" w:rsidRDefault="00DC096D" w:rsidP="00DC096D">
            <w:pPr>
              <w:jc w:val="center"/>
              <w:rPr>
                <w:rFonts w:hint="eastAsia"/>
                <w:sz w:val="18"/>
                <w:szCs w:val="18"/>
                <w:lang w:eastAsia="ja-JP"/>
              </w:rPr>
            </w:pPr>
            <w:r w:rsidRPr="00755110">
              <w:rPr>
                <w:rFonts w:hint="eastAsia"/>
                <w:sz w:val="18"/>
                <w:szCs w:val="18"/>
                <w:lang w:eastAsia="ja-JP"/>
              </w:rPr>
              <w:t>Mon</w:t>
            </w:r>
          </w:p>
        </w:tc>
        <w:tc>
          <w:tcPr>
            <w:tcW w:w="1440" w:type="dxa"/>
          </w:tcPr>
          <w:p w:rsidR="00DC096D" w:rsidRPr="00755110" w:rsidRDefault="00DC096D" w:rsidP="00DC096D">
            <w:pPr>
              <w:jc w:val="center"/>
              <w:rPr>
                <w:sz w:val="18"/>
                <w:szCs w:val="18"/>
                <w:lang w:eastAsia="ja-JP"/>
              </w:rPr>
            </w:pPr>
            <w:r w:rsidRPr="00755110">
              <w:rPr>
                <w:rFonts w:hint="eastAsia"/>
                <w:sz w:val="18"/>
                <w:szCs w:val="18"/>
                <w:lang w:eastAsia="ja-JP"/>
              </w:rPr>
              <w:t>Tue</w:t>
            </w:r>
          </w:p>
        </w:tc>
        <w:tc>
          <w:tcPr>
            <w:tcW w:w="1440" w:type="dxa"/>
          </w:tcPr>
          <w:p w:rsidR="00DC096D" w:rsidRPr="00755110" w:rsidRDefault="00DC096D" w:rsidP="00DC096D">
            <w:pPr>
              <w:jc w:val="center"/>
              <w:rPr>
                <w:sz w:val="18"/>
                <w:szCs w:val="18"/>
                <w:lang w:eastAsia="ja-JP"/>
              </w:rPr>
            </w:pPr>
            <w:r w:rsidRPr="00755110">
              <w:rPr>
                <w:rFonts w:hint="eastAsia"/>
                <w:sz w:val="18"/>
                <w:szCs w:val="18"/>
                <w:lang w:eastAsia="ja-JP"/>
              </w:rPr>
              <w:t>Wed</w:t>
            </w:r>
          </w:p>
        </w:tc>
        <w:tc>
          <w:tcPr>
            <w:tcW w:w="1260" w:type="dxa"/>
            <w:gridSpan w:val="2"/>
          </w:tcPr>
          <w:p w:rsidR="00DC096D" w:rsidRPr="00755110" w:rsidRDefault="00DC096D" w:rsidP="00DC096D">
            <w:pPr>
              <w:jc w:val="center"/>
              <w:rPr>
                <w:sz w:val="18"/>
                <w:szCs w:val="18"/>
                <w:lang w:eastAsia="ja-JP"/>
              </w:rPr>
            </w:pPr>
            <w:r w:rsidRPr="00755110">
              <w:rPr>
                <w:rFonts w:hint="eastAsia"/>
                <w:sz w:val="18"/>
                <w:szCs w:val="18"/>
                <w:lang w:eastAsia="ja-JP"/>
              </w:rPr>
              <w:t>Thu</w:t>
            </w:r>
          </w:p>
        </w:tc>
        <w:tc>
          <w:tcPr>
            <w:tcW w:w="2070" w:type="dxa"/>
          </w:tcPr>
          <w:p w:rsidR="00DC096D" w:rsidRPr="00755110" w:rsidRDefault="00DC096D" w:rsidP="00DC096D">
            <w:pPr>
              <w:jc w:val="center"/>
              <w:rPr>
                <w:sz w:val="18"/>
                <w:szCs w:val="18"/>
                <w:lang w:eastAsia="ja-JP"/>
              </w:rPr>
            </w:pPr>
            <w:r w:rsidRPr="00755110">
              <w:rPr>
                <w:rFonts w:hint="eastAsia"/>
                <w:sz w:val="18"/>
                <w:szCs w:val="18"/>
                <w:lang w:eastAsia="ja-JP"/>
              </w:rPr>
              <w:t>Fri</w:t>
            </w:r>
          </w:p>
        </w:tc>
      </w:tr>
      <w:tr w:rsidR="00DC096D" w:rsidRPr="00755110" w:rsidTr="004D0FD8">
        <w:trPr>
          <w:trHeight w:val="299"/>
        </w:trPr>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rFonts w:eastAsia="Batang" w:hint="eastAsia"/>
                <w:sz w:val="18"/>
                <w:szCs w:val="18"/>
              </w:rPr>
            </w:pPr>
            <w:r w:rsidRPr="00755110">
              <w:rPr>
                <w:rFonts w:eastAsia="Batang" w:hint="eastAsia"/>
                <w:sz w:val="18"/>
                <w:szCs w:val="18"/>
              </w:rPr>
              <w:t xml:space="preserve">8:00 - </w:t>
            </w:r>
          </w:p>
        </w:tc>
        <w:tc>
          <w:tcPr>
            <w:tcW w:w="7650" w:type="dxa"/>
            <w:gridSpan w:val="6"/>
          </w:tcPr>
          <w:p w:rsidR="00DC096D" w:rsidRPr="00755110" w:rsidRDefault="00DC096D" w:rsidP="00DC096D">
            <w:pPr>
              <w:rPr>
                <w:sz w:val="18"/>
                <w:szCs w:val="18"/>
                <w:lang w:eastAsia="ja-JP"/>
              </w:rPr>
            </w:pPr>
            <w:r w:rsidRPr="00755110">
              <w:rPr>
                <w:sz w:val="18"/>
                <w:szCs w:val="18"/>
                <w:lang w:eastAsia="ja-JP"/>
              </w:rPr>
              <w:t>Classrooms open students can access the homework feedback sheets</w:t>
            </w:r>
          </w:p>
        </w:tc>
      </w:tr>
      <w:tr w:rsidR="00DC096D" w:rsidRPr="00755110" w:rsidTr="004D0FD8">
        <w:trPr>
          <w:trHeight w:val="387"/>
        </w:trPr>
        <w:tc>
          <w:tcPr>
            <w:tcW w:w="1008" w:type="dxa"/>
            <w:vMerge w:val="restart"/>
          </w:tcPr>
          <w:p w:rsidR="00DC096D" w:rsidRPr="00755110" w:rsidRDefault="00DC096D" w:rsidP="00DC096D">
            <w:pPr>
              <w:rPr>
                <w:rFonts w:eastAsia="Batang"/>
                <w:sz w:val="18"/>
                <w:szCs w:val="18"/>
              </w:rPr>
            </w:pPr>
            <w:r w:rsidRPr="00755110">
              <w:rPr>
                <w:rFonts w:eastAsia="Batang" w:hint="eastAsia"/>
                <w:sz w:val="18"/>
                <w:szCs w:val="18"/>
              </w:rPr>
              <w:t>Period A</w:t>
            </w:r>
          </w:p>
        </w:tc>
        <w:tc>
          <w:tcPr>
            <w:tcW w:w="1260" w:type="dxa"/>
            <w:vMerge w:val="restart"/>
            <w:tcBorders>
              <w:right w:val="single" w:sz="4" w:space="0" w:color="auto"/>
            </w:tcBorders>
          </w:tcPr>
          <w:p w:rsidR="00DC096D" w:rsidRPr="00755110" w:rsidRDefault="00DC096D" w:rsidP="00DC096D">
            <w:pPr>
              <w:rPr>
                <w:rFonts w:eastAsia="Batang" w:hint="eastAsia"/>
                <w:sz w:val="18"/>
                <w:szCs w:val="18"/>
              </w:rPr>
            </w:pPr>
            <w:r w:rsidRPr="00755110">
              <w:rPr>
                <w:rFonts w:eastAsia="Batang" w:hint="eastAsia"/>
                <w:sz w:val="18"/>
                <w:szCs w:val="18"/>
              </w:rPr>
              <w:t xml:space="preserve">8:20 </w:t>
            </w:r>
            <w:r w:rsidRPr="00755110">
              <w:rPr>
                <w:rFonts w:eastAsia="Batang"/>
                <w:sz w:val="18"/>
                <w:szCs w:val="18"/>
              </w:rPr>
              <w:t>–</w:t>
            </w:r>
            <w:r w:rsidRPr="00755110">
              <w:rPr>
                <w:rFonts w:eastAsia="Batang" w:hint="eastAsia"/>
                <w:sz w:val="18"/>
                <w:szCs w:val="18"/>
              </w:rPr>
              <w:t xml:space="preserve"> 9:20</w:t>
            </w:r>
          </w:p>
        </w:tc>
        <w:tc>
          <w:tcPr>
            <w:tcW w:w="5580" w:type="dxa"/>
            <w:gridSpan w:val="5"/>
            <w:vMerge w:val="restart"/>
            <w:tcBorders>
              <w:top w:val="nil"/>
              <w:left w:val="single" w:sz="4" w:space="0" w:color="auto"/>
              <w:right w:val="single" w:sz="4" w:space="0" w:color="auto"/>
            </w:tcBorders>
            <w:shd w:val="clear" w:color="auto" w:fill="auto"/>
          </w:tcPr>
          <w:p w:rsidR="00DC096D" w:rsidRPr="00755110" w:rsidRDefault="00DC096D" w:rsidP="00DC096D">
            <w:pPr>
              <w:rPr>
                <w:sz w:val="18"/>
                <w:szCs w:val="18"/>
                <w:lang w:eastAsia="ja-JP"/>
              </w:rPr>
            </w:pPr>
            <w:r w:rsidRPr="00755110">
              <w:rPr>
                <w:rFonts w:hint="eastAsia"/>
                <w:sz w:val="18"/>
                <w:szCs w:val="18"/>
                <w:lang w:eastAsia="ja-JP"/>
              </w:rPr>
              <w:t>Elective Class</w:t>
            </w:r>
          </w:p>
          <w:p w:rsidR="00DC096D" w:rsidRPr="00755110" w:rsidRDefault="00DC096D" w:rsidP="00DC096D">
            <w:pPr>
              <w:tabs>
                <w:tab w:val="left" w:pos="870"/>
              </w:tabs>
              <w:rPr>
                <w:sz w:val="18"/>
                <w:szCs w:val="18"/>
                <w:lang w:eastAsia="ja-JP"/>
              </w:rPr>
            </w:pPr>
            <w:r w:rsidRPr="00755110">
              <w:rPr>
                <w:rFonts w:hint="eastAsia"/>
                <w:sz w:val="18"/>
                <w:szCs w:val="18"/>
                <w:lang w:eastAsia="ja-JP"/>
              </w:rPr>
              <w:t>For Full Immersion Course Students</w:t>
            </w:r>
          </w:p>
          <w:p w:rsidR="00DC096D" w:rsidRPr="00755110" w:rsidRDefault="00DC096D" w:rsidP="00DC096D">
            <w:pPr>
              <w:widowControl w:val="0"/>
              <w:numPr>
                <w:ilvl w:val="0"/>
                <w:numId w:val="23"/>
              </w:numPr>
              <w:tabs>
                <w:tab w:val="left" w:pos="870"/>
              </w:tabs>
              <w:jc w:val="both"/>
              <w:rPr>
                <w:rFonts w:eastAsia="Batang" w:hint="eastAsia"/>
                <w:sz w:val="18"/>
                <w:szCs w:val="18"/>
              </w:rPr>
            </w:pPr>
            <w:r w:rsidRPr="00755110">
              <w:rPr>
                <w:rFonts w:hint="eastAsia"/>
                <w:sz w:val="18"/>
                <w:szCs w:val="18"/>
                <w:lang w:eastAsia="ja-JP"/>
              </w:rPr>
              <w:t>Skills for Fluency</w:t>
            </w:r>
          </w:p>
          <w:p w:rsidR="00DC096D" w:rsidRPr="00755110" w:rsidRDefault="00DC096D" w:rsidP="00DC096D">
            <w:pPr>
              <w:widowControl w:val="0"/>
              <w:numPr>
                <w:ilvl w:val="0"/>
                <w:numId w:val="23"/>
              </w:numPr>
              <w:tabs>
                <w:tab w:val="left" w:pos="870"/>
              </w:tabs>
              <w:jc w:val="both"/>
              <w:rPr>
                <w:rFonts w:eastAsia="Batang" w:hint="eastAsia"/>
                <w:sz w:val="18"/>
                <w:szCs w:val="18"/>
              </w:rPr>
            </w:pPr>
            <w:r w:rsidRPr="00755110">
              <w:rPr>
                <w:rFonts w:hint="eastAsia"/>
                <w:sz w:val="18"/>
                <w:szCs w:val="18"/>
                <w:lang w:eastAsia="ja-JP"/>
              </w:rPr>
              <w:t>Skills for Examination</w:t>
            </w:r>
            <w:r w:rsidRPr="00755110">
              <w:rPr>
                <w:sz w:val="18"/>
                <w:szCs w:val="18"/>
                <w:lang w:eastAsia="ja-JP"/>
              </w:rPr>
              <w:t>s</w:t>
            </w:r>
          </w:p>
          <w:p w:rsidR="00DC096D" w:rsidRPr="00755110" w:rsidRDefault="00DC096D" w:rsidP="00DC096D">
            <w:pPr>
              <w:widowControl w:val="0"/>
              <w:numPr>
                <w:ilvl w:val="0"/>
                <w:numId w:val="23"/>
              </w:numPr>
              <w:tabs>
                <w:tab w:val="left" w:pos="870"/>
              </w:tabs>
              <w:jc w:val="both"/>
              <w:rPr>
                <w:rFonts w:hint="eastAsia"/>
                <w:sz w:val="18"/>
                <w:szCs w:val="18"/>
                <w:lang w:eastAsia="ja-JP"/>
              </w:rPr>
            </w:pPr>
            <w:r w:rsidRPr="00755110">
              <w:rPr>
                <w:rFonts w:hint="eastAsia"/>
                <w:sz w:val="18"/>
                <w:szCs w:val="18"/>
                <w:lang w:eastAsia="ja-JP"/>
              </w:rPr>
              <w:t>Skills for Academic English</w:t>
            </w:r>
          </w:p>
        </w:tc>
        <w:tc>
          <w:tcPr>
            <w:tcW w:w="2070" w:type="dxa"/>
            <w:tcBorders>
              <w:left w:val="single" w:sz="4" w:space="0" w:color="auto"/>
            </w:tcBorders>
            <w:shd w:val="clear" w:color="auto" w:fill="auto"/>
          </w:tcPr>
          <w:p w:rsidR="00DC096D" w:rsidRPr="00755110" w:rsidRDefault="00DC096D" w:rsidP="00DC096D">
            <w:pPr>
              <w:rPr>
                <w:rFonts w:hint="eastAsia"/>
                <w:sz w:val="18"/>
                <w:szCs w:val="18"/>
                <w:lang w:eastAsia="ja-JP"/>
              </w:rPr>
            </w:pPr>
            <w:r w:rsidRPr="00755110">
              <w:rPr>
                <w:rFonts w:hint="eastAsia"/>
                <w:sz w:val="18"/>
                <w:szCs w:val="18"/>
                <w:lang w:eastAsia="ja-JP"/>
              </w:rPr>
              <w:t>For All students</w:t>
            </w:r>
          </w:p>
        </w:tc>
      </w:tr>
      <w:tr w:rsidR="00DC096D" w:rsidRPr="00755110">
        <w:trPr>
          <w:trHeight w:val="410"/>
        </w:trPr>
        <w:tc>
          <w:tcPr>
            <w:tcW w:w="1008" w:type="dxa"/>
            <w:vMerge/>
            <w:tcBorders>
              <w:bottom w:val="single" w:sz="4" w:space="0" w:color="auto"/>
            </w:tcBorders>
          </w:tcPr>
          <w:p w:rsidR="00DC096D" w:rsidRPr="00755110" w:rsidRDefault="00DC096D" w:rsidP="00DC096D">
            <w:pPr>
              <w:rPr>
                <w:rFonts w:eastAsia="Batang"/>
                <w:sz w:val="18"/>
                <w:szCs w:val="18"/>
              </w:rPr>
            </w:pPr>
          </w:p>
        </w:tc>
        <w:tc>
          <w:tcPr>
            <w:tcW w:w="1260" w:type="dxa"/>
            <w:vMerge/>
            <w:tcBorders>
              <w:bottom w:val="single" w:sz="4" w:space="0" w:color="auto"/>
              <w:right w:val="single" w:sz="4" w:space="0" w:color="auto"/>
            </w:tcBorders>
          </w:tcPr>
          <w:p w:rsidR="00DC096D" w:rsidRPr="00755110" w:rsidRDefault="00DC096D" w:rsidP="00DC096D">
            <w:pPr>
              <w:rPr>
                <w:rFonts w:eastAsia="Batang" w:hint="eastAsia"/>
                <w:sz w:val="18"/>
                <w:szCs w:val="18"/>
              </w:rPr>
            </w:pPr>
          </w:p>
        </w:tc>
        <w:tc>
          <w:tcPr>
            <w:tcW w:w="5580" w:type="dxa"/>
            <w:gridSpan w:val="5"/>
            <w:vMerge/>
            <w:tcBorders>
              <w:left w:val="single" w:sz="4" w:space="0" w:color="auto"/>
              <w:bottom w:val="single" w:sz="4" w:space="0" w:color="auto"/>
              <w:right w:val="single" w:sz="4" w:space="0" w:color="auto"/>
            </w:tcBorders>
            <w:shd w:val="clear" w:color="auto" w:fill="auto"/>
          </w:tcPr>
          <w:p w:rsidR="00DC096D" w:rsidRPr="00755110" w:rsidRDefault="00DC096D" w:rsidP="00DC096D">
            <w:pPr>
              <w:widowControl w:val="0"/>
              <w:numPr>
                <w:ilvl w:val="0"/>
                <w:numId w:val="23"/>
              </w:numPr>
              <w:tabs>
                <w:tab w:val="left" w:pos="870"/>
              </w:tabs>
              <w:jc w:val="both"/>
              <w:rPr>
                <w:rFonts w:hint="eastAsia"/>
                <w:sz w:val="18"/>
                <w:szCs w:val="18"/>
                <w:lang w:eastAsia="ja-JP"/>
              </w:rPr>
            </w:pPr>
          </w:p>
        </w:tc>
        <w:tc>
          <w:tcPr>
            <w:tcW w:w="2070" w:type="dxa"/>
            <w:tcBorders>
              <w:left w:val="single" w:sz="4" w:space="0" w:color="auto"/>
              <w:bottom w:val="single" w:sz="4" w:space="0" w:color="auto"/>
            </w:tcBorders>
            <w:shd w:val="clear" w:color="auto" w:fill="auto"/>
          </w:tcPr>
          <w:p w:rsidR="00DC096D" w:rsidRPr="00755110" w:rsidRDefault="00DC096D" w:rsidP="00DC096D">
            <w:pPr>
              <w:rPr>
                <w:rFonts w:hint="eastAsia"/>
                <w:sz w:val="18"/>
                <w:szCs w:val="18"/>
                <w:lang w:eastAsia="ja-JP"/>
              </w:rPr>
            </w:pPr>
            <w:r w:rsidRPr="00755110">
              <w:rPr>
                <w:rFonts w:eastAsia="Batang" w:hint="eastAsia"/>
                <w:sz w:val="18"/>
                <w:szCs w:val="18"/>
              </w:rPr>
              <w:t>8:20-9:20</w:t>
            </w:r>
            <w:r w:rsidRPr="00755110">
              <w:rPr>
                <w:rFonts w:hint="eastAsia"/>
                <w:sz w:val="18"/>
                <w:szCs w:val="18"/>
                <w:lang w:eastAsia="ja-JP"/>
              </w:rPr>
              <w:t xml:space="preserve"> Weekly Progress Assessment</w:t>
            </w:r>
          </w:p>
        </w:tc>
      </w:tr>
      <w:tr w:rsidR="00DC096D" w:rsidRPr="00755110">
        <w:trPr>
          <w:trHeight w:val="291"/>
        </w:trPr>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rFonts w:eastAsia="Batang" w:hint="eastAsia"/>
                <w:sz w:val="18"/>
                <w:szCs w:val="18"/>
              </w:rPr>
            </w:pPr>
            <w:r w:rsidRPr="00755110">
              <w:rPr>
                <w:rFonts w:eastAsia="Batang" w:hint="eastAsia"/>
                <w:sz w:val="18"/>
                <w:szCs w:val="18"/>
              </w:rPr>
              <w:t>Break</w:t>
            </w:r>
          </w:p>
        </w:tc>
        <w:tc>
          <w:tcPr>
            <w:tcW w:w="5580" w:type="dxa"/>
            <w:gridSpan w:val="5"/>
            <w:tcBorders>
              <w:top w:val="single" w:sz="4" w:space="0" w:color="auto"/>
              <w:bottom w:val="single" w:sz="4" w:space="0" w:color="auto"/>
            </w:tcBorders>
            <w:shd w:val="clear" w:color="auto" w:fill="auto"/>
          </w:tcPr>
          <w:p w:rsidR="00DC096D" w:rsidRPr="00755110" w:rsidRDefault="00DC096D" w:rsidP="00DC096D">
            <w:pPr>
              <w:tabs>
                <w:tab w:val="left" w:pos="870"/>
              </w:tabs>
              <w:rPr>
                <w:rFonts w:hint="eastAsia"/>
                <w:sz w:val="18"/>
                <w:szCs w:val="18"/>
                <w:lang w:eastAsia="ja-JP"/>
              </w:rPr>
            </w:pPr>
            <w:r w:rsidRPr="00755110">
              <w:rPr>
                <w:rFonts w:hint="eastAsia"/>
                <w:sz w:val="18"/>
                <w:szCs w:val="18"/>
                <w:lang w:eastAsia="ja-JP"/>
              </w:rPr>
              <w:t>Break</w:t>
            </w:r>
          </w:p>
        </w:tc>
        <w:tc>
          <w:tcPr>
            <w:tcW w:w="2070" w:type="dxa"/>
            <w:tcBorders>
              <w:bottom w:val="single" w:sz="4" w:space="0" w:color="auto"/>
            </w:tcBorders>
            <w:shd w:val="clear" w:color="auto" w:fill="auto"/>
          </w:tcPr>
          <w:p w:rsidR="00DC096D" w:rsidRPr="00755110" w:rsidRDefault="00DC096D" w:rsidP="00DC096D">
            <w:pPr>
              <w:rPr>
                <w:rFonts w:eastAsia="Batang" w:hint="eastAsia"/>
                <w:sz w:val="18"/>
                <w:szCs w:val="18"/>
              </w:rPr>
            </w:pPr>
          </w:p>
        </w:tc>
      </w:tr>
      <w:tr w:rsidR="00DC096D" w:rsidRPr="00755110" w:rsidTr="004D0FD8">
        <w:trPr>
          <w:trHeight w:val="265"/>
        </w:trPr>
        <w:tc>
          <w:tcPr>
            <w:tcW w:w="1008" w:type="dxa"/>
            <w:tcBorders>
              <w:bottom w:val="single" w:sz="4" w:space="0" w:color="auto"/>
            </w:tcBorders>
          </w:tcPr>
          <w:p w:rsidR="00DC096D" w:rsidRPr="00755110" w:rsidRDefault="00DC096D" w:rsidP="00DC096D">
            <w:pPr>
              <w:rPr>
                <w:rFonts w:eastAsia="Batang" w:hint="eastAsia"/>
                <w:sz w:val="18"/>
                <w:szCs w:val="18"/>
              </w:rPr>
            </w:pPr>
            <w:r w:rsidRPr="00755110">
              <w:rPr>
                <w:rFonts w:eastAsia="Batang" w:hint="eastAsia"/>
                <w:sz w:val="18"/>
                <w:szCs w:val="18"/>
              </w:rPr>
              <w:t>Period B</w:t>
            </w:r>
          </w:p>
        </w:tc>
        <w:tc>
          <w:tcPr>
            <w:tcW w:w="1260" w:type="dxa"/>
            <w:tcBorders>
              <w:bottom w:val="single" w:sz="4" w:space="0" w:color="auto"/>
              <w:right w:val="single" w:sz="4" w:space="0" w:color="auto"/>
            </w:tcBorders>
            <w:shd w:val="clear" w:color="auto" w:fill="auto"/>
          </w:tcPr>
          <w:p w:rsidR="00DC096D" w:rsidRPr="00755110" w:rsidRDefault="00DC096D" w:rsidP="00DC096D">
            <w:pPr>
              <w:rPr>
                <w:rFonts w:eastAsia="Batang" w:hint="eastAsia"/>
                <w:sz w:val="18"/>
                <w:szCs w:val="18"/>
              </w:rPr>
            </w:pPr>
            <w:r w:rsidRPr="00755110">
              <w:rPr>
                <w:rFonts w:eastAsia="Batang" w:hint="eastAsia"/>
                <w:sz w:val="18"/>
                <w:szCs w:val="18"/>
              </w:rPr>
              <w:t xml:space="preserve">9:30 </w:t>
            </w:r>
            <w:r w:rsidRPr="00755110">
              <w:rPr>
                <w:rFonts w:eastAsia="Batang"/>
                <w:sz w:val="18"/>
                <w:szCs w:val="18"/>
              </w:rPr>
              <w:t>–</w:t>
            </w:r>
            <w:r w:rsidRPr="00755110">
              <w:rPr>
                <w:rFonts w:eastAsia="Batang" w:hint="eastAsia"/>
                <w:sz w:val="18"/>
                <w:szCs w:val="18"/>
              </w:rPr>
              <w:t xml:space="preserve"> 10:10</w:t>
            </w:r>
          </w:p>
        </w:tc>
        <w:tc>
          <w:tcPr>
            <w:tcW w:w="7650" w:type="dxa"/>
            <w:gridSpan w:val="6"/>
            <w:vMerge w:val="restart"/>
            <w:tcBorders>
              <w:top w:val="single" w:sz="4" w:space="0" w:color="auto"/>
              <w:left w:val="single" w:sz="4" w:space="0" w:color="auto"/>
              <w:bottom w:val="single" w:sz="4" w:space="0" w:color="auto"/>
              <w:right w:val="single" w:sz="4" w:space="0" w:color="auto"/>
            </w:tcBorders>
            <w:shd w:val="clear" w:color="auto" w:fill="auto"/>
          </w:tcPr>
          <w:p w:rsidR="00DC096D" w:rsidRPr="00755110" w:rsidRDefault="00B02F85" w:rsidP="00DC096D">
            <w:pPr>
              <w:rPr>
                <w:b/>
                <w:sz w:val="18"/>
                <w:szCs w:val="18"/>
                <w:lang w:eastAsia="ja-JP"/>
              </w:rPr>
            </w:pPr>
            <w:r>
              <w:rPr>
                <w:rFonts w:hint="eastAsia"/>
                <w:b/>
                <w:sz w:val="18"/>
                <w:szCs w:val="18"/>
                <w:lang w:eastAsia="ja-JP"/>
              </w:rPr>
              <w:t xml:space="preserve">Home room / </w:t>
            </w:r>
            <w:r w:rsidR="00DC096D" w:rsidRPr="00755110">
              <w:rPr>
                <w:rFonts w:hint="eastAsia"/>
                <w:b/>
                <w:sz w:val="18"/>
                <w:szCs w:val="18"/>
                <w:lang w:eastAsia="ja-JP"/>
              </w:rPr>
              <w:t>General Course Classes</w:t>
            </w:r>
          </w:p>
          <w:p w:rsidR="00DC096D" w:rsidRPr="00755110" w:rsidRDefault="00DC096D" w:rsidP="00DC096D">
            <w:pPr>
              <w:rPr>
                <w:sz w:val="18"/>
                <w:szCs w:val="18"/>
                <w:lang w:eastAsia="ja-JP"/>
              </w:rPr>
            </w:pPr>
            <w:r w:rsidRPr="00755110">
              <w:rPr>
                <w:rFonts w:hint="eastAsia"/>
                <w:sz w:val="18"/>
                <w:szCs w:val="18"/>
                <w:lang w:eastAsia="ja-JP"/>
              </w:rPr>
              <w:t>For Full Immersion and Intensive</w:t>
            </w:r>
            <w:r w:rsidRPr="00755110">
              <w:rPr>
                <w:rFonts w:eastAsia="Batang"/>
                <w:sz w:val="18"/>
                <w:szCs w:val="18"/>
                <w:lang w:eastAsia="ja-JP"/>
              </w:rPr>
              <w:t xml:space="preserve"> </w:t>
            </w:r>
            <w:r w:rsidRPr="00755110">
              <w:rPr>
                <w:sz w:val="18"/>
                <w:szCs w:val="18"/>
                <w:lang w:eastAsia="ja-JP"/>
              </w:rPr>
              <w:t>General English</w:t>
            </w:r>
            <w:r w:rsidRPr="00755110">
              <w:rPr>
                <w:rFonts w:hint="eastAsia"/>
                <w:sz w:val="18"/>
                <w:szCs w:val="18"/>
                <w:lang w:eastAsia="ja-JP"/>
              </w:rPr>
              <w:t xml:space="preserve"> Course Students</w:t>
            </w:r>
          </w:p>
          <w:p w:rsidR="00DC096D" w:rsidRPr="00755110" w:rsidRDefault="00DC096D" w:rsidP="00DC096D">
            <w:pPr>
              <w:widowControl w:val="0"/>
              <w:numPr>
                <w:ilvl w:val="0"/>
                <w:numId w:val="25"/>
              </w:numPr>
              <w:tabs>
                <w:tab w:val="left" w:pos="870"/>
              </w:tabs>
              <w:jc w:val="both"/>
              <w:rPr>
                <w:rFonts w:hint="eastAsia"/>
                <w:b/>
                <w:sz w:val="18"/>
                <w:szCs w:val="18"/>
                <w:lang w:eastAsia="ja-JP"/>
              </w:rPr>
            </w:pPr>
            <w:r w:rsidRPr="00755110">
              <w:rPr>
                <w:rFonts w:eastAsia="Batang"/>
                <w:sz w:val="18"/>
                <w:szCs w:val="18"/>
              </w:rPr>
              <w:t>Course book based work: Daily pronunciation and speaking practice plus text book study including listening, reading, writing grammar and vocabulary activities</w:t>
            </w:r>
          </w:p>
        </w:tc>
      </w:tr>
      <w:tr w:rsidR="00DC096D" w:rsidRPr="00755110">
        <w:trPr>
          <w:trHeight w:val="253"/>
        </w:trPr>
        <w:tc>
          <w:tcPr>
            <w:tcW w:w="1008" w:type="dxa"/>
          </w:tcPr>
          <w:p w:rsidR="00DC096D" w:rsidRPr="00755110" w:rsidRDefault="00DC096D" w:rsidP="00DC096D">
            <w:pPr>
              <w:rPr>
                <w:rFonts w:eastAsia="Batang"/>
                <w:sz w:val="18"/>
                <w:szCs w:val="18"/>
              </w:rPr>
            </w:pPr>
          </w:p>
        </w:tc>
        <w:tc>
          <w:tcPr>
            <w:tcW w:w="1260" w:type="dxa"/>
            <w:tcBorders>
              <w:right w:val="single" w:sz="4" w:space="0" w:color="auto"/>
            </w:tcBorders>
            <w:shd w:val="clear" w:color="auto" w:fill="auto"/>
          </w:tcPr>
          <w:p w:rsidR="00DC096D" w:rsidRPr="00755110" w:rsidRDefault="00DC096D" w:rsidP="00DC096D">
            <w:pPr>
              <w:rPr>
                <w:rFonts w:eastAsia="Batang" w:hint="eastAsia"/>
                <w:sz w:val="18"/>
                <w:szCs w:val="18"/>
              </w:rPr>
            </w:pPr>
            <w:r w:rsidRPr="00755110">
              <w:rPr>
                <w:rFonts w:eastAsia="Batang" w:hint="eastAsia"/>
                <w:sz w:val="18"/>
                <w:szCs w:val="18"/>
              </w:rPr>
              <w:t>Break</w:t>
            </w:r>
          </w:p>
        </w:tc>
        <w:tc>
          <w:tcPr>
            <w:tcW w:w="7650" w:type="dxa"/>
            <w:gridSpan w:val="6"/>
            <w:vMerge/>
            <w:tcBorders>
              <w:left w:val="single" w:sz="4" w:space="0" w:color="auto"/>
              <w:right w:val="single" w:sz="4" w:space="0" w:color="auto"/>
            </w:tcBorders>
            <w:shd w:val="clear" w:color="auto" w:fill="auto"/>
          </w:tcPr>
          <w:p w:rsidR="00DC096D" w:rsidRPr="00755110" w:rsidRDefault="00DC096D" w:rsidP="00DC096D">
            <w:pPr>
              <w:widowControl w:val="0"/>
              <w:numPr>
                <w:ilvl w:val="0"/>
                <w:numId w:val="25"/>
              </w:numPr>
              <w:tabs>
                <w:tab w:val="left" w:pos="870"/>
              </w:tabs>
              <w:jc w:val="both"/>
              <w:rPr>
                <w:rFonts w:hint="eastAsia"/>
                <w:sz w:val="18"/>
                <w:szCs w:val="18"/>
                <w:lang w:eastAsia="ja-JP"/>
              </w:rPr>
            </w:pPr>
          </w:p>
        </w:tc>
      </w:tr>
      <w:tr w:rsidR="00DC096D" w:rsidRPr="00755110">
        <w:tc>
          <w:tcPr>
            <w:tcW w:w="1008" w:type="dxa"/>
          </w:tcPr>
          <w:p w:rsidR="00DC096D" w:rsidRPr="00755110" w:rsidRDefault="00DC096D" w:rsidP="00DC096D">
            <w:pPr>
              <w:rPr>
                <w:rFonts w:eastAsia="Batang" w:hint="eastAsia"/>
                <w:sz w:val="18"/>
                <w:szCs w:val="18"/>
              </w:rPr>
            </w:pPr>
            <w:r w:rsidRPr="00755110">
              <w:rPr>
                <w:rFonts w:eastAsia="Batang" w:hint="eastAsia"/>
                <w:sz w:val="18"/>
                <w:szCs w:val="18"/>
              </w:rPr>
              <w:t>Period C</w:t>
            </w:r>
          </w:p>
        </w:tc>
        <w:tc>
          <w:tcPr>
            <w:tcW w:w="1260" w:type="dxa"/>
            <w:tcBorders>
              <w:right w:val="single" w:sz="4" w:space="0" w:color="auto"/>
            </w:tcBorders>
            <w:shd w:val="clear" w:color="auto" w:fill="auto"/>
          </w:tcPr>
          <w:p w:rsidR="00DC096D" w:rsidRPr="00755110" w:rsidRDefault="00DC096D" w:rsidP="00DC096D">
            <w:pPr>
              <w:rPr>
                <w:rFonts w:eastAsia="Batang" w:hint="eastAsia"/>
                <w:sz w:val="18"/>
                <w:szCs w:val="18"/>
              </w:rPr>
            </w:pPr>
            <w:r w:rsidRPr="00755110">
              <w:rPr>
                <w:rFonts w:eastAsia="Batang" w:hint="eastAsia"/>
                <w:sz w:val="18"/>
                <w:szCs w:val="18"/>
              </w:rPr>
              <w:t>10:20</w:t>
            </w:r>
            <w:r w:rsidRPr="00755110">
              <w:rPr>
                <w:rFonts w:eastAsia="Batang"/>
                <w:sz w:val="18"/>
                <w:szCs w:val="18"/>
              </w:rPr>
              <w:t>–</w:t>
            </w:r>
            <w:r w:rsidRPr="00755110">
              <w:rPr>
                <w:rFonts w:eastAsia="Batang" w:hint="eastAsia"/>
                <w:sz w:val="18"/>
                <w:szCs w:val="18"/>
              </w:rPr>
              <w:t>11:00</w:t>
            </w:r>
          </w:p>
        </w:tc>
        <w:tc>
          <w:tcPr>
            <w:tcW w:w="7650" w:type="dxa"/>
            <w:gridSpan w:val="6"/>
            <w:vMerge/>
            <w:tcBorders>
              <w:left w:val="single" w:sz="4" w:space="0" w:color="auto"/>
              <w:bottom w:val="single" w:sz="4" w:space="0" w:color="auto"/>
              <w:right w:val="single" w:sz="4" w:space="0" w:color="auto"/>
            </w:tcBorders>
            <w:shd w:val="clear" w:color="auto" w:fill="auto"/>
          </w:tcPr>
          <w:p w:rsidR="00DC096D" w:rsidRPr="00755110" w:rsidRDefault="00DC096D" w:rsidP="00DC096D">
            <w:pPr>
              <w:widowControl w:val="0"/>
              <w:numPr>
                <w:ilvl w:val="0"/>
                <w:numId w:val="25"/>
              </w:numPr>
              <w:tabs>
                <w:tab w:val="left" w:pos="870"/>
              </w:tabs>
              <w:jc w:val="both"/>
              <w:rPr>
                <w:rFonts w:eastAsia="Batang" w:hint="eastAsia"/>
                <w:sz w:val="18"/>
                <w:szCs w:val="18"/>
              </w:rPr>
            </w:pPr>
          </w:p>
        </w:tc>
      </w:tr>
      <w:tr w:rsidR="00DC096D" w:rsidRPr="00755110">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rFonts w:eastAsia="Batang" w:hint="eastAsia"/>
                <w:sz w:val="18"/>
                <w:szCs w:val="18"/>
              </w:rPr>
            </w:pPr>
            <w:r w:rsidRPr="00755110">
              <w:rPr>
                <w:rFonts w:eastAsia="Batang" w:hint="eastAsia"/>
                <w:sz w:val="18"/>
                <w:szCs w:val="18"/>
              </w:rPr>
              <w:t>Break</w:t>
            </w:r>
          </w:p>
        </w:tc>
        <w:tc>
          <w:tcPr>
            <w:tcW w:w="7650" w:type="dxa"/>
            <w:gridSpan w:val="6"/>
            <w:tcBorders>
              <w:top w:val="single" w:sz="4" w:space="0" w:color="auto"/>
              <w:bottom w:val="single" w:sz="4" w:space="0" w:color="auto"/>
            </w:tcBorders>
            <w:shd w:val="clear" w:color="auto" w:fill="auto"/>
          </w:tcPr>
          <w:p w:rsidR="00DC096D" w:rsidRPr="00755110" w:rsidRDefault="00DC096D" w:rsidP="00DC096D">
            <w:pPr>
              <w:rPr>
                <w:rFonts w:hint="eastAsia"/>
                <w:sz w:val="18"/>
                <w:szCs w:val="18"/>
                <w:lang w:eastAsia="ja-JP"/>
              </w:rPr>
            </w:pPr>
            <w:r w:rsidRPr="00755110">
              <w:rPr>
                <w:rFonts w:hint="eastAsia"/>
                <w:sz w:val="18"/>
                <w:szCs w:val="18"/>
                <w:lang w:eastAsia="ja-JP"/>
              </w:rPr>
              <w:t>Break</w:t>
            </w:r>
          </w:p>
        </w:tc>
      </w:tr>
      <w:tr w:rsidR="00DC096D" w:rsidRPr="00755110" w:rsidTr="004D0FD8">
        <w:trPr>
          <w:trHeight w:val="323"/>
        </w:trPr>
        <w:tc>
          <w:tcPr>
            <w:tcW w:w="1008" w:type="dxa"/>
            <w:tcBorders>
              <w:bottom w:val="single" w:sz="4" w:space="0" w:color="auto"/>
            </w:tcBorders>
          </w:tcPr>
          <w:p w:rsidR="00DC096D" w:rsidRPr="00755110" w:rsidRDefault="00DC096D" w:rsidP="00DC096D">
            <w:pPr>
              <w:rPr>
                <w:rFonts w:eastAsia="Batang" w:hint="eastAsia"/>
                <w:sz w:val="18"/>
                <w:szCs w:val="18"/>
              </w:rPr>
            </w:pPr>
            <w:r w:rsidRPr="00755110">
              <w:rPr>
                <w:rFonts w:eastAsia="Batang" w:hint="eastAsia"/>
                <w:sz w:val="18"/>
                <w:szCs w:val="18"/>
              </w:rPr>
              <w:t>Period D</w:t>
            </w:r>
          </w:p>
        </w:tc>
        <w:tc>
          <w:tcPr>
            <w:tcW w:w="1260" w:type="dxa"/>
            <w:tcBorders>
              <w:bottom w:val="single" w:sz="4" w:space="0" w:color="auto"/>
            </w:tcBorders>
          </w:tcPr>
          <w:p w:rsidR="00DC096D" w:rsidRPr="00755110" w:rsidRDefault="00DC096D" w:rsidP="00DC096D">
            <w:pPr>
              <w:rPr>
                <w:rFonts w:eastAsia="Batang" w:hint="eastAsia"/>
                <w:sz w:val="18"/>
                <w:szCs w:val="18"/>
              </w:rPr>
            </w:pPr>
            <w:r w:rsidRPr="00755110">
              <w:rPr>
                <w:rFonts w:eastAsia="Batang" w:hint="eastAsia"/>
                <w:sz w:val="18"/>
                <w:szCs w:val="18"/>
              </w:rPr>
              <w:t>11:10-11:50</w:t>
            </w:r>
          </w:p>
        </w:tc>
        <w:tc>
          <w:tcPr>
            <w:tcW w:w="7650" w:type="dxa"/>
            <w:gridSpan w:val="6"/>
            <w:vMerge w:val="restart"/>
            <w:tcBorders>
              <w:bottom w:val="single" w:sz="4" w:space="0" w:color="auto"/>
            </w:tcBorders>
            <w:shd w:val="clear" w:color="auto" w:fill="auto"/>
          </w:tcPr>
          <w:p w:rsidR="00DC096D" w:rsidRPr="00755110" w:rsidRDefault="00DC096D" w:rsidP="00DC096D">
            <w:pPr>
              <w:rPr>
                <w:b/>
                <w:sz w:val="18"/>
                <w:szCs w:val="18"/>
                <w:lang w:eastAsia="ja-JP"/>
              </w:rPr>
            </w:pPr>
            <w:r w:rsidRPr="00755110">
              <w:rPr>
                <w:rFonts w:hint="eastAsia"/>
                <w:b/>
                <w:sz w:val="18"/>
                <w:szCs w:val="18"/>
                <w:lang w:eastAsia="ja-JP"/>
              </w:rPr>
              <w:t>Reading and Writing Classes</w:t>
            </w:r>
          </w:p>
          <w:p w:rsidR="00DC096D" w:rsidRPr="00755110" w:rsidRDefault="00DC096D" w:rsidP="00DC096D">
            <w:pPr>
              <w:rPr>
                <w:sz w:val="18"/>
                <w:szCs w:val="18"/>
                <w:lang w:eastAsia="ja-JP"/>
              </w:rPr>
            </w:pPr>
            <w:r w:rsidRPr="00755110">
              <w:rPr>
                <w:rFonts w:hint="eastAsia"/>
                <w:sz w:val="18"/>
                <w:szCs w:val="18"/>
                <w:lang w:eastAsia="ja-JP"/>
              </w:rPr>
              <w:t>For</w:t>
            </w:r>
            <w:bookmarkStart w:id="1" w:name="OLE_LINK1"/>
            <w:r w:rsidRPr="00755110">
              <w:rPr>
                <w:rFonts w:hint="eastAsia"/>
                <w:sz w:val="18"/>
                <w:szCs w:val="18"/>
                <w:lang w:eastAsia="ja-JP"/>
              </w:rPr>
              <w:t xml:space="preserve"> Intensive and Full Immersion Course Students</w:t>
            </w:r>
          </w:p>
          <w:bookmarkEnd w:id="1"/>
          <w:p w:rsidR="00DC096D" w:rsidRPr="00755110" w:rsidRDefault="00DC096D" w:rsidP="00DC096D">
            <w:pPr>
              <w:widowControl w:val="0"/>
              <w:numPr>
                <w:ilvl w:val="0"/>
                <w:numId w:val="24"/>
              </w:numPr>
              <w:tabs>
                <w:tab w:val="left" w:pos="870"/>
              </w:tabs>
              <w:jc w:val="both"/>
              <w:rPr>
                <w:rFonts w:eastAsia="Batang" w:hint="eastAsia"/>
                <w:sz w:val="18"/>
                <w:szCs w:val="18"/>
              </w:rPr>
            </w:pPr>
            <w:r w:rsidRPr="00755110">
              <w:rPr>
                <w:rFonts w:hint="eastAsia"/>
                <w:sz w:val="18"/>
                <w:szCs w:val="18"/>
                <w:lang w:eastAsia="ja-JP"/>
              </w:rPr>
              <w:t xml:space="preserve">Journal review and writing, Vocabulary and Writing skills, </w:t>
            </w:r>
          </w:p>
          <w:p w:rsidR="00DC096D" w:rsidRPr="00755110" w:rsidRDefault="00DC096D" w:rsidP="00DC096D">
            <w:pPr>
              <w:widowControl w:val="0"/>
              <w:numPr>
                <w:ilvl w:val="0"/>
                <w:numId w:val="24"/>
              </w:numPr>
              <w:tabs>
                <w:tab w:val="left" w:pos="870"/>
              </w:tabs>
              <w:jc w:val="both"/>
              <w:rPr>
                <w:rFonts w:hint="eastAsia"/>
                <w:b/>
                <w:sz w:val="18"/>
                <w:szCs w:val="18"/>
                <w:lang w:eastAsia="ja-JP"/>
              </w:rPr>
            </w:pPr>
            <w:r w:rsidRPr="00755110">
              <w:rPr>
                <w:rFonts w:hint="eastAsia"/>
                <w:sz w:val="18"/>
                <w:szCs w:val="18"/>
                <w:lang w:eastAsia="ja-JP"/>
              </w:rPr>
              <w:t>Active reading program</w:t>
            </w:r>
          </w:p>
        </w:tc>
      </w:tr>
      <w:tr w:rsidR="00DC096D" w:rsidRPr="00755110" w:rsidTr="004D0FD8">
        <w:trPr>
          <w:trHeight w:val="284"/>
        </w:trPr>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rFonts w:eastAsia="Batang" w:hint="eastAsia"/>
                <w:sz w:val="18"/>
                <w:szCs w:val="18"/>
              </w:rPr>
            </w:pPr>
            <w:r w:rsidRPr="00755110">
              <w:rPr>
                <w:rFonts w:eastAsia="Batang" w:hint="eastAsia"/>
                <w:sz w:val="18"/>
                <w:szCs w:val="18"/>
              </w:rPr>
              <w:t>Break</w:t>
            </w:r>
          </w:p>
        </w:tc>
        <w:tc>
          <w:tcPr>
            <w:tcW w:w="7650" w:type="dxa"/>
            <w:gridSpan w:val="6"/>
            <w:vMerge/>
            <w:shd w:val="clear" w:color="auto" w:fill="auto"/>
          </w:tcPr>
          <w:p w:rsidR="00DC096D" w:rsidRPr="00755110" w:rsidRDefault="00DC096D" w:rsidP="00DC096D">
            <w:pPr>
              <w:widowControl w:val="0"/>
              <w:numPr>
                <w:ilvl w:val="0"/>
                <w:numId w:val="24"/>
              </w:numPr>
              <w:tabs>
                <w:tab w:val="left" w:pos="870"/>
              </w:tabs>
              <w:jc w:val="both"/>
              <w:rPr>
                <w:rFonts w:hint="eastAsia"/>
                <w:sz w:val="18"/>
                <w:szCs w:val="18"/>
                <w:lang w:eastAsia="ja-JP"/>
              </w:rPr>
            </w:pPr>
          </w:p>
        </w:tc>
      </w:tr>
      <w:tr w:rsidR="00DC096D" w:rsidRPr="00755110">
        <w:tc>
          <w:tcPr>
            <w:tcW w:w="1008" w:type="dxa"/>
          </w:tcPr>
          <w:p w:rsidR="00DC096D" w:rsidRPr="00755110" w:rsidRDefault="00DC096D" w:rsidP="00DC096D">
            <w:pPr>
              <w:rPr>
                <w:rFonts w:eastAsia="Batang" w:hint="eastAsia"/>
                <w:sz w:val="18"/>
                <w:szCs w:val="18"/>
              </w:rPr>
            </w:pPr>
            <w:r w:rsidRPr="00755110">
              <w:rPr>
                <w:rFonts w:eastAsia="Batang" w:hint="eastAsia"/>
                <w:sz w:val="18"/>
                <w:szCs w:val="18"/>
              </w:rPr>
              <w:t>Period E</w:t>
            </w:r>
          </w:p>
        </w:tc>
        <w:tc>
          <w:tcPr>
            <w:tcW w:w="1260" w:type="dxa"/>
          </w:tcPr>
          <w:p w:rsidR="00DC096D" w:rsidRPr="00755110" w:rsidRDefault="00DC096D" w:rsidP="00DC096D">
            <w:pPr>
              <w:rPr>
                <w:rFonts w:eastAsia="Batang" w:hint="eastAsia"/>
                <w:sz w:val="18"/>
                <w:szCs w:val="18"/>
              </w:rPr>
            </w:pPr>
            <w:r w:rsidRPr="00755110">
              <w:rPr>
                <w:rFonts w:eastAsia="Batang" w:hint="eastAsia"/>
                <w:sz w:val="18"/>
                <w:szCs w:val="18"/>
              </w:rPr>
              <w:t>12:00-12:40</w:t>
            </w:r>
          </w:p>
        </w:tc>
        <w:tc>
          <w:tcPr>
            <w:tcW w:w="7650" w:type="dxa"/>
            <w:gridSpan w:val="6"/>
            <w:vMerge/>
            <w:shd w:val="clear" w:color="auto" w:fill="auto"/>
          </w:tcPr>
          <w:p w:rsidR="00DC096D" w:rsidRPr="00755110" w:rsidRDefault="00DC096D" w:rsidP="00DC096D">
            <w:pPr>
              <w:widowControl w:val="0"/>
              <w:numPr>
                <w:ilvl w:val="0"/>
                <w:numId w:val="24"/>
              </w:numPr>
              <w:tabs>
                <w:tab w:val="left" w:pos="870"/>
              </w:tabs>
              <w:jc w:val="both"/>
              <w:rPr>
                <w:rFonts w:eastAsia="Batang" w:hint="eastAsia"/>
                <w:sz w:val="18"/>
                <w:szCs w:val="18"/>
              </w:rPr>
            </w:pPr>
          </w:p>
        </w:tc>
      </w:tr>
      <w:tr w:rsidR="00DC096D" w:rsidRPr="00755110" w:rsidTr="004D0FD8">
        <w:trPr>
          <w:trHeight w:val="307"/>
        </w:trPr>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rFonts w:eastAsia="Batang" w:hint="eastAsia"/>
                <w:sz w:val="18"/>
                <w:szCs w:val="18"/>
              </w:rPr>
            </w:pPr>
            <w:r w:rsidRPr="00755110">
              <w:rPr>
                <w:rFonts w:eastAsia="Batang" w:hint="eastAsia"/>
                <w:sz w:val="18"/>
                <w:szCs w:val="18"/>
              </w:rPr>
              <w:t>Break</w:t>
            </w:r>
          </w:p>
        </w:tc>
        <w:tc>
          <w:tcPr>
            <w:tcW w:w="7650" w:type="dxa"/>
            <w:gridSpan w:val="6"/>
            <w:tcBorders>
              <w:bottom w:val="single" w:sz="4" w:space="0" w:color="auto"/>
            </w:tcBorders>
            <w:shd w:val="clear" w:color="auto" w:fill="auto"/>
          </w:tcPr>
          <w:p w:rsidR="00DC096D" w:rsidRPr="00755110" w:rsidRDefault="00DC096D" w:rsidP="00DC096D">
            <w:pPr>
              <w:rPr>
                <w:rFonts w:hint="eastAsia"/>
                <w:sz w:val="18"/>
                <w:szCs w:val="18"/>
                <w:lang w:eastAsia="ja-JP"/>
              </w:rPr>
            </w:pPr>
            <w:r w:rsidRPr="00755110">
              <w:rPr>
                <w:rFonts w:hint="eastAsia"/>
                <w:sz w:val="18"/>
                <w:szCs w:val="18"/>
                <w:lang w:eastAsia="ja-JP"/>
              </w:rPr>
              <w:t>Lunch</w:t>
            </w:r>
          </w:p>
        </w:tc>
      </w:tr>
      <w:tr w:rsidR="00DC096D" w:rsidRPr="00755110" w:rsidTr="004D0FD8">
        <w:trPr>
          <w:trHeight w:val="269"/>
        </w:trPr>
        <w:tc>
          <w:tcPr>
            <w:tcW w:w="1008" w:type="dxa"/>
            <w:vMerge w:val="restart"/>
          </w:tcPr>
          <w:p w:rsidR="00DC096D" w:rsidRPr="00755110" w:rsidRDefault="00DC096D" w:rsidP="00DC096D">
            <w:pPr>
              <w:rPr>
                <w:rFonts w:eastAsia="Batang" w:hint="eastAsia"/>
                <w:sz w:val="18"/>
                <w:szCs w:val="18"/>
              </w:rPr>
            </w:pPr>
            <w:r w:rsidRPr="00755110">
              <w:rPr>
                <w:rFonts w:eastAsia="Batang" w:hint="eastAsia"/>
                <w:sz w:val="18"/>
                <w:szCs w:val="18"/>
              </w:rPr>
              <w:t>Period F</w:t>
            </w:r>
          </w:p>
        </w:tc>
        <w:tc>
          <w:tcPr>
            <w:tcW w:w="1260" w:type="dxa"/>
            <w:tcBorders>
              <w:right w:val="single" w:sz="4" w:space="0" w:color="auto"/>
            </w:tcBorders>
          </w:tcPr>
          <w:p w:rsidR="00DC096D" w:rsidRPr="00755110" w:rsidRDefault="00DC096D" w:rsidP="00DC096D">
            <w:pPr>
              <w:rPr>
                <w:rFonts w:eastAsia="Batang" w:hint="eastAsia"/>
                <w:sz w:val="18"/>
                <w:szCs w:val="18"/>
              </w:rPr>
            </w:pPr>
            <w:r w:rsidRPr="00755110">
              <w:rPr>
                <w:rFonts w:eastAsia="Batang" w:hint="eastAsia"/>
                <w:sz w:val="18"/>
                <w:szCs w:val="18"/>
              </w:rPr>
              <w:t>13:25-14:05</w:t>
            </w:r>
          </w:p>
        </w:tc>
        <w:tc>
          <w:tcPr>
            <w:tcW w:w="7650" w:type="dxa"/>
            <w:gridSpan w:val="6"/>
            <w:vMerge w:val="restart"/>
            <w:tcBorders>
              <w:top w:val="single" w:sz="4" w:space="0" w:color="auto"/>
              <w:left w:val="single" w:sz="4" w:space="0" w:color="auto"/>
              <w:right w:val="single" w:sz="4" w:space="0" w:color="auto"/>
            </w:tcBorders>
            <w:shd w:val="clear" w:color="auto" w:fill="auto"/>
          </w:tcPr>
          <w:p w:rsidR="00DC096D" w:rsidRPr="00755110" w:rsidRDefault="00DC096D" w:rsidP="00DC096D">
            <w:pPr>
              <w:rPr>
                <w:b/>
                <w:sz w:val="18"/>
                <w:szCs w:val="18"/>
                <w:lang w:eastAsia="ja-JP"/>
              </w:rPr>
            </w:pPr>
            <w:r w:rsidRPr="00755110">
              <w:rPr>
                <w:rFonts w:hint="eastAsia"/>
                <w:b/>
                <w:sz w:val="18"/>
                <w:szCs w:val="18"/>
                <w:lang w:eastAsia="ja-JP"/>
              </w:rPr>
              <w:t>Speaking and Listening Classes</w:t>
            </w:r>
          </w:p>
          <w:p w:rsidR="00DC096D" w:rsidRPr="00755110" w:rsidRDefault="00DC096D" w:rsidP="00DC096D">
            <w:pPr>
              <w:rPr>
                <w:sz w:val="18"/>
                <w:szCs w:val="18"/>
                <w:lang w:eastAsia="ja-JP"/>
              </w:rPr>
            </w:pPr>
            <w:r w:rsidRPr="00755110">
              <w:rPr>
                <w:rFonts w:hint="eastAsia"/>
                <w:sz w:val="18"/>
                <w:szCs w:val="18"/>
                <w:lang w:eastAsia="ja-JP"/>
              </w:rPr>
              <w:t>For Intensive and Full Immersion Course Students</w:t>
            </w:r>
          </w:p>
          <w:p w:rsidR="00DC096D" w:rsidRPr="00755110" w:rsidRDefault="00DC096D" w:rsidP="00DC096D">
            <w:pPr>
              <w:widowControl w:val="0"/>
              <w:numPr>
                <w:ilvl w:val="0"/>
                <w:numId w:val="26"/>
              </w:numPr>
              <w:jc w:val="both"/>
              <w:rPr>
                <w:rFonts w:hint="eastAsia"/>
                <w:b/>
                <w:sz w:val="18"/>
                <w:szCs w:val="18"/>
                <w:lang w:eastAsia="ja-JP"/>
              </w:rPr>
            </w:pPr>
            <w:r>
              <w:rPr>
                <w:rFonts w:hint="eastAsia"/>
                <w:sz w:val="18"/>
                <w:szCs w:val="18"/>
                <w:lang w:eastAsia="ja-JP"/>
              </w:rPr>
              <w:t>P</w:t>
            </w:r>
            <w:r w:rsidRPr="00755110">
              <w:rPr>
                <w:rFonts w:eastAsia="Batang"/>
                <w:sz w:val="18"/>
                <w:szCs w:val="18"/>
              </w:rPr>
              <w:t>ronunciation and speaking including:- drama, role play, discussion, public speaking, film making</w:t>
            </w:r>
          </w:p>
        </w:tc>
      </w:tr>
      <w:tr w:rsidR="00DC096D" w:rsidRPr="00755110" w:rsidTr="004D0FD8">
        <w:trPr>
          <w:trHeight w:val="343"/>
        </w:trPr>
        <w:tc>
          <w:tcPr>
            <w:tcW w:w="1008" w:type="dxa"/>
            <w:vMerge/>
          </w:tcPr>
          <w:p w:rsidR="00DC096D" w:rsidRPr="00755110" w:rsidRDefault="00DC096D" w:rsidP="00DC096D">
            <w:pPr>
              <w:rPr>
                <w:rFonts w:eastAsia="Batang"/>
                <w:sz w:val="18"/>
                <w:szCs w:val="18"/>
              </w:rPr>
            </w:pPr>
          </w:p>
        </w:tc>
        <w:tc>
          <w:tcPr>
            <w:tcW w:w="1260" w:type="dxa"/>
            <w:tcBorders>
              <w:right w:val="single" w:sz="4" w:space="0" w:color="auto"/>
            </w:tcBorders>
          </w:tcPr>
          <w:p w:rsidR="00DC096D" w:rsidRPr="00755110" w:rsidRDefault="00DC096D" w:rsidP="00DC096D">
            <w:pPr>
              <w:rPr>
                <w:rFonts w:eastAsia="Batang" w:hint="eastAsia"/>
                <w:sz w:val="18"/>
                <w:szCs w:val="18"/>
              </w:rPr>
            </w:pPr>
            <w:r w:rsidRPr="00755110">
              <w:rPr>
                <w:rFonts w:eastAsia="Batang" w:hint="eastAsia"/>
                <w:sz w:val="18"/>
                <w:szCs w:val="18"/>
              </w:rPr>
              <w:t>Break</w:t>
            </w:r>
          </w:p>
        </w:tc>
        <w:tc>
          <w:tcPr>
            <w:tcW w:w="7650" w:type="dxa"/>
            <w:gridSpan w:val="6"/>
            <w:vMerge/>
            <w:tcBorders>
              <w:left w:val="single" w:sz="4" w:space="0" w:color="auto"/>
              <w:right w:val="single" w:sz="4" w:space="0" w:color="auto"/>
            </w:tcBorders>
            <w:shd w:val="clear" w:color="auto" w:fill="auto"/>
          </w:tcPr>
          <w:p w:rsidR="00DC096D" w:rsidRPr="00755110" w:rsidRDefault="00DC096D" w:rsidP="00DC096D">
            <w:pPr>
              <w:widowControl w:val="0"/>
              <w:numPr>
                <w:ilvl w:val="0"/>
                <w:numId w:val="26"/>
              </w:numPr>
              <w:jc w:val="both"/>
              <w:rPr>
                <w:rFonts w:hint="eastAsia"/>
                <w:sz w:val="18"/>
                <w:szCs w:val="18"/>
                <w:lang w:eastAsia="ja-JP"/>
              </w:rPr>
            </w:pPr>
          </w:p>
        </w:tc>
      </w:tr>
      <w:tr w:rsidR="00DC096D" w:rsidRPr="00755110" w:rsidTr="004D0FD8">
        <w:trPr>
          <w:trHeight w:val="363"/>
        </w:trPr>
        <w:tc>
          <w:tcPr>
            <w:tcW w:w="1008" w:type="dxa"/>
            <w:tcBorders>
              <w:bottom w:val="single" w:sz="4" w:space="0" w:color="auto"/>
            </w:tcBorders>
          </w:tcPr>
          <w:p w:rsidR="00DC096D" w:rsidRPr="00755110" w:rsidRDefault="00DC096D" w:rsidP="00DC096D">
            <w:pPr>
              <w:rPr>
                <w:rFonts w:eastAsia="Batang" w:hint="eastAsia"/>
                <w:sz w:val="18"/>
                <w:szCs w:val="18"/>
              </w:rPr>
            </w:pPr>
            <w:r w:rsidRPr="00755110">
              <w:rPr>
                <w:rFonts w:eastAsia="Batang" w:hint="eastAsia"/>
                <w:sz w:val="18"/>
                <w:szCs w:val="18"/>
              </w:rPr>
              <w:t>Period G</w:t>
            </w:r>
          </w:p>
        </w:tc>
        <w:tc>
          <w:tcPr>
            <w:tcW w:w="1260" w:type="dxa"/>
            <w:tcBorders>
              <w:bottom w:val="single" w:sz="4" w:space="0" w:color="auto"/>
              <w:right w:val="single" w:sz="4" w:space="0" w:color="auto"/>
            </w:tcBorders>
          </w:tcPr>
          <w:p w:rsidR="00DC096D" w:rsidRPr="00755110" w:rsidRDefault="00DC096D" w:rsidP="00DC096D">
            <w:pPr>
              <w:rPr>
                <w:rFonts w:eastAsia="Batang" w:hint="eastAsia"/>
                <w:sz w:val="18"/>
                <w:szCs w:val="18"/>
              </w:rPr>
            </w:pPr>
            <w:r w:rsidRPr="00755110">
              <w:rPr>
                <w:rFonts w:eastAsia="Batang" w:hint="eastAsia"/>
                <w:sz w:val="18"/>
                <w:szCs w:val="18"/>
              </w:rPr>
              <w:t>14:10-14-50</w:t>
            </w:r>
          </w:p>
        </w:tc>
        <w:tc>
          <w:tcPr>
            <w:tcW w:w="7650" w:type="dxa"/>
            <w:gridSpan w:val="6"/>
            <w:vMerge/>
            <w:tcBorders>
              <w:left w:val="single" w:sz="4" w:space="0" w:color="auto"/>
              <w:bottom w:val="single" w:sz="4" w:space="0" w:color="auto"/>
              <w:right w:val="single" w:sz="4" w:space="0" w:color="auto"/>
            </w:tcBorders>
            <w:shd w:val="clear" w:color="auto" w:fill="auto"/>
          </w:tcPr>
          <w:p w:rsidR="00DC096D" w:rsidRPr="00755110" w:rsidRDefault="00DC096D" w:rsidP="00DC096D">
            <w:pPr>
              <w:widowControl w:val="0"/>
              <w:numPr>
                <w:ilvl w:val="0"/>
                <w:numId w:val="26"/>
              </w:numPr>
              <w:jc w:val="both"/>
              <w:rPr>
                <w:rFonts w:hint="eastAsia"/>
                <w:sz w:val="18"/>
                <w:szCs w:val="18"/>
                <w:lang w:eastAsia="ja-JP"/>
              </w:rPr>
            </w:pPr>
          </w:p>
        </w:tc>
      </w:tr>
      <w:tr w:rsidR="00DC096D" w:rsidRPr="00755110" w:rsidTr="004D0FD8">
        <w:trPr>
          <w:trHeight w:val="267"/>
        </w:trPr>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rFonts w:eastAsia="Batang" w:hint="eastAsia"/>
                <w:sz w:val="18"/>
                <w:szCs w:val="18"/>
              </w:rPr>
            </w:pPr>
            <w:r w:rsidRPr="00755110">
              <w:rPr>
                <w:rFonts w:eastAsia="Batang" w:hint="eastAsia"/>
                <w:sz w:val="18"/>
                <w:szCs w:val="18"/>
              </w:rPr>
              <w:t>Break</w:t>
            </w:r>
          </w:p>
        </w:tc>
        <w:tc>
          <w:tcPr>
            <w:tcW w:w="7650" w:type="dxa"/>
            <w:gridSpan w:val="6"/>
            <w:tcBorders>
              <w:top w:val="single" w:sz="4" w:space="0" w:color="auto"/>
            </w:tcBorders>
            <w:shd w:val="clear" w:color="auto" w:fill="auto"/>
          </w:tcPr>
          <w:p w:rsidR="00DC096D" w:rsidRPr="00755110" w:rsidRDefault="00DC096D" w:rsidP="00DC096D">
            <w:pPr>
              <w:rPr>
                <w:rFonts w:eastAsia="Batang" w:hint="eastAsia"/>
                <w:sz w:val="18"/>
                <w:szCs w:val="18"/>
              </w:rPr>
            </w:pPr>
          </w:p>
        </w:tc>
      </w:tr>
      <w:tr w:rsidR="00DC096D" w:rsidRPr="00755110" w:rsidTr="004D0FD8">
        <w:trPr>
          <w:trHeight w:val="556"/>
        </w:trPr>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rFonts w:eastAsia="Batang" w:hint="eastAsia"/>
                <w:sz w:val="18"/>
                <w:szCs w:val="18"/>
              </w:rPr>
            </w:pPr>
            <w:r w:rsidRPr="00755110">
              <w:rPr>
                <w:rFonts w:eastAsia="Batang" w:hint="eastAsia"/>
                <w:sz w:val="18"/>
                <w:szCs w:val="18"/>
              </w:rPr>
              <w:t>15:00-</w:t>
            </w:r>
          </w:p>
        </w:tc>
        <w:tc>
          <w:tcPr>
            <w:tcW w:w="1440" w:type="dxa"/>
            <w:shd w:val="clear" w:color="auto" w:fill="auto"/>
          </w:tcPr>
          <w:p w:rsidR="00DC096D" w:rsidRPr="00755110" w:rsidRDefault="00DC096D" w:rsidP="00DC096D">
            <w:pPr>
              <w:tabs>
                <w:tab w:val="left" w:pos="870"/>
              </w:tabs>
              <w:rPr>
                <w:rFonts w:hint="eastAsia"/>
                <w:sz w:val="18"/>
                <w:szCs w:val="18"/>
                <w:lang w:eastAsia="ja-JP"/>
              </w:rPr>
            </w:pPr>
            <w:r w:rsidRPr="00755110">
              <w:rPr>
                <w:rFonts w:hint="eastAsia"/>
                <w:sz w:val="18"/>
                <w:szCs w:val="18"/>
                <w:lang w:eastAsia="ja-JP"/>
              </w:rPr>
              <w:t>For All students</w:t>
            </w:r>
          </w:p>
        </w:tc>
        <w:tc>
          <w:tcPr>
            <w:tcW w:w="3960" w:type="dxa"/>
            <w:gridSpan w:val="3"/>
            <w:shd w:val="clear" w:color="auto" w:fill="auto"/>
          </w:tcPr>
          <w:p w:rsidR="00DC096D" w:rsidRPr="00755110" w:rsidRDefault="00DC096D" w:rsidP="00DC096D">
            <w:pPr>
              <w:tabs>
                <w:tab w:val="left" w:pos="870"/>
              </w:tabs>
              <w:rPr>
                <w:rFonts w:eastAsia="Batang" w:hint="eastAsia"/>
                <w:b/>
                <w:sz w:val="18"/>
                <w:szCs w:val="18"/>
              </w:rPr>
            </w:pPr>
            <w:r w:rsidRPr="00755110">
              <w:rPr>
                <w:rFonts w:hint="eastAsia"/>
                <w:b/>
                <w:sz w:val="18"/>
                <w:szCs w:val="18"/>
                <w:lang w:eastAsia="ja-JP"/>
              </w:rPr>
              <w:t>1 on 1</w:t>
            </w:r>
            <w:r w:rsidRPr="00755110">
              <w:rPr>
                <w:rFonts w:eastAsia="Batang" w:hint="eastAsia"/>
                <w:b/>
                <w:sz w:val="18"/>
                <w:szCs w:val="18"/>
              </w:rPr>
              <w:t>(</w:t>
            </w:r>
            <w:r w:rsidRPr="00755110">
              <w:rPr>
                <w:rFonts w:hint="eastAsia"/>
                <w:b/>
                <w:sz w:val="18"/>
                <w:szCs w:val="18"/>
                <w:lang w:eastAsia="ja-JP"/>
              </w:rPr>
              <w:t>3 hours per week</w:t>
            </w:r>
            <w:r w:rsidRPr="00755110">
              <w:rPr>
                <w:rFonts w:eastAsia="Batang" w:hint="eastAsia"/>
                <w:b/>
                <w:sz w:val="18"/>
                <w:szCs w:val="18"/>
              </w:rPr>
              <w:t>)</w:t>
            </w:r>
          </w:p>
          <w:p w:rsidR="00DC096D" w:rsidRPr="00755110" w:rsidRDefault="00DC096D" w:rsidP="00DC096D">
            <w:pPr>
              <w:tabs>
                <w:tab w:val="left" w:pos="870"/>
              </w:tabs>
              <w:rPr>
                <w:rFonts w:hint="eastAsia"/>
                <w:sz w:val="18"/>
                <w:szCs w:val="18"/>
                <w:lang w:eastAsia="ja-JP"/>
              </w:rPr>
            </w:pPr>
            <w:r w:rsidRPr="00755110">
              <w:rPr>
                <w:rFonts w:hint="eastAsia"/>
                <w:sz w:val="18"/>
                <w:szCs w:val="18"/>
                <w:lang w:eastAsia="ja-JP"/>
              </w:rPr>
              <w:t>For  Full Immersion students or optional extra</w:t>
            </w:r>
          </w:p>
        </w:tc>
        <w:tc>
          <w:tcPr>
            <w:tcW w:w="2250" w:type="dxa"/>
            <w:gridSpan w:val="2"/>
            <w:shd w:val="clear" w:color="auto" w:fill="auto"/>
          </w:tcPr>
          <w:p w:rsidR="00DC096D" w:rsidRPr="00755110" w:rsidRDefault="00DC096D" w:rsidP="00DC096D">
            <w:pPr>
              <w:rPr>
                <w:rFonts w:hint="eastAsia"/>
                <w:sz w:val="18"/>
                <w:szCs w:val="18"/>
                <w:lang w:eastAsia="ja-JP"/>
              </w:rPr>
            </w:pPr>
            <w:r w:rsidRPr="00755110">
              <w:rPr>
                <w:rFonts w:hint="eastAsia"/>
                <w:sz w:val="18"/>
                <w:szCs w:val="18"/>
                <w:lang w:eastAsia="ja-JP"/>
              </w:rPr>
              <w:t xml:space="preserve">For All </w:t>
            </w:r>
            <w:r w:rsidRPr="00755110">
              <w:rPr>
                <w:sz w:val="18"/>
                <w:szCs w:val="18"/>
                <w:lang w:eastAsia="ja-JP"/>
              </w:rPr>
              <w:t>students</w:t>
            </w:r>
          </w:p>
        </w:tc>
      </w:tr>
      <w:tr w:rsidR="00DC096D" w:rsidRPr="00755110" w:rsidTr="004D0FD8">
        <w:trPr>
          <w:trHeight w:val="1131"/>
        </w:trPr>
        <w:tc>
          <w:tcPr>
            <w:tcW w:w="1008" w:type="dxa"/>
          </w:tcPr>
          <w:p w:rsidR="00DC096D" w:rsidRPr="00755110" w:rsidRDefault="00DC096D" w:rsidP="00DC096D">
            <w:pPr>
              <w:rPr>
                <w:rFonts w:eastAsia="Batang"/>
                <w:sz w:val="18"/>
                <w:szCs w:val="18"/>
              </w:rPr>
            </w:pPr>
          </w:p>
        </w:tc>
        <w:tc>
          <w:tcPr>
            <w:tcW w:w="1260" w:type="dxa"/>
          </w:tcPr>
          <w:p w:rsidR="00DC096D" w:rsidRPr="00755110" w:rsidRDefault="00DC096D" w:rsidP="00DC096D">
            <w:pPr>
              <w:rPr>
                <w:rFonts w:eastAsia="Batang" w:hint="eastAsia"/>
                <w:sz w:val="18"/>
                <w:szCs w:val="18"/>
              </w:rPr>
            </w:pPr>
          </w:p>
        </w:tc>
        <w:tc>
          <w:tcPr>
            <w:tcW w:w="1440" w:type="dxa"/>
            <w:shd w:val="clear" w:color="auto" w:fill="auto"/>
          </w:tcPr>
          <w:p w:rsidR="00DC096D" w:rsidRPr="00755110" w:rsidRDefault="00DC096D" w:rsidP="00DC096D">
            <w:pPr>
              <w:tabs>
                <w:tab w:val="left" w:pos="870"/>
              </w:tabs>
              <w:rPr>
                <w:rFonts w:eastAsia="Batang" w:hint="eastAsia"/>
                <w:sz w:val="18"/>
                <w:szCs w:val="18"/>
              </w:rPr>
            </w:pPr>
            <w:r w:rsidRPr="00755110">
              <w:rPr>
                <w:rFonts w:eastAsia="Batang" w:hint="eastAsia"/>
                <w:sz w:val="18"/>
                <w:szCs w:val="18"/>
              </w:rPr>
              <w:t>15:00-16:00</w:t>
            </w:r>
          </w:p>
          <w:p w:rsidR="00DC096D" w:rsidRPr="00755110" w:rsidRDefault="00DC096D" w:rsidP="00DC096D">
            <w:pPr>
              <w:tabs>
                <w:tab w:val="left" w:pos="870"/>
              </w:tabs>
              <w:rPr>
                <w:rFonts w:hint="eastAsia"/>
                <w:sz w:val="18"/>
                <w:szCs w:val="18"/>
                <w:lang w:eastAsia="ja-JP"/>
              </w:rPr>
            </w:pPr>
            <w:r w:rsidRPr="00755110">
              <w:rPr>
                <w:rFonts w:eastAsia="Batang"/>
                <w:sz w:val="18"/>
                <w:szCs w:val="18"/>
              </w:rPr>
              <w:t>Alternative</w:t>
            </w:r>
            <w:r w:rsidRPr="00755110">
              <w:rPr>
                <w:rFonts w:hint="eastAsia"/>
                <w:sz w:val="18"/>
                <w:szCs w:val="18"/>
                <w:lang w:eastAsia="ja-JP"/>
              </w:rPr>
              <w:t xml:space="preserve"> </w:t>
            </w:r>
            <w:r w:rsidRPr="00755110">
              <w:rPr>
                <w:rFonts w:eastAsia="Batang"/>
                <w:sz w:val="18"/>
                <w:szCs w:val="18"/>
              </w:rPr>
              <w:t xml:space="preserve">Weekly Progress Assessment </w:t>
            </w:r>
          </w:p>
        </w:tc>
        <w:tc>
          <w:tcPr>
            <w:tcW w:w="3960" w:type="dxa"/>
            <w:gridSpan w:val="3"/>
            <w:shd w:val="clear" w:color="auto" w:fill="auto"/>
          </w:tcPr>
          <w:p w:rsidR="00DC096D" w:rsidRPr="00755110" w:rsidRDefault="00DC096D" w:rsidP="00DC096D">
            <w:pPr>
              <w:tabs>
                <w:tab w:val="left" w:pos="870"/>
              </w:tabs>
              <w:rPr>
                <w:rFonts w:eastAsia="Batang" w:hint="eastAsia"/>
                <w:sz w:val="18"/>
                <w:szCs w:val="18"/>
              </w:rPr>
            </w:pPr>
            <w:r w:rsidRPr="00755110">
              <w:rPr>
                <w:rFonts w:eastAsia="Batang" w:hint="eastAsia"/>
                <w:sz w:val="18"/>
                <w:szCs w:val="18"/>
              </w:rPr>
              <w:t>15:00-18:00</w:t>
            </w:r>
          </w:p>
          <w:p w:rsidR="00DC096D" w:rsidRPr="00755110" w:rsidRDefault="00DC096D" w:rsidP="00DC096D">
            <w:pPr>
              <w:tabs>
                <w:tab w:val="left" w:pos="870"/>
              </w:tabs>
              <w:rPr>
                <w:rFonts w:hint="eastAsia"/>
                <w:sz w:val="18"/>
                <w:szCs w:val="18"/>
                <w:lang w:eastAsia="ja-JP"/>
              </w:rPr>
            </w:pPr>
            <w:r>
              <w:rPr>
                <w:rFonts w:hint="eastAsia"/>
                <w:sz w:val="18"/>
                <w:szCs w:val="18"/>
                <w:lang w:eastAsia="ja-JP"/>
              </w:rPr>
              <w:t>121</w:t>
            </w:r>
            <w:r w:rsidRPr="00755110">
              <w:rPr>
                <w:rFonts w:hint="eastAsia"/>
                <w:sz w:val="18"/>
                <w:szCs w:val="18"/>
                <w:lang w:eastAsia="ja-JP"/>
              </w:rPr>
              <w:t xml:space="preserve"> lessons</w:t>
            </w:r>
          </w:p>
        </w:tc>
        <w:tc>
          <w:tcPr>
            <w:tcW w:w="2250" w:type="dxa"/>
            <w:gridSpan w:val="2"/>
            <w:shd w:val="clear" w:color="auto" w:fill="auto"/>
          </w:tcPr>
          <w:p w:rsidR="00DC096D" w:rsidRPr="00755110" w:rsidRDefault="00DC096D" w:rsidP="00DC096D">
            <w:pPr>
              <w:rPr>
                <w:rFonts w:eastAsia="Batang" w:hint="eastAsia"/>
                <w:sz w:val="18"/>
                <w:szCs w:val="18"/>
              </w:rPr>
            </w:pPr>
            <w:r w:rsidRPr="00755110">
              <w:rPr>
                <w:rFonts w:eastAsia="Batang" w:hint="eastAsia"/>
                <w:sz w:val="18"/>
                <w:szCs w:val="18"/>
              </w:rPr>
              <w:t>15:00-</w:t>
            </w:r>
          </w:p>
          <w:p w:rsidR="00DC096D" w:rsidRPr="00755110" w:rsidRDefault="00DC096D" w:rsidP="00DC096D">
            <w:pPr>
              <w:rPr>
                <w:sz w:val="18"/>
                <w:szCs w:val="18"/>
                <w:lang w:eastAsia="ja-JP"/>
              </w:rPr>
            </w:pPr>
            <w:r w:rsidRPr="00755110">
              <w:rPr>
                <w:rFonts w:hint="eastAsia"/>
                <w:sz w:val="18"/>
                <w:szCs w:val="18"/>
                <w:lang w:eastAsia="ja-JP"/>
              </w:rPr>
              <w:t>Activities</w:t>
            </w:r>
            <w:r w:rsidRPr="00755110">
              <w:rPr>
                <w:sz w:val="18"/>
                <w:szCs w:val="18"/>
                <w:lang w:eastAsia="ja-JP"/>
              </w:rPr>
              <w:t xml:space="preserve"> </w:t>
            </w:r>
          </w:p>
          <w:p w:rsidR="00DC096D" w:rsidRPr="00755110" w:rsidRDefault="00DC096D" w:rsidP="00DC096D">
            <w:pPr>
              <w:widowControl w:val="0"/>
              <w:numPr>
                <w:ilvl w:val="0"/>
                <w:numId w:val="26"/>
              </w:numPr>
              <w:jc w:val="both"/>
              <w:rPr>
                <w:rFonts w:eastAsia="Batang" w:hint="eastAsia"/>
                <w:sz w:val="18"/>
                <w:szCs w:val="18"/>
              </w:rPr>
            </w:pPr>
            <w:r w:rsidRPr="00755110">
              <w:rPr>
                <w:rFonts w:hint="eastAsia"/>
                <w:sz w:val="18"/>
                <w:szCs w:val="18"/>
                <w:lang w:eastAsia="ja-JP"/>
              </w:rPr>
              <w:t>Tennis, Basketball, Swimming pool</w:t>
            </w:r>
          </w:p>
        </w:tc>
      </w:tr>
    </w:tbl>
    <w:p w:rsidR="00DC096D" w:rsidRDefault="00DC096D" w:rsidP="00DC096D">
      <w:pPr>
        <w:rPr>
          <w:b/>
          <w:sz w:val="22"/>
          <w:szCs w:val="22"/>
          <w:lang w:eastAsia="ja-JP"/>
        </w:rPr>
      </w:pPr>
      <w:r>
        <w:rPr>
          <w:b/>
          <w:sz w:val="22"/>
          <w:szCs w:val="22"/>
          <w:lang w:eastAsia="ja-JP"/>
        </w:rPr>
        <w:br w:type="page"/>
      </w:r>
    </w:p>
    <w:p w:rsidR="00DC096D" w:rsidRDefault="00DC096D" w:rsidP="00DC096D">
      <w:pPr>
        <w:rPr>
          <w:b/>
          <w:sz w:val="22"/>
          <w:szCs w:val="22"/>
        </w:rPr>
      </w:pPr>
      <w:r w:rsidRPr="00DE427F">
        <w:rPr>
          <w:b/>
          <w:sz w:val="22"/>
          <w:szCs w:val="22"/>
        </w:rPr>
        <w:t>LEVELS</w:t>
      </w:r>
      <w:r>
        <w:rPr>
          <w:b/>
          <w:sz w:val="22"/>
          <w:szCs w:val="22"/>
        </w:rPr>
        <w:t xml:space="preserve"> &amp; STUDY LENGTH</w:t>
      </w:r>
    </w:p>
    <w:p w:rsidR="00DC096D" w:rsidRDefault="00DC096D" w:rsidP="00DC096D">
      <w:pPr>
        <w:numPr>
          <w:ilvl w:val="0"/>
          <w:numId w:val="16"/>
        </w:numPr>
        <w:rPr>
          <w:sz w:val="22"/>
          <w:szCs w:val="22"/>
        </w:rPr>
      </w:pPr>
      <w:r w:rsidRPr="00792C13">
        <w:rPr>
          <w:sz w:val="22"/>
          <w:szCs w:val="22"/>
        </w:rPr>
        <w:t xml:space="preserve">Elementary to Advanced levels </w:t>
      </w:r>
    </w:p>
    <w:p w:rsidR="00DC096D" w:rsidRDefault="00DC096D" w:rsidP="00DC096D">
      <w:pPr>
        <w:numPr>
          <w:ilvl w:val="0"/>
          <w:numId w:val="16"/>
        </w:numPr>
        <w:rPr>
          <w:sz w:val="22"/>
          <w:szCs w:val="22"/>
        </w:rPr>
      </w:pPr>
      <w:r>
        <w:rPr>
          <w:sz w:val="22"/>
          <w:szCs w:val="22"/>
        </w:rPr>
        <w:t>All</w:t>
      </w:r>
      <w:r>
        <w:rPr>
          <w:rFonts w:hint="eastAsia"/>
          <w:sz w:val="22"/>
          <w:szCs w:val="22"/>
          <w:lang w:eastAsia="ja-JP"/>
        </w:rPr>
        <w:t xml:space="preserve"> English </w:t>
      </w:r>
      <w:r>
        <w:rPr>
          <w:sz w:val="22"/>
          <w:szCs w:val="22"/>
        </w:rPr>
        <w:t xml:space="preserve">courses are based on 12-week </w:t>
      </w:r>
      <w:r>
        <w:rPr>
          <w:rFonts w:hint="eastAsia"/>
          <w:sz w:val="22"/>
          <w:szCs w:val="22"/>
          <w:lang w:eastAsia="ja-JP"/>
        </w:rPr>
        <w:t>cycles</w:t>
      </w:r>
    </w:p>
    <w:p w:rsidR="00DC096D" w:rsidRPr="00792C13" w:rsidRDefault="00DC096D" w:rsidP="00DC096D">
      <w:pPr>
        <w:numPr>
          <w:ilvl w:val="0"/>
          <w:numId w:val="16"/>
        </w:numPr>
        <w:rPr>
          <w:sz w:val="22"/>
          <w:szCs w:val="22"/>
        </w:rPr>
      </w:pPr>
      <w:r w:rsidRPr="00792C13">
        <w:rPr>
          <w:sz w:val="22"/>
          <w:szCs w:val="22"/>
        </w:rPr>
        <w:t>Minimum length of study is 1 week</w:t>
      </w:r>
    </w:p>
    <w:p w:rsidR="00DC096D" w:rsidRDefault="00DC096D" w:rsidP="00DC096D">
      <w:pPr>
        <w:rPr>
          <w:b/>
          <w:sz w:val="22"/>
          <w:szCs w:val="22"/>
        </w:rPr>
      </w:pPr>
    </w:p>
    <w:p w:rsidR="00DC096D" w:rsidRDefault="00DC096D" w:rsidP="00DC096D">
      <w:pPr>
        <w:rPr>
          <w:rFonts w:hint="eastAsia"/>
          <w:b/>
          <w:sz w:val="22"/>
          <w:szCs w:val="22"/>
          <w:lang w:eastAsia="ja-JP"/>
        </w:rPr>
      </w:pPr>
      <w:r w:rsidRPr="009F36DF">
        <w:rPr>
          <w:b/>
          <w:sz w:val="22"/>
          <w:szCs w:val="22"/>
        </w:rPr>
        <w:t>PROGRAMS &amp; HOURS</w:t>
      </w:r>
    </w:p>
    <w:p w:rsidR="00725C9D" w:rsidRPr="009F36DF" w:rsidRDefault="00725C9D" w:rsidP="00DC096D">
      <w:pPr>
        <w:rPr>
          <w:rFonts w:hint="eastAsia"/>
          <w:b/>
          <w:sz w:val="22"/>
          <w:szCs w:val="22"/>
          <w:lang w:eastAsia="ja-JP"/>
        </w:rPr>
      </w:pPr>
    </w:p>
    <w:p w:rsidR="00DC096D" w:rsidRPr="009F36DF" w:rsidRDefault="00DC096D" w:rsidP="00725C9D">
      <w:pPr>
        <w:rPr>
          <w:rFonts w:hint="eastAsia"/>
          <w:b/>
          <w:sz w:val="22"/>
          <w:szCs w:val="22"/>
          <w:lang w:eastAsia="ja-JP"/>
        </w:rPr>
      </w:pPr>
      <w:r w:rsidRPr="009F36DF">
        <w:rPr>
          <w:b/>
          <w:sz w:val="22"/>
          <w:szCs w:val="22"/>
        </w:rPr>
        <w:t xml:space="preserve">       Full Immersion</w:t>
      </w:r>
      <w:r>
        <w:rPr>
          <w:b/>
          <w:sz w:val="22"/>
          <w:szCs w:val="22"/>
        </w:rPr>
        <w:t xml:space="preserve"> </w:t>
      </w:r>
      <w:r>
        <w:rPr>
          <w:rFonts w:hint="eastAsia"/>
          <w:b/>
          <w:sz w:val="22"/>
          <w:szCs w:val="22"/>
          <w:lang w:eastAsia="ja-JP"/>
        </w:rPr>
        <w:t xml:space="preserve">+ 121 </w:t>
      </w:r>
    </w:p>
    <w:p w:rsidR="00DC096D" w:rsidRPr="009F36DF" w:rsidRDefault="00DC096D" w:rsidP="00DC096D">
      <w:pPr>
        <w:numPr>
          <w:ilvl w:val="0"/>
          <w:numId w:val="16"/>
        </w:numPr>
        <w:rPr>
          <w:sz w:val="22"/>
          <w:szCs w:val="22"/>
        </w:rPr>
      </w:pPr>
      <w:r>
        <w:rPr>
          <w:rFonts w:hint="eastAsia"/>
          <w:sz w:val="22"/>
          <w:szCs w:val="22"/>
          <w:lang w:eastAsia="ja-JP"/>
        </w:rPr>
        <w:t xml:space="preserve">34 classes, </w:t>
      </w:r>
      <w:r w:rsidRPr="009F36DF">
        <w:rPr>
          <w:sz w:val="22"/>
          <w:szCs w:val="22"/>
        </w:rPr>
        <w:t>24 hours per week face to face teaching</w:t>
      </w:r>
    </w:p>
    <w:p w:rsidR="00DC096D" w:rsidRPr="009F36DF" w:rsidRDefault="00FE2B84" w:rsidP="00DC096D">
      <w:pPr>
        <w:numPr>
          <w:ilvl w:val="0"/>
          <w:numId w:val="16"/>
        </w:numPr>
        <w:rPr>
          <w:sz w:val="22"/>
          <w:szCs w:val="22"/>
        </w:rPr>
      </w:pPr>
      <w:r>
        <w:rPr>
          <w:rFonts w:hint="eastAsia"/>
          <w:sz w:val="22"/>
          <w:szCs w:val="22"/>
          <w:lang w:eastAsia="ja-JP"/>
        </w:rPr>
        <w:t>2</w:t>
      </w:r>
      <w:r w:rsidR="00DC096D" w:rsidRPr="009F36DF">
        <w:rPr>
          <w:sz w:val="22"/>
          <w:szCs w:val="22"/>
        </w:rPr>
        <w:t xml:space="preserve"> hours of </w:t>
      </w:r>
      <w:r w:rsidR="00DC096D">
        <w:rPr>
          <w:rFonts w:hint="eastAsia"/>
          <w:sz w:val="22"/>
          <w:szCs w:val="22"/>
          <w:lang w:eastAsia="ja-JP"/>
        </w:rPr>
        <w:t>121 (</w:t>
      </w:r>
      <w:r w:rsidR="00DC096D" w:rsidRPr="009F36DF">
        <w:rPr>
          <w:sz w:val="22"/>
          <w:szCs w:val="22"/>
        </w:rPr>
        <w:t>one-to-one</w:t>
      </w:r>
      <w:r w:rsidR="00DC096D">
        <w:rPr>
          <w:rFonts w:hint="eastAsia"/>
          <w:sz w:val="22"/>
          <w:szCs w:val="22"/>
          <w:lang w:eastAsia="ja-JP"/>
        </w:rPr>
        <w:t>)</w:t>
      </w:r>
      <w:r w:rsidR="00DC096D" w:rsidRPr="009F36DF">
        <w:rPr>
          <w:sz w:val="22"/>
          <w:szCs w:val="22"/>
        </w:rPr>
        <w:t xml:space="preserve"> lessons with an English tutor</w:t>
      </w:r>
    </w:p>
    <w:p w:rsidR="00DC096D" w:rsidRDefault="00DC096D" w:rsidP="00DC096D">
      <w:pPr>
        <w:numPr>
          <w:ilvl w:val="0"/>
          <w:numId w:val="16"/>
        </w:numPr>
        <w:rPr>
          <w:rFonts w:hint="eastAsia"/>
          <w:sz w:val="22"/>
          <w:szCs w:val="22"/>
        </w:rPr>
      </w:pPr>
      <w:r w:rsidRPr="009F36DF">
        <w:rPr>
          <w:sz w:val="22"/>
          <w:szCs w:val="22"/>
        </w:rPr>
        <w:t>1 hour of activities</w:t>
      </w:r>
      <w:r>
        <w:rPr>
          <w:rFonts w:hint="eastAsia"/>
          <w:sz w:val="22"/>
          <w:szCs w:val="22"/>
          <w:lang w:eastAsia="ja-JP"/>
        </w:rPr>
        <w:t xml:space="preserve"> - optional </w:t>
      </w:r>
    </w:p>
    <w:p w:rsidR="00DC096D" w:rsidRPr="00EB77C9" w:rsidRDefault="00DC096D" w:rsidP="00DC096D">
      <w:pPr>
        <w:ind w:leftChars="150" w:left="360"/>
        <w:rPr>
          <w:rFonts w:hint="eastAsia"/>
          <w:b/>
          <w:sz w:val="22"/>
          <w:szCs w:val="22"/>
          <w:lang w:eastAsia="ja-JP"/>
        </w:rPr>
      </w:pPr>
      <w:r w:rsidRPr="00EB77C9">
        <w:rPr>
          <w:rFonts w:hint="eastAsia"/>
          <w:b/>
          <w:sz w:val="22"/>
          <w:szCs w:val="22"/>
          <w:lang w:eastAsia="ja-JP"/>
        </w:rPr>
        <w:t>Full Immersion</w:t>
      </w:r>
    </w:p>
    <w:p w:rsidR="00DC096D" w:rsidRPr="009F36DF" w:rsidRDefault="00DC096D" w:rsidP="00DC096D">
      <w:pPr>
        <w:numPr>
          <w:ilvl w:val="0"/>
          <w:numId w:val="17"/>
        </w:numPr>
        <w:rPr>
          <w:sz w:val="22"/>
          <w:szCs w:val="22"/>
        </w:rPr>
      </w:pPr>
      <w:r>
        <w:rPr>
          <w:rFonts w:hint="eastAsia"/>
          <w:sz w:val="22"/>
          <w:szCs w:val="22"/>
          <w:lang w:eastAsia="ja-JP"/>
        </w:rPr>
        <w:t xml:space="preserve">30 classes, </w:t>
      </w:r>
      <w:r w:rsidRPr="009F36DF">
        <w:rPr>
          <w:sz w:val="22"/>
          <w:szCs w:val="22"/>
        </w:rPr>
        <w:t>24 hours per week face to face teaching</w:t>
      </w:r>
    </w:p>
    <w:p w:rsidR="00DC096D" w:rsidRPr="00040A06" w:rsidRDefault="00DC096D" w:rsidP="00DC096D">
      <w:pPr>
        <w:numPr>
          <w:ilvl w:val="0"/>
          <w:numId w:val="17"/>
        </w:numPr>
        <w:rPr>
          <w:rFonts w:hint="eastAsia"/>
          <w:sz w:val="22"/>
          <w:szCs w:val="22"/>
        </w:rPr>
      </w:pPr>
      <w:r w:rsidRPr="009F36DF">
        <w:rPr>
          <w:sz w:val="22"/>
          <w:szCs w:val="22"/>
        </w:rPr>
        <w:t>1 hour of activities</w:t>
      </w:r>
      <w:r>
        <w:rPr>
          <w:rFonts w:hint="eastAsia"/>
          <w:sz w:val="22"/>
          <w:szCs w:val="22"/>
          <w:lang w:eastAsia="ja-JP"/>
        </w:rPr>
        <w:t xml:space="preserve"> </w:t>
      </w:r>
      <w:r>
        <w:rPr>
          <w:sz w:val="22"/>
          <w:szCs w:val="22"/>
          <w:lang w:eastAsia="ja-JP"/>
        </w:rPr>
        <w:t>–</w:t>
      </w:r>
      <w:r>
        <w:rPr>
          <w:rFonts w:hint="eastAsia"/>
          <w:sz w:val="22"/>
          <w:szCs w:val="22"/>
          <w:lang w:eastAsia="ja-JP"/>
        </w:rPr>
        <w:t xml:space="preserve"> optional</w:t>
      </w:r>
    </w:p>
    <w:p w:rsidR="00DC096D" w:rsidRPr="009F36DF" w:rsidRDefault="00DC096D" w:rsidP="00DC096D">
      <w:pPr>
        <w:ind w:left="360"/>
        <w:rPr>
          <w:rFonts w:hint="eastAsia"/>
          <w:b/>
          <w:sz w:val="22"/>
          <w:szCs w:val="22"/>
          <w:lang w:eastAsia="ja-JP"/>
        </w:rPr>
      </w:pPr>
      <w:r>
        <w:rPr>
          <w:b/>
          <w:sz w:val="22"/>
          <w:szCs w:val="22"/>
        </w:rPr>
        <w:t xml:space="preserve">Intensive General English </w:t>
      </w:r>
      <w:r w:rsidRPr="009F36DF">
        <w:rPr>
          <w:b/>
          <w:sz w:val="22"/>
          <w:szCs w:val="22"/>
        </w:rPr>
        <w:t>program</w:t>
      </w:r>
      <w:r>
        <w:rPr>
          <w:rFonts w:hint="eastAsia"/>
          <w:b/>
          <w:sz w:val="22"/>
          <w:szCs w:val="22"/>
          <w:lang w:eastAsia="ja-JP"/>
        </w:rPr>
        <w:t xml:space="preserve"> + 121</w:t>
      </w:r>
    </w:p>
    <w:p w:rsidR="00DC096D" w:rsidRDefault="00DC096D" w:rsidP="00DC096D">
      <w:pPr>
        <w:numPr>
          <w:ilvl w:val="0"/>
          <w:numId w:val="17"/>
        </w:numPr>
        <w:rPr>
          <w:rFonts w:hint="eastAsia"/>
          <w:sz w:val="22"/>
          <w:szCs w:val="22"/>
        </w:rPr>
      </w:pPr>
      <w:r>
        <w:rPr>
          <w:rFonts w:hint="eastAsia"/>
          <w:sz w:val="22"/>
          <w:szCs w:val="22"/>
          <w:lang w:eastAsia="ja-JP"/>
        </w:rPr>
        <w:t xml:space="preserve">30 classes, </w:t>
      </w:r>
      <w:r>
        <w:rPr>
          <w:sz w:val="22"/>
          <w:szCs w:val="22"/>
        </w:rPr>
        <w:t>20</w:t>
      </w:r>
      <w:r w:rsidRPr="00356E49">
        <w:rPr>
          <w:sz w:val="22"/>
          <w:szCs w:val="22"/>
        </w:rPr>
        <w:t xml:space="preserve"> hours </w:t>
      </w:r>
      <w:r>
        <w:rPr>
          <w:sz w:val="22"/>
          <w:szCs w:val="22"/>
        </w:rPr>
        <w:t xml:space="preserve">per week </w:t>
      </w:r>
      <w:r w:rsidRPr="00356E49">
        <w:rPr>
          <w:sz w:val="22"/>
          <w:szCs w:val="22"/>
        </w:rPr>
        <w:t>face to face teaching</w:t>
      </w:r>
    </w:p>
    <w:p w:rsidR="00DC096D" w:rsidRDefault="00FE2B84" w:rsidP="00DC096D">
      <w:pPr>
        <w:numPr>
          <w:ilvl w:val="0"/>
          <w:numId w:val="17"/>
        </w:numPr>
        <w:rPr>
          <w:rFonts w:hint="eastAsia"/>
          <w:sz w:val="22"/>
          <w:szCs w:val="22"/>
        </w:rPr>
      </w:pPr>
      <w:r>
        <w:rPr>
          <w:rFonts w:hint="eastAsia"/>
          <w:sz w:val="22"/>
          <w:szCs w:val="22"/>
          <w:lang w:eastAsia="ja-JP"/>
        </w:rPr>
        <w:t>2</w:t>
      </w:r>
      <w:r w:rsidR="00DC096D" w:rsidRPr="009F36DF">
        <w:rPr>
          <w:sz w:val="22"/>
          <w:szCs w:val="22"/>
        </w:rPr>
        <w:t xml:space="preserve"> hours of </w:t>
      </w:r>
      <w:r w:rsidR="00DC096D">
        <w:rPr>
          <w:rFonts w:hint="eastAsia"/>
          <w:sz w:val="22"/>
          <w:szCs w:val="22"/>
          <w:lang w:eastAsia="ja-JP"/>
        </w:rPr>
        <w:t xml:space="preserve">121 </w:t>
      </w:r>
      <w:r w:rsidR="00DC096D" w:rsidRPr="009F36DF">
        <w:rPr>
          <w:sz w:val="22"/>
          <w:szCs w:val="22"/>
        </w:rPr>
        <w:t>lessons with an English tutor</w:t>
      </w:r>
    </w:p>
    <w:p w:rsidR="00DC096D" w:rsidRPr="009F36DF" w:rsidRDefault="00DC096D" w:rsidP="00DC096D">
      <w:pPr>
        <w:numPr>
          <w:ilvl w:val="0"/>
          <w:numId w:val="17"/>
        </w:numPr>
        <w:rPr>
          <w:rFonts w:hint="eastAsia"/>
          <w:sz w:val="22"/>
          <w:szCs w:val="22"/>
        </w:rPr>
      </w:pPr>
      <w:r w:rsidRPr="009F36DF">
        <w:rPr>
          <w:sz w:val="22"/>
          <w:szCs w:val="22"/>
        </w:rPr>
        <w:t>1 hour of activities</w:t>
      </w:r>
      <w:r>
        <w:rPr>
          <w:rFonts w:hint="eastAsia"/>
          <w:sz w:val="22"/>
          <w:szCs w:val="22"/>
          <w:lang w:eastAsia="ja-JP"/>
        </w:rPr>
        <w:t xml:space="preserve"> </w:t>
      </w:r>
      <w:r>
        <w:rPr>
          <w:sz w:val="22"/>
          <w:szCs w:val="22"/>
          <w:lang w:eastAsia="ja-JP"/>
        </w:rPr>
        <w:t>–</w:t>
      </w:r>
      <w:r>
        <w:rPr>
          <w:rFonts w:hint="eastAsia"/>
          <w:sz w:val="22"/>
          <w:szCs w:val="22"/>
          <w:lang w:eastAsia="ja-JP"/>
        </w:rPr>
        <w:t xml:space="preserve"> optional</w:t>
      </w:r>
    </w:p>
    <w:p w:rsidR="00DC096D" w:rsidRDefault="00DC096D" w:rsidP="00DC096D">
      <w:pPr>
        <w:ind w:left="360"/>
        <w:rPr>
          <w:b/>
          <w:sz w:val="22"/>
          <w:szCs w:val="22"/>
        </w:rPr>
      </w:pPr>
      <w:r w:rsidRPr="009F36DF">
        <w:rPr>
          <w:b/>
          <w:sz w:val="22"/>
          <w:szCs w:val="22"/>
        </w:rPr>
        <w:t xml:space="preserve">Intensive </w:t>
      </w:r>
      <w:r>
        <w:rPr>
          <w:b/>
          <w:sz w:val="22"/>
          <w:szCs w:val="22"/>
        </w:rPr>
        <w:t xml:space="preserve">General English </w:t>
      </w:r>
      <w:r w:rsidRPr="009F36DF">
        <w:rPr>
          <w:b/>
          <w:sz w:val="22"/>
          <w:szCs w:val="22"/>
        </w:rPr>
        <w:t>program</w:t>
      </w:r>
    </w:p>
    <w:p w:rsidR="00DC096D" w:rsidRDefault="00DC096D" w:rsidP="00DC096D">
      <w:pPr>
        <w:numPr>
          <w:ilvl w:val="0"/>
          <w:numId w:val="18"/>
        </w:numPr>
        <w:rPr>
          <w:rFonts w:hint="eastAsia"/>
          <w:sz w:val="22"/>
          <w:szCs w:val="22"/>
        </w:rPr>
      </w:pPr>
      <w:r>
        <w:rPr>
          <w:rFonts w:hint="eastAsia"/>
          <w:sz w:val="22"/>
          <w:szCs w:val="22"/>
          <w:lang w:eastAsia="ja-JP"/>
        </w:rPr>
        <w:t xml:space="preserve">30 classes, </w:t>
      </w:r>
      <w:r>
        <w:rPr>
          <w:sz w:val="22"/>
          <w:szCs w:val="22"/>
        </w:rPr>
        <w:t>20</w:t>
      </w:r>
      <w:r w:rsidRPr="00356E49">
        <w:rPr>
          <w:sz w:val="22"/>
          <w:szCs w:val="22"/>
        </w:rPr>
        <w:t xml:space="preserve"> hours </w:t>
      </w:r>
      <w:r>
        <w:rPr>
          <w:sz w:val="22"/>
          <w:szCs w:val="22"/>
        </w:rPr>
        <w:t xml:space="preserve">per week </w:t>
      </w:r>
      <w:r w:rsidRPr="00356E49">
        <w:rPr>
          <w:sz w:val="22"/>
          <w:szCs w:val="22"/>
        </w:rPr>
        <w:t>face to face teaching</w:t>
      </w:r>
    </w:p>
    <w:p w:rsidR="00DC096D" w:rsidRDefault="00DC096D" w:rsidP="00DC096D">
      <w:pPr>
        <w:numPr>
          <w:ilvl w:val="0"/>
          <w:numId w:val="18"/>
        </w:numPr>
        <w:rPr>
          <w:rFonts w:hint="eastAsia"/>
          <w:sz w:val="22"/>
          <w:szCs w:val="22"/>
        </w:rPr>
      </w:pPr>
      <w:r w:rsidRPr="009F36DF">
        <w:rPr>
          <w:sz w:val="22"/>
          <w:szCs w:val="22"/>
        </w:rPr>
        <w:t>1 hour of activities</w:t>
      </w:r>
      <w:r>
        <w:rPr>
          <w:rFonts w:hint="eastAsia"/>
          <w:sz w:val="22"/>
          <w:szCs w:val="22"/>
          <w:lang w:eastAsia="ja-JP"/>
        </w:rPr>
        <w:t xml:space="preserve"> </w:t>
      </w:r>
      <w:r>
        <w:rPr>
          <w:sz w:val="22"/>
          <w:szCs w:val="22"/>
          <w:lang w:eastAsia="ja-JP"/>
        </w:rPr>
        <w:t>–</w:t>
      </w:r>
      <w:r>
        <w:rPr>
          <w:rFonts w:hint="eastAsia"/>
          <w:sz w:val="22"/>
          <w:szCs w:val="22"/>
          <w:lang w:eastAsia="ja-JP"/>
        </w:rPr>
        <w:t xml:space="preserve"> optional</w:t>
      </w:r>
    </w:p>
    <w:p w:rsidR="00DC096D" w:rsidRDefault="00DC096D" w:rsidP="00DC096D">
      <w:pPr>
        <w:ind w:left="720"/>
        <w:rPr>
          <w:sz w:val="22"/>
          <w:szCs w:val="22"/>
        </w:rPr>
      </w:pPr>
    </w:p>
    <w:p w:rsidR="00DC096D" w:rsidRDefault="00DC096D" w:rsidP="00DC096D">
      <w:pPr>
        <w:rPr>
          <w:b/>
          <w:sz w:val="22"/>
          <w:szCs w:val="22"/>
        </w:rPr>
      </w:pPr>
      <w:r w:rsidRPr="00040A06">
        <w:rPr>
          <w:b/>
          <w:sz w:val="22"/>
          <w:szCs w:val="22"/>
        </w:rPr>
        <w:t>COURSE CONTENT</w:t>
      </w:r>
    </w:p>
    <w:p w:rsidR="00DC096D" w:rsidRDefault="00DC096D" w:rsidP="00DC096D">
      <w:pPr>
        <w:rPr>
          <w:b/>
          <w:sz w:val="22"/>
          <w:szCs w:val="22"/>
          <w:lang w:eastAsia="ja-JP"/>
        </w:rPr>
      </w:pPr>
    </w:p>
    <w:p w:rsidR="00DC096D" w:rsidRPr="00FC504C" w:rsidRDefault="00DC096D" w:rsidP="00FC504C">
      <w:pPr>
        <w:pBdr>
          <w:top w:val="single" w:sz="4" w:space="1" w:color="auto"/>
          <w:bottom w:val="single" w:sz="4" w:space="1" w:color="auto"/>
        </w:pBdr>
        <w:rPr>
          <w:rFonts w:hint="eastAsia"/>
          <w:b/>
        </w:rPr>
      </w:pPr>
      <w:r w:rsidRPr="00FC504C">
        <w:rPr>
          <w:rFonts w:hint="eastAsia"/>
          <w:b/>
          <w:lang w:eastAsia="ja-JP"/>
        </w:rPr>
        <w:t>Morning</w:t>
      </w:r>
      <w:r w:rsidRPr="00FC504C">
        <w:rPr>
          <w:b/>
        </w:rPr>
        <w:t xml:space="preserve"> Class – </w:t>
      </w:r>
      <w:r w:rsidRPr="00FC504C">
        <w:rPr>
          <w:rFonts w:hint="eastAsia"/>
          <w:b/>
          <w:lang w:eastAsia="ja-JP"/>
        </w:rPr>
        <w:t xml:space="preserve">Full Immersion 8:20-9:20 </w:t>
      </w:r>
      <w:r w:rsidR="00FC504C">
        <w:rPr>
          <w:b/>
        </w:rPr>
        <w:t xml:space="preserve">- </w:t>
      </w:r>
      <w:r w:rsidR="00FC504C" w:rsidRPr="00FC504C">
        <w:rPr>
          <w:b/>
        </w:rPr>
        <w:t xml:space="preserve">Choose from three </w:t>
      </w:r>
      <w:r w:rsidRPr="00FC504C">
        <w:rPr>
          <w:b/>
        </w:rPr>
        <w:t>Options</w:t>
      </w:r>
      <w:r w:rsidRPr="00FC504C">
        <w:rPr>
          <w:rFonts w:hint="eastAsia"/>
          <w:b/>
          <w:lang w:eastAsia="ja-JP"/>
        </w:rPr>
        <w:t xml:space="preserve"> </w:t>
      </w:r>
    </w:p>
    <w:p w:rsidR="00DC096D" w:rsidRDefault="00DC096D" w:rsidP="00DC096D">
      <w:pPr>
        <w:rPr>
          <w:b/>
          <w:sz w:val="22"/>
          <w:szCs w:val="22"/>
        </w:rPr>
      </w:pPr>
    </w:p>
    <w:p w:rsidR="00DC096D" w:rsidRPr="00853A11" w:rsidRDefault="00DC096D" w:rsidP="00DC096D">
      <w:pPr>
        <w:rPr>
          <w:b/>
          <w:sz w:val="22"/>
          <w:szCs w:val="22"/>
        </w:rPr>
      </w:pPr>
      <w:r w:rsidRPr="00853A11">
        <w:rPr>
          <w:b/>
          <w:sz w:val="22"/>
          <w:szCs w:val="22"/>
        </w:rPr>
        <w:t>Skills for Fluency</w:t>
      </w:r>
    </w:p>
    <w:p w:rsidR="00DC096D" w:rsidRPr="00853A11" w:rsidRDefault="00DC096D" w:rsidP="00DC096D">
      <w:pPr>
        <w:numPr>
          <w:ilvl w:val="0"/>
          <w:numId w:val="19"/>
        </w:numPr>
        <w:tabs>
          <w:tab w:val="clear" w:pos="1080"/>
          <w:tab w:val="num" w:pos="720"/>
        </w:tabs>
        <w:ind w:hanging="720"/>
        <w:rPr>
          <w:sz w:val="22"/>
          <w:szCs w:val="22"/>
        </w:rPr>
      </w:pPr>
      <w:r w:rsidRPr="00853A11">
        <w:rPr>
          <w:sz w:val="22"/>
          <w:szCs w:val="22"/>
        </w:rPr>
        <w:t xml:space="preserve"> Elementary to Intermediate levels</w:t>
      </w:r>
    </w:p>
    <w:p w:rsidR="00DC096D" w:rsidRPr="00725C9D" w:rsidRDefault="00DC096D" w:rsidP="00DC096D">
      <w:pPr>
        <w:numPr>
          <w:ilvl w:val="0"/>
          <w:numId w:val="2"/>
        </w:numPr>
        <w:rPr>
          <w:sz w:val="22"/>
          <w:szCs w:val="22"/>
        </w:rPr>
      </w:pPr>
      <w:r w:rsidRPr="00853A11">
        <w:rPr>
          <w:sz w:val="22"/>
          <w:szCs w:val="22"/>
        </w:rPr>
        <w:t xml:space="preserve">Aim is to give </w:t>
      </w:r>
      <w:r>
        <w:rPr>
          <w:rFonts w:hint="eastAsia"/>
          <w:sz w:val="22"/>
          <w:szCs w:val="22"/>
          <w:lang w:eastAsia="ja-JP"/>
        </w:rPr>
        <w:t xml:space="preserve">all </w:t>
      </w:r>
      <w:r w:rsidRPr="00853A11">
        <w:rPr>
          <w:sz w:val="22"/>
          <w:szCs w:val="22"/>
        </w:rPr>
        <w:t xml:space="preserve">students techniques and skills to improve their </w:t>
      </w:r>
      <w:r>
        <w:rPr>
          <w:rFonts w:hint="eastAsia"/>
          <w:sz w:val="22"/>
          <w:szCs w:val="22"/>
          <w:lang w:eastAsia="ja-JP"/>
        </w:rPr>
        <w:t xml:space="preserve">abilities in </w:t>
      </w:r>
      <w:r w:rsidRPr="00853A11">
        <w:rPr>
          <w:sz w:val="22"/>
          <w:szCs w:val="22"/>
        </w:rPr>
        <w:t>speaking, listening, reading and writing ability</w:t>
      </w:r>
    </w:p>
    <w:p w:rsidR="00DC096D" w:rsidRPr="00853A11" w:rsidRDefault="00DC096D" w:rsidP="00DC096D">
      <w:pPr>
        <w:rPr>
          <w:b/>
          <w:sz w:val="22"/>
          <w:szCs w:val="22"/>
          <w:lang w:eastAsia="ja-JP"/>
        </w:rPr>
      </w:pPr>
      <w:r>
        <w:rPr>
          <w:rFonts w:hint="eastAsia"/>
          <w:b/>
          <w:sz w:val="22"/>
          <w:szCs w:val="22"/>
          <w:lang w:eastAsia="ja-JP"/>
        </w:rPr>
        <w:t>Skills for Examination</w:t>
      </w:r>
      <w:r>
        <w:rPr>
          <w:b/>
          <w:sz w:val="22"/>
          <w:szCs w:val="22"/>
          <w:lang w:eastAsia="ja-JP"/>
        </w:rPr>
        <w:t>s</w:t>
      </w:r>
    </w:p>
    <w:p w:rsidR="00DC096D" w:rsidRPr="00853A11" w:rsidRDefault="00DC096D" w:rsidP="00DC096D">
      <w:pPr>
        <w:numPr>
          <w:ilvl w:val="0"/>
          <w:numId w:val="4"/>
        </w:numPr>
        <w:rPr>
          <w:sz w:val="22"/>
          <w:szCs w:val="22"/>
        </w:rPr>
      </w:pPr>
      <w:r w:rsidRPr="00853A11">
        <w:rPr>
          <w:sz w:val="22"/>
          <w:szCs w:val="22"/>
        </w:rPr>
        <w:t xml:space="preserve">Pre-Intermediate to Intermediate levels </w:t>
      </w:r>
    </w:p>
    <w:p w:rsidR="00DC096D" w:rsidRPr="00853A11" w:rsidRDefault="00DC096D" w:rsidP="00DC096D">
      <w:pPr>
        <w:numPr>
          <w:ilvl w:val="0"/>
          <w:numId w:val="4"/>
        </w:numPr>
        <w:rPr>
          <w:sz w:val="22"/>
          <w:szCs w:val="22"/>
        </w:rPr>
      </w:pPr>
      <w:r w:rsidRPr="00853A11">
        <w:rPr>
          <w:sz w:val="22"/>
          <w:szCs w:val="22"/>
        </w:rPr>
        <w:t>The course book based program prepa</w:t>
      </w:r>
      <w:r>
        <w:rPr>
          <w:sz w:val="22"/>
          <w:szCs w:val="22"/>
        </w:rPr>
        <w:t>res students for exam</w:t>
      </w:r>
      <w:r>
        <w:rPr>
          <w:rFonts w:hint="eastAsia"/>
          <w:sz w:val="22"/>
          <w:szCs w:val="22"/>
          <w:lang w:eastAsia="ja-JP"/>
        </w:rPr>
        <w:t>inations including IELTS and TOEIC.</w:t>
      </w:r>
    </w:p>
    <w:p w:rsidR="00DC096D" w:rsidRPr="00725C9D" w:rsidRDefault="00DC096D" w:rsidP="00DC096D">
      <w:pPr>
        <w:numPr>
          <w:ilvl w:val="0"/>
          <w:numId w:val="4"/>
        </w:numPr>
        <w:rPr>
          <w:sz w:val="22"/>
          <w:szCs w:val="22"/>
        </w:rPr>
      </w:pPr>
      <w:r w:rsidRPr="00040A06">
        <w:rPr>
          <w:sz w:val="22"/>
          <w:szCs w:val="22"/>
        </w:rPr>
        <w:t>Extensive exam practice including full practice exam</w:t>
      </w:r>
      <w:r w:rsidRPr="00040A06">
        <w:rPr>
          <w:rFonts w:hint="eastAsia"/>
          <w:sz w:val="22"/>
          <w:szCs w:val="22"/>
          <w:lang w:eastAsia="ja-JP"/>
        </w:rPr>
        <w:t>s</w:t>
      </w:r>
    </w:p>
    <w:p w:rsidR="00DC096D" w:rsidRPr="00853A11" w:rsidRDefault="00DC096D" w:rsidP="00DC096D">
      <w:pPr>
        <w:rPr>
          <w:rFonts w:hint="eastAsia"/>
          <w:b/>
          <w:sz w:val="22"/>
          <w:szCs w:val="22"/>
          <w:lang w:eastAsia="ja-JP"/>
        </w:rPr>
      </w:pPr>
      <w:r>
        <w:rPr>
          <w:rFonts w:hint="eastAsia"/>
          <w:b/>
          <w:sz w:val="22"/>
          <w:szCs w:val="22"/>
          <w:lang w:eastAsia="ja-JP"/>
        </w:rPr>
        <w:t>Skills for Academic English</w:t>
      </w:r>
    </w:p>
    <w:p w:rsidR="00DC096D" w:rsidRPr="00853A11" w:rsidRDefault="00DC096D" w:rsidP="00DC096D">
      <w:pPr>
        <w:numPr>
          <w:ilvl w:val="0"/>
          <w:numId w:val="2"/>
        </w:numPr>
        <w:rPr>
          <w:b/>
          <w:sz w:val="22"/>
          <w:szCs w:val="22"/>
        </w:rPr>
      </w:pPr>
      <w:r w:rsidRPr="00853A11">
        <w:rPr>
          <w:sz w:val="22"/>
          <w:szCs w:val="22"/>
        </w:rPr>
        <w:t xml:space="preserve">Upper-Intermediate and Advanced levels </w:t>
      </w:r>
    </w:p>
    <w:p w:rsidR="00DC096D" w:rsidRPr="00853A11" w:rsidRDefault="00DC096D" w:rsidP="00DC096D">
      <w:pPr>
        <w:numPr>
          <w:ilvl w:val="0"/>
          <w:numId w:val="3"/>
        </w:numPr>
        <w:rPr>
          <w:b/>
          <w:sz w:val="22"/>
          <w:szCs w:val="22"/>
        </w:rPr>
      </w:pPr>
      <w:r w:rsidRPr="00853A11">
        <w:rPr>
          <w:sz w:val="22"/>
          <w:szCs w:val="22"/>
        </w:rPr>
        <w:t>Aim is to challenge students to achieve  higher English proficiency  required for further academic study</w:t>
      </w:r>
    </w:p>
    <w:p w:rsidR="00DC096D" w:rsidRPr="00853A11" w:rsidRDefault="00DC096D" w:rsidP="00DC096D">
      <w:pPr>
        <w:numPr>
          <w:ilvl w:val="0"/>
          <w:numId w:val="3"/>
        </w:numPr>
        <w:rPr>
          <w:b/>
          <w:sz w:val="22"/>
          <w:szCs w:val="22"/>
        </w:rPr>
      </w:pPr>
      <w:r w:rsidRPr="00853A11">
        <w:rPr>
          <w:sz w:val="22"/>
          <w:szCs w:val="22"/>
        </w:rPr>
        <w:t>Focus is on Reading, Writing and Communication skills</w:t>
      </w:r>
    </w:p>
    <w:p w:rsidR="00DC096D" w:rsidRPr="00725C9D" w:rsidRDefault="00DC096D" w:rsidP="00725C9D">
      <w:pPr>
        <w:numPr>
          <w:ilvl w:val="0"/>
          <w:numId w:val="3"/>
        </w:numPr>
        <w:rPr>
          <w:rFonts w:hint="eastAsia"/>
          <w:b/>
          <w:sz w:val="22"/>
          <w:szCs w:val="22"/>
        </w:rPr>
      </w:pPr>
      <w:r w:rsidRPr="00853A11">
        <w:rPr>
          <w:sz w:val="22"/>
          <w:szCs w:val="22"/>
        </w:rPr>
        <w:t>An ideal starting point for IELTS or iBT TOEFL exam preparation</w:t>
      </w:r>
    </w:p>
    <w:p w:rsidR="00725C9D" w:rsidRPr="00725C9D" w:rsidRDefault="00725C9D" w:rsidP="00725C9D">
      <w:pPr>
        <w:ind w:left="720"/>
        <w:rPr>
          <w:rFonts w:hint="eastAsia"/>
          <w:b/>
          <w:sz w:val="22"/>
          <w:szCs w:val="22"/>
        </w:rPr>
      </w:pPr>
    </w:p>
    <w:p w:rsidR="00DC096D" w:rsidRPr="00853A11" w:rsidRDefault="00DC096D" w:rsidP="00FC504C">
      <w:pPr>
        <w:pBdr>
          <w:top w:val="single" w:sz="4" w:space="1" w:color="auto"/>
          <w:bottom w:val="single" w:sz="4" w:space="1" w:color="auto"/>
        </w:pBdr>
        <w:rPr>
          <w:rFonts w:hint="eastAsia"/>
          <w:b/>
          <w:lang w:eastAsia="ja-JP"/>
        </w:rPr>
      </w:pPr>
      <w:r w:rsidRPr="00853A11">
        <w:rPr>
          <w:b/>
        </w:rPr>
        <w:t xml:space="preserve">Morning </w:t>
      </w:r>
      <w:r>
        <w:rPr>
          <w:rFonts w:hint="eastAsia"/>
          <w:b/>
          <w:lang w:eastAsia="ja-JP"/>
        </w:rPr>
        <w:t xml:space="preserve">and Afternoon classes - Intensive </w:t>
      </w:r>
      <w:r>
        <w:rPr>
          <w:b/>
          <w:lang w:eastAsia="ja-JP"/>
        </w:rPr>
        <w:t xml:space="preserve">General </w:t>
      </w:r>
      <w:r w:rsidR="00725C9D">
        <w:rPr>
          <w:b/>
          <w:lang w:eastAsia="ja-JP"/>
        </w:rPr>
        <w:t>English and</w:t>
      </w:r>
      <w:r>
        <w:rPr>
          <w:rFonts w:hint="eastAsia"/>
          <w:b/>
          <w:lang w:eastAsia="ja-JP"/>
        </w:rPr>
        <w:t xml:space="preserve"> Full Immersion</w:t>
      </w:r>
      <w:r>
        <w:rPr>
          <w:b/>
          <w:lang w:eastAsia="ja-JP"/>
        </w:rPr>
        <w:t xml:space="preserve"> </w:t>
      </w:r>
      <w:r w:rsidR="00725C9D">
        <w:rPr>
          <w:b/>
          <w:lang w:eastAsia="ja-JP"/>
        </w:rPr>
        <w:t>- 9:30</w:t>
      </w:r>
      <w:r>
        <w:rPr>
          <w:rFonts w:hint="eastAsia"/>
          <w:b/>
          <w:lang w:eastAsia="ja-JP"/>
        </w:rPr>
        <w:t>-onwards</w:t>
      </w:r>
    </w:p>
    <w:p w:rsidR="00DC096D" w:rsidRPr="00853A11" w:rsidRDefault="00DC096D" w:rsidP="00DC096D">
      <w:pPr>
        <w:numPr>
          <w:ilvl w:val="0"/>
          <w:numId w:val="1"/>
        </w:numPr>
        <w:rPr>
          <w:sz w:val="22"/>
          <w:szCs w:val="22"/>
        </w:rPr>
      </w:pPr>
      <w:r w:rsidRPr="00853A11">
        <w:rPr>
          <w:sz w:val="22"/>
          <w:szCs w:val="22"/>
        </w:rPr>
        <w:t xml:space="preserve">Teachers use a course book for this class. </w:t>
      </w:r>
    </w:p>
    <w:p w:rsidR="00DC096D" w:rsidRPr="00853A11" w:rsidRDefault="00DC096D" w:rsidP="00DC096D">
      <w:pPr>
        <w:numPr>
          <w:ilvl w:val="0"/>
          <w:numId w:val="1"/>
        </w:numPr>
        <w:rPr>
          <w:sz w:val="22"/>
          <w:szCs w:val="22"/>
        </w:rPr>
      </w:pPr>
      <w:r w:rsidRPr="00853A11">
        <w:rPr>
          <w:sz w:val="22"/>
          <w:szCs w:val="22"/>
        </w:rPr>
        <w:t>Special focus on daily pronunciation and speaking practice.</w:t>
      </w:r>
    </w:p>
    <w:p w:rsidR="00DC096D" w:rsidRPr="00853A11" w:rsidRDefault="00DC096D" w:rsidP="00DC096D">
      <w:pPr>
        <w:numPr>
          <w:ilvl w:val="0"/>
          <w:numId w:val="1"/>
        </w:numPr>
        <w:rPr>
          <w:sz w:val="22"/>
          <w:szCs w:val="22"/>
        </w:rPr>
      </w:pPr>
      <w:r w:rsidRPr="00853A11">
        <w:rPr>
          <w:sz w:val="22"/>
          <w:szCs w:val="22"/>
        </w:rPr>
        <w:t>Also includes comprehensive listening, reading and writing as well as grammar and vocabulary.</w:t>
      </w:r>
    </w:p>
    <w:p w:rsidR="00DC096D" w:rsidRDefault="00DC096D" w:rsidP="00DC096D">
      <w:pPr>
        <w:ind w:left="360"/>
        <w:rPr>
          <w:sz w:val="22"/>
          <w:szCs w:val="22"/>
        </w:rPr>
      </w:pPr>
    </w:p>
    <w:p w:rsidR="00DC096D" w:rsidRDefault="00DC096D" w:rsidP="00DC096D">
      <w:pPr>
        <w:rPr>
          <w:rFonts w:hint="eastAsia"/>
          <w:b/>
          <w:sz w:val="22"/>
          <w:szCs w:val="22"/>
          <w:lang w:eastAsia="ja-JP"/>
        </w:rPr>
      </w:pPr>
      <w:r w:rsidRPr="0077759E">
        <w:rPr>
          <w:b/>
          <w:sz w:val="22"/>
          <w:szCs w:val="22"/>
        </w:rPr>
        <w:t>Activities</w:t>
      </w:r>
      <w:r>
        <w:rPr>
          <w:rFonts w:hint="eastAsia"/>
          <w:b/>
          <w:sz w:val="22"/>
          <w:szCs w:val="22"/>
          <w:lang w:eastAsia="ja-JP"/>
        </w:rPr>
        <w:t xml:space="preserve"> (Optional)</w:t>
      </w:r>
    </w:p>
    <w:p w:rsidR="00DC096D" w:rsidRDefault="00DC096D" w:rsidP="00DC096D">
      <w:pPr>
        <w:numPr>
          <w:ilvl w:val="0"/>
          <w:numId w:val="20"/>
        </w:numPr>
        <w:rPr>
          <w:sz w:val="22"/>
          <w:szCs w:val="22"/>
        </w:rPr>
      </w:pPr>
      <w:r>
        <w:rPr>
          <w:sz w:val="22"/>
          <w:szCs w:val="22"/>
        </w:rPr>
        <w:t>Join in the activities program which include</w:t>
      </w:r>
      <w:r>
        <w:rPr>
          <w:rFonts w:hint="eastAsia"/>
          <w:sz w:val="22"/>
          <w:szCs w:val="22"/>
          <w:lang w:eastAsia="ja-JP"/>
        </w:rPr>
        <w:t>s</w:t>
      </w:r>
      <w:r>
        <w:rPr>
          <w:sz w:val="22"/>
          <w:szCs w:val="22"/>
          <w:lang w:eastAsia="ja-JP"/>
        </w:rPr>
        <w:t xml:space="preserve"> </w:t>
      </w:r>
      <w:r>
        <w:rPr>
          <w:sz w:val="22"/>
          <w:szCs w:val="22"/>
        </w:rPr>
        <w:t>drama</w:t>
      </w:r>
      <w:r>
        <w:rPr>
          <w:rFonts w:hint="eastAsia"/>
          <w:sz w:val="22"/>
          <w:szCs w:val="22"/>
          <w:lang w:eastAsia="ja-JP"/>
        </w:rPr>
        <w:t xml:space="preserve"> and </w:t>
      </w:r>
      <w:r>
        <w:rPr>
          <w:sz w:val="22"/>
          <w:szCs w:val="22"/>
          <w:lang w:eastAsia="ja-JP"/>
        </w:rPr>
        <w:t xml:space="preserve">song club, </w:t>
      </w:r>
      <w:r>
        <w:rPr>
          <w:rFonts w:hint="eastAsia"/>
          <w:sz w:val="22"/>
          <w:szCs w:val="22"/>
          <w:lang w:eastAsia="ja-JP"/>
        </w:rPr>
        <w:t xml:space="preserve">conversation public speaking, </w:t>
      </w:r>
      <w:r>
        <w:rPr>
          <w:sz w:val="22"/>
          <w:szCs w:val="22"/>
        </w:rPr>
        <w:t>w</w:t>
      </w:r>
      <w:r w:rsidRPr="0077759E">
        <w:rPr>
          <w:sz w:val="22"/>
          <w:szCs w:val="22"/>
        </w:rPr>
        <w:t xml:space="preserve">atching a movie, </w:t>
      </w:r>
      <w:r>
        <w:rPr>
          <w:sz w:val="22"/>
          <w:szCs w:val="22"/>
        </w:rPr>
        <w:t xml:space="preserve">sporting activities, </w:t>
      </w:r>
      <w:r w:rsidRPr="0077759E">
        <w:rPr>
          <w:sz w:val="22"/>
          <w:szCs w:val="22"/>
        </w:rPr>
        <w:t>board games</w:t>
      </w:r>
      <w:r>
        <w:rPr>
          <w:sz w:val="22"/>
          <w:szCs w:val="22"/>
        </w:rPr>
        <w:t>, BBQs or shared lunches.</w:t>
      </w:r>
    </w:p>
    <w:p w:rsidR="00DC096D" w:rsidRDefault="00DC096D" w:rsidP="00DC096D">
      <w:pPr>
        <w:ind w:left="360"/>
        <w:rPr>
          <w:sz w:val="22"/>
          <w:szCs w:val="22"/>
        </w:rPr>
      </w:pPr>
    </w:p>
    <w:p w:rsidR="00DC096D" w:rsidRDefault="00DC096D" w:rsidP="00DC096D">
      <w:pPr>
        <w:ind w:left="360"/>
        <w:rPr>
          <w:sz w:val="22"/>
          <w:szCs w:val="22"/>
        </w:rPr>
      </w:pPr>
      <w:r>
        <w:rPr>
          <w:sz w:val="22"/>
          <w:szCs w:val="22"/>
        </w:rPr>
        <w:br w:type="page"/>
      </w:r>
    </w:p>
    <w:p w:rsidR="00DC096D" w:rsidRPr="00FE00CA" w:rsidRDefault="00DC096D" w:rsidP="00DC096D">
      <w:pPr>
        <w:rPr>
          <w:sz w:val="22"/>
          <w:szCs w:val="22"/>
        </w:rPr>
      </w:pPr>
      <w:r>
        <w:rPr>
          <w:rFonts w:hint="eastAsia"/>
          <w:b/>
          <w:lang w:eastAsia="ja-JP"/>
        </w:rPr>
        <w:t>121</w:t>
      </w:r>
      <w:r w:rsidRPr="00C15EB0">
        <w:rPr>
          <w:b/>
        </w:rPr>
        <w:t xml:space="preserve"> Program  </w:t>
      </w:r>
    </w:p>
    <w:p w:rsidR="00DC096D" w:rsidRPr="00853A11" w:rsidRDefault="00DC096D" w:rsidP="00DC096D">
      <w:pPr>
        <w:numPr>
          <w:ilvl w:val="0"/>
          <w:numId w:val="6"/>
        </w:numPr>
        <w:rPr>
          <w:b/>
          <w:sz w:val="22"/>
          <w:szCs w:val="22"/>
        </w:rPr>
      </w:pPr>
      <w:r w:rsidRPr="00853A11">
        <w:rPr>
          <w:sz w:val="22"/>
          <w:szCs w:val="22"/>
        </w:rPr>
        <w:t>Unique program in addition to regular morning and afternoon program</w:t>
      </w:r>
      <w:r>
        <w:rPr>
          <w:rFonts w:hint="eastAsia"/>
          <w:sz w:val="22"/>
          <w:szCs w:val="22"/>
          <w:lang w:eastAsia="ja-JP"/>
        </w:rPr>
        <w:t xml:space="preserve"> </w:t>
      </w:r>
      <w:r w:rsidRPr="00BB7490">
        <w:rPr>
          <w:rFonts w:hint="eastAsia"/>
          <w:sz w:val="22"/>
          <w:szCs w:val="22"/>
          <w:lang w:eastAsia="ja-JP"/>
        </w:rPr>
        <w:t>1 2 1 (One to One)</w:t>
      </w:r>
      <w:r w:rsidRPr="00BB7490">
        <w:rPr>
          <w:sz w:val="22"/>
          <w:szCs w:val="22"/>
        </w:rPr>
        <w:t>l</w:t>
      </w:r>
      <w:r w:rsidR="00FE2B84">
        <w:rPr>
          <w:sz w:val="22"/>
          <w:szCs w:val="22"/>
        </w:rPr>
        <w:t xml:space="preserve">essons with a tutor </w:t>
      </w:r>
      <w:r w:rsidR="00FE2B84">
        <w:rPr>
          <w:rFonts w:hint="eastAsia"/>
          <w:sz w:val="22"/>
          <w:szCs w:val="22"/>
          <w:lang w:eastAsia="ja-JP"/>
        </w:rPr>
        <w:t xml:space="preserve"> twice</w:t>
      </w:r>
      <w:r w:rsidRPr="00853A11">
        <w:rPr>
          <w:sz w:val="22"/>
          <w:szCs w:val="22"/>
        </w:rPr>
        <w:t xml:space="preserve"> per week for one hour</w:t>
      </w:r>
    </w:p>
    <w:p w:rsidR="00DC096D" w:rsidRPr="00853A11" w:rsidRDefault="00DC096D" w:rsidP="00DC096D">
      <w:pPr>
        <w:numPr>
          <w:ilvl w:val="0"/>
          <w:numId w:val="6"/>
        </w:numPr>
        <w:rPr>
          <w:sz w:val="22"/>
          <w:szCs w:val="22"/>
        </w:rPr>
      </w:pPr>
      <w:r w:rsidRPr="00853A11">
        <w:rPr>
          <w:sz w:val="22"/>
          <w:szCs w:val="22"/>
        </w:rPr>
        <w:t xml:space="preserve">Gives students extra conversation opportunities and English language support </w:t>
      </w:r>
    </w:p>
    <w:p w:rsidR="00DC096D" w:rsidRPr="00725C9D" w:rsidRDefault="00DC096D" w:rsidP="00725C9D">
      <w:pPr>
        <w:numPr>
          <w:ilvl w:val="0"/>
          <w:numId w:val="6"/>
        </w:numPr>
        <w:rPr>
          <w:rFonts w:hint="eastAsia"/>
          <w:sz w:val="22"/>
          <w:szCs w:val="22"/>
        </w:rPr>
      </w:pPr>
      <w:r w:rsidRPr="00853A11">
        <w:rPr>
          <w:sz w:val="22"/>
          <w:szCs w:val="22"/>
        </w:rPr>
        <w:t xml:space="preserve">Program can be tailor made to meet individual’s needs. </w:t>
      </w:r>
    </w:p>
    <w:p w:rsidR="00DC096D" w:rsidRPr="00853A11" w:rsidRDefault="00DC096D" w:rsidP="00DC096D">
      <w:pPr>
        <w:rPr>
          <w:b/>
          <w:sz w:val="22"/>
          <w:szCs w:val="22"/>
        </w:rPr>
      </w:pPr>
      <w:r w:rsidRPr="00853A11">
        <w:rPr>
          <w:b/>
          <w:sz w:val="22"/>
          <w:szCs w:val="22"/>
        </w:rPr>
        <w:t>Teaching Materials</w:t>
      </w:r>
    </w:p>
    <w:p w:rsidR="00DC096D" w:rsidRPr="00853A11" w:rsidRDefault="00DC096D" w:rsidP="00DC096D">
      <w:pPr>
        <w:numPr>
          <w:ilvl w:val="0"/>
          <w:numId w:val="7"/>
        </w:numPr>
        <w:rPr>
          <w:b/>
          <w:sz w:val="22"/>
          <w:szCs w:val="22"/>
        </w:rPr>
      </w:pPr>
      <w:r w:rsidRPr="00853A11">
        <w:rPr>
          <w:sz w:val="22"/>
          <w:szCs w:val="22"/>
        </w:rPr>
        <w:t>Sun Pacific College uses the latest internationally recognised course text books and reference materials including o</w:t>
      </w:r>
      <w:r>
        <w:rPr>
          <w:sz w:val="22"/>
          <w:szCs w:val="22"/>
        </w:rPr>
        <w:t xml:space="preserve">nline resources and teacher </w:t>
      </w:r>
      <w:r>
        <w:rPr>
          <w:rFonts w:hint="eastAsia"/>
          <w:sz w:val="22"/>
          <w:szCs w:val="22"/>
          <w:lang w:eastAsia="ja-JP"/>
        </w:rPr>
        <w:t>produced</w:t>
      </w:r>
      <w:r w:rsidRPr="00853A11">
        <w:rPr>
          <w:sz w:val="22"/>
          <w:szCs w:val="22"/>
        </w:rPr>
        <w:t xml:space="preserve"> materials</w:t>
      </w:r>
    </w:p>
    <w:p w:rsidR="00DC096D" w:rsidRPr="00853A11" w:rsidRDefault="00DC096D" w:rsidP="00DC096D">
      <w:pPr>
        <w:numPr>
          <w:ilvl w:val="0"/>
          <w:numId w:val="7"/>
        </w:numPr>
        <w:rPr>
          <w:sz w:val="22"/>
          <w:szCs w:val="22"/>
        </w:rPr>
      </w:pPr>
      <w:r>
        <w:rPr>
          <w:sz w:val="22"/>
          <w:szCs w:val="22"/>
        </w:rPr>
        <w:t>Students</w:t>
      </w:r>
      <w:r w:rsidRPr="00853A11">
        <w:rPr>
          <w:sz w:val="22"/>
          <w:szCs w:val="22"/>
        </w:rPr>
        <w:t xml:space="preserve"> gain extra practice from the College stock of student workbooks, worksheets and self study reading, listening, grammar, vocabulary, English exam preparation</w:t>
      </w:r>
      <w:r>
        <w:rPr>
          <w:sz w:val="22"/>
          <w:szCs w:val="22"/>
        </w:rPr>
        <w:t xml:space="preserve"> and other learning materials.</w:t>
      </w:r>
    </w:p>
    <w:p w:rsidR="00DC096D" w:rsidRPr="00853A11" w:rsidRDefault="00DC096D" w:rsidP="00DC096D">
      <w:pPr>
        <w:rPr>
          <w:b/>
          <w:sz w:val="22"/>
          <w:szCs w:val="22"/>
        </w:rPr>
      </w:pPr>
      <w:r w:rsidRPr="00853A11">
        <w:rPr>
          <w:b/>
          <w:sz w:val="22"/>
          <w:szCs w:val="22"/>
        </w:rPr>
        <w:t>Teaching methods</w:t>
      </w:r>
    </w:p>
    <w:p w:rsidR="00DC096D" w:rsidRPr="00853A11" w:rsidRDefault="00DC096D" w:rsidP="00DC096D">
      <w:pPr>
        <w:numPr>
          <w:ilvl w:val="0"/>
          <w:numId w:val="8"/>
        </w:numPr>
        <w:rPr>
          <w:b/>
          <w:sz w:val="22"/>
          <w:szCs w:val="22"/>
        </w:rPr>
      </w:pPr>
      <w:r w:rsidRPr="00853A11">
        <w:rPr>
          <w:sz w:val="22"/>
          <w:szCs w:val="22"/>
        </w:rPr>
        <w:t>We use com</w:t>
      </w:r>
      <w:r>
        <w:rPr>
          <w:sz w:val="22"/>
          <w:szCs w:val="22"/>
        </w:rPr>
        <w:t>municative, learner-centred</w:t>
      </w:r>
      <w:r>
        <w:rPr>
          <w:rFonts w:hint="eastAsia"/>
          <w:sz w:val="22"/>
          <w:szCs w:val="22"/>
          <w:lang w:eastAsia="ja-JP"/>
        </w:rPr>
        <w:t xml:space="preserve"> </w:t>
      </w:r>
      <w:r w:rsidRPr="00853A11">
        <w:rPr>
          <w:sz w:val="22"/>
          <w:szCs w:val="22"/>
        </w:rPr>
        <w:t xml:space="preserve">interactive teaching methods informed by recent </w:t>
      </w:r>
      <w:r>
        <w:rPr>
          <w:sz w:val="22"/>
          <w:szCs w:val="22"/>
        </w:rPr>
        <w:t>academic</w:t>
      </w:r>
      <w:r w:rsidRPr="00853A11">
        <w:rPr>
          <w:sz w:val="22"/>
          <w:szCs w:val="22"/>
        </w:rPr>
        <w:t xml:space="preserve"> research. </w:t>
      </w:r>
    </w:p>
    <w:p w:rsidR="00DC096D" w:rsidRPr="00853A11" w:rsidRDefault="00DC096D" w:rsidP="00DC096D">
      <w:pPr>
        <w:numPr>
          <w:ilvl w:val="0"/>
          <w:numId w:val="8"/>
        </w:numPr>
        <w:rPr>
          <w:b/>
          <w:sz w:val="22"/>
          <w:szCs w:val="22"/>
        </w:rPr>
      </w:pPr>
      <w:r w:rsidRPr="00853A11">
        <w:rPr>
          <w:sz w:val="22"/>
          <w:szCs w:val="22"/>
        </w:rPr>
        <w:t>Students are encouraged to become actively involved in their own learning and to make the most of the English-speaking environment around them.</w:t>
      </w:r>
    </w:p>
    <w:p w:rsidR="00DC096D" w:rsidRPr="00615CF7" w:rsidRDefault="00DC096D" w:rsidP="00DC096D">
      <w:pPr>
        <w:numPr>
          <w:ilvl w:val="0"/>
          <w:numId w:val="8"/>
        </w:numPr>
        <w:rPr>
          <w:b/>
          <w:sz w:val="22"/>
          <w:szCs w:val="22"/>
        </w:rPr>
      </w:pPr>
      <w:r w:rsidRPr="00EC78B8">
        <w:rPr>
          <w:sz w:val="22"/>
          <w:szCs w:val="22"/>
        </w:rPr>
        <w:t>Instructional activities are varied to cater for individual learning strategies and styles as well as to improve both receptive</w:t>
      </w:r>
      <w:r w:rsidRPr="00EC78B8">
        <w:rPr>
          <w:rFonts w:hint="eastAsia"/>
          <w:sz w:val="22"/>
          <w:szCs w:val="22"/>
          <w:lang w:eastAsia="ja-JP"/>
        </w:rPr>
        <w:t xml:space="preserve"> (listening and reading)</w:t>
      </w:r>
      <w:r w:rsidRPr="00EC78B8">
        <w:rPr>
          <w:sz w:val="22"/>
          <w:szCs w:val="22"/>
        </w:rPr>
        <w:t xml:space="preserve"> and productive </w:t>
      </w:r>
      <w:r w:rsidRPr="00EC78B8">
        <w:rPr>
          <w:rFonts w:hint="eastAsia"/>
          <w:sz w:val="22"/>
          <w:szCs w:val="22"/>
          <w:lang w:eastAsia="ja-JP"/>
        </w:rPr>
        <w:t xml:space="preserve">(writing and speaking) </w:t>
      </w:r>
      <w:r w:rsidRPr="00EC78B8">
        <w:rPr>
          <w:sz w:val="22"/>
          <w:szCs w:val="22"/>
        </w:rPr>
        <w:t xml:space="preserve">skills. </w:t>
      </w:r>
      <w:r>
        <w:rPr>
          <w:sz w:val="22"/>
          <w:szCs w:val="22"/>
        </w:rPr>
        <w:t xml:space="preserve">Often a </w:t>
      </w:r>
      <w:r w:rsidRPr="00EC78B8">
        <w:rPr>
          <w:sz w:val="22"/>
          <w:szCs w:val="22"/>
        </w:rPr>
        <w:t>student</w:t>
      </w:r>
      <w:r>
        <w:rPr>
          <w:sz w:val="22"/>
          <w:szCs w:val="22"/>
        </w:rPr>
        <w:t>'s</w:t>
      </w:r>
      <w:r w:rsidRPr="00EC78B8">
        <w:rPr>
          <w:sz w:val="22"/>
          <w:szCs w:val="22"/>
        </w:rPr>
        <w:t xml:space="preserve"> individual skills vary by a great amount, for example, </w:t>
      </w:r>
      <w:r>
        <w:rPr>
          <w:sz w:val="22"/>
          <w:szCs w:val="22"/>
        </w:rPr>
        <w:t xml:space="preserve">their </w:t>
      </w:r>
      <w:r w:rsidRPr="00EC78B8">
        <w:rPr>
          <w:sz w:val="22"/>
          <w:szCs w:val="22"/>
        </w:rPr>
        <w:t xml:space="preserve">speaking may be much better than </w:t>
      </w:r>
      <w:r>
        <w:rPr>
          <w:sz w:val="22"/>
          <w:szCs w:val="22"/>
        </w:rPr>
        <w:t xml:space="preserve">their </w:t>
      </w:r>
      <w:r w:rsidRPr="00EC78B8">
        <w:rPr>
          <w:sz w:val="22"/>
          <w:szCs w:val="22"/>
        </w:rPr>
        <w:t>grammar. In this case</w:t>
      </w:r>
      <w:r>
        <w:rPr>
          <w:sz w:val="22"/>
          <w:szCs w:val="22"/>
        </w:rPr>
        <w:t xml:space="preserve"> </w:t>
      </w:r>
      <w:r w:rsidRPr="00EC78B8">
        <w:rPr>
          <w:sz w:val="22"/>
          <w:szCs w:val="22"/>
        </w:rPr>
        <w:t xml:space="preserve">the student can attend different levels in </w:t>
      </w:r>
      <w:r>
        <w:rPr>
          <w:sz w:val="22"/>
          <w:szCs w:val="22"/>
        </w:rPr>
        <w:t xml:space="preserve">the </w:t>
      </w:r>
      <w:r w:rsidRPr="00EC78B8">
        <w:rPr>
          <w:sz w:val="22"/>
          <w:szCs w:val="22"/>
        </w:rPr>
        <w:t>morning and afternoon classes.</w:t>
      </w:r>
      <w:r>
        <w:rPr>
          <w:sz w:val="22"/>
          <w:szCs w:val="22"/>
        </w:rPr>
        <w:t xml:space="preserve"> </w:t>
      </w:r>
    </w:p>
    <w:p w:rsidR="00DC096D" w:rsidRPr="00EC78B8" w:rsidRDefault="00DC096D" w:rsidP="00DC096D">
      <w:pPr>
        <w:numPr>
          <w:ilvl w:val="0"/>
          <w:numId w:val="8"/>
        </w:numPr>
        <w:rPr>
          <w:b/>
          <w:sz w:val="22"/>
          <w:szCs w:val="22"/>
        </w:rPr>
      </w:pPr>
      <w:r w:rsidRPr="00EC78B8">
        <w:rPr>
          <w:sz w:val="22"/>
          <w:szCs w:val="22"/>
        </w:rPr>
        <w:t>Grouping strategies are also varied (</w:t>
      </w:r>
      <w:r>
        <w:rPr>
          <w:sz w:val="22"/>
          <w:szCs w:val="22"/>
        </w:rPr>
        <w:t>for example</w:t>
      </w:r>
      <w:r w:rsidRPr="00EC78B8">
        <w:rPr>
          <w:sz w:val="22"/>
          <w:szCs w:val="22"/>
        </w:rPr>
        <w:t xml:space="preserve"> individual, pair work, small group work) to stimulate learner interaction and contribution. </w:t>
      </w:r>
    </w:p>
    <w:p w:rsidR="00DC096D" w:rsidRPr="00853A11" w:rsidRDefault="00DC096D" w:rsidP="00DC096D">
      <w:pPr>
        <w:numPr>
          <w:ilvl w:val="0"/>
          <w:numId w:val="8"/>
        </w:numPr>
        <w:rPr>
          <w:b/>
          <w:sz w:val="22"/>
          <w:szCs w:val="22"/>
        </w:rPr>
      </w:pPr>
      <w:r>
        <w:rPr>
          <w:sz w:val="22"/>
          <w:szCs w:val="22"/>
        </w:rPr>
        <w:t>Daily r</w:t>
      </w:r>
      <w:r w:rsidRPr="00853A11">
        <w:rPr>
          <w:sz w:val="22"/>
          <w:szCs w:val="22"/>
        </w:rPr>
        <w:t xml:space="preserve">evision and homework activities </w:t>
      </w:r>
      <w:r>
        <w:rPr>
          <w:rFonts w:hint="eastAsia"/>
          <w:sz w:val="22"/>
          <w:szCs w:val="22"/>
          <w:lang w:eastAsia="ja-JP"/>
        </w:rPr>
        <w:t xml:space="preserve">are assigned to </w:t>
      </w:r>
      <w:r w:rsidRPr="00853A11">
        <w:rPr>
          <w:sz w:val="22"/>
          <w:szCs w:val="22"/>
        </w:rPr>
        <w:t xml:space="preserve">help consolidate language learning and to encourage autonomous learning. </w:t>
      </w:r>
    </w:p>
    <w:p w:rsidR="00DC096D" w:rsidRDefault="00DC096D" w:rsidP="00DC096D">
      <w:pPr>
        <w:rPr>
          <w:b/>
          <w:sz w:val="22"/>
          <w:szCs w:val="22"/>
        </w:rPr>
      </w:pPr>
    </w:p>
    <w:p w:rsidR="00DC096D" w:rsidRPr="00853A11" w:rsidRDefault="00DC096D" w:rsidP="00DC096D">
      <w:pPr>
        <w:rPr>
          <w:b/>
          <w:sz w:val="22"/>
          <w:szCs w:val="22"/>
        </w:rPr>
      </w:pPr>
      <w:r w:rsidRPr="00853A11">
        <w:rPr>
          <w:b/>
          <w:sz w:val="22"/>
          <w:szCs w:val="22"/>
        </w:rPr>
        <w:t>Assessment Methods</w:t>
      </w:r>
    </w:p>
    <w:p w:rsidR="00DC096D" w:rsidRPr="00853A11" w:rsidRDefault="00DC096D" w:rsidP="00DC096D">
      <w:pPr>
        <w:numPr>
          <w:ilvl w:val="0"/>
          <w:numId w:val="9"/>
        </w:numPr>
        <w:rPr>
          <w:b/>
          <w:sz w:val="22"/>
          <w:szCs w:val="22"/>
        </w:rPr>
      </w:pPr>
      <w:r w:rsidRPr="00853A11">
        <w:rPr>
          <w:sz w:val="22"/>
          <w:szCs w:val="22"/>
        </w:rPr>
        <w:t>Students are</w:t>
      </w:r>
      <w:r w:rsidRPr="00853A11">
        <w:rPr>
          <w:b/>
          <w:sz w:val="22"/>
          <w:szCs w:val="22"/>
        </w:rPr>
        <w:t xml:space="preserve"> </w:t>
      </w:r>
      <w:r w:rsidRPr="00853A11">
        <w:rPr>
          <w:sz w:val="22"/>
          <w:szCs w:val="22"/>
        </w:rPr>
        <w:t xml:space="preserve">tested on arrival and placed in an appropriate class for their English level. </w:t>
      </w:r>
    </w:p>
    <w:p w:rsidR="00DC096D" w:rsidRPr="00853A11" w:rsidRDefault="00DC096D" w:rsidP="00DC096D">
      <w:pPr>
        <w:numPr>
          <w:ilvl w:val="0"/>
          <w:numId w:val="9"/>
        </w:numPr>
        <w:rPr>
          <w:b/>
          <w:sz w:val="22"/>
          <w:szCs w:val="22"/>
        </w:rPr>
      </w:pPr>
      <w:r>
        <w:rPr>
          <w:sz w:val="22"/>
          <w:szCs w:val="22"/>
        </w:rPr>
        <w:t>S</w:t>
      </w:r>
      <w:r w:rsidRPr="00853A11">
        <w:rPr>
          <w:sz w:val="22"/>
          <w:szCs w:val="22"/>
        </w:rPr>
        <w:t xml:space="preserve">tudents </w:t>
      </w:r>
      <w:r>
        <w:rPr>
          <w:sz w:val="22"/>
          <w:szCs w:val="22"/>
        </w:rPr>
        <w:t xml:space="preserve">are given </w:t>
      </w:r>
      <w:r w:rsidRPr="00853A11">
        <w:rPr>
          <w:sz w:val="22"/>
          <w:szCs w:val="22"/>
        </w:rPr>
        <w:t xml:space="preserve">short weekly progress tests </w:t>
      </w:r>
      <w:r>
        <w:rPr>
          <w:sz w:val="22"/>
          <w:szCs w:val="22"/>
        </w:rPr>
        <w:t>and</w:t>
      </w:r>
      <w:r w:rsidRPr="00853A11">
        <w:rPr>
          <w:sz w:val="22"/>
          <w:szCs w:val="22"/>
        </w:rPr>
        <w:t xml:space="preserve"> </w:t>
      </w:r>
      <w:r>
        <w:rPr>
          <w:sz w:val="22"/>
          <w:szCs w:val="22"/>
        </w:rPr>
        <w:t>3</w:t>
      </w:r>
      <w:r w:rsidRPr="00853A11">
        <w:rPr>
          <w:sz w:val="22"/>
          <w:szCs w:val="22"/>
        </w:rPr>
        <w:t xml:space="preserve"> comprehensive tests in the 12-week program</w:t>
      </w:r>
      <w:r>
        <w:rPr>
          <w:sz w:val="22"/>
          <w:szCs w:val="22"/>
        </w:rPr>
        <w:t>.</w:t>
      </w:r>
      <w:r w:rsidRPr="00853A11">
        <w:rPr>
          <w:sz w:val="22"/>
          <w:szCs w:val="22"/>
        </w:rPr>
        <w:t xml:space="preserve"> </w:t>
      </w:r>
    </w:p>
    <w:p w:rsidR="00DC096D" w:rsidRPr="00853A11" w:rsidRDefault="00DC096D" w:rsidP="00DC096D">
      <w:pPr>
        <w:numPr>
          <w:ilvl w:val="0"/>
          <w:numId w:val="9"/>
        </w:numPr>
        <w:rPr>
          <w:b/>
          <w:sz w:val="22"/>
          <w:szCs w:val="22"/>
        </w:rPr>
      </w:pPr>
      <w:r w:rsidRPr="00853A11">
        <w:rPr>
          <w:sz w:val="22"/>
          <w:szCs w:val="22"/>
        </w:rPr>
        <w:t>Promotion to the nex</w:t>
      </w:r>
      <w:r>
        <w:rPr>
          <w:sz w:val="22"/>
          <w:szCs w:val="22"/>
        </w:rPr>
        <w:t>t proficiency</w:t>
      </w:r>
      <w:r w:rsidRPr="00853A11">
        <w:rPr>
          <w:sz w:val="22"/>
          <w:szCs w:val="22"/>
        </w:rPr>
        <w:t xml:space="preserve"> level depends on satisfac</w:t>
      </w:r>
      <w:r>
        <w:rPr>
          <w:sz w:val="22"/>
          <w:szCs w:val="22"/>
        </w:rPr>
        <w:t>tory performance in these tests. A teacher can recommend a challenge "Level Up " test. This is a short,</w:t>
      </w:r>
      <w:r w:rsidRPr="00853A11">
        <w:rPr>
          <w:sz w:val="22"/>
          <w:szCs w:val="22"/>
        </w:rPr>
        <w:t xml:space="preserve"> </w:t>
      </w:r>
      <w:r>
        <w:rPr>
          <w:sz w:val="22"/>
          <w:szCs w:val="22"/>
        </w:rPr>
        <w:t>proficiency level</w:t>
      </w:r>
      <w:r w:rsidRPr="00853A11">
        <w:rPr>
          <w:sz w:val="22"/>
          <w:szCs w:val="22"/>
        </w:rPr>
        <w:t xml:space="preserve"> test</w:t>
      </w:r>
      <w:r>
        <w:rPr>
          <w:sz w:val="22"/>
          <w:szCs w:val="22"/>
        </w:rPr>
        <w:t xml:space="preserve"> for promotion tohe next level.</w:t>
      </w:r>
      <w:r w:rsidRPr="00853A11">
        <w:rPr>
          <w:sz w:val="22"/>
          <w:szCs w:val="22"/>
        </w:rPr>
        <w:t xml:space="preserve">. </w:t>
      </w:r>
      <w:r>
        <w:rPr>
          <w:sz w:val="22"/>
          <w:szCs w:val="22"/>
        </w:rPr>
        <w:t xml:space="preserve"> </w:t>
      </w:r>
    </w:p>
    <w:p w:rsidR="00DC096D" w:rsidRDefault="00DC096D" w:rsidP="00DC096D">
      <w:pPr>
        <w:numPr>
          <w:ilvl w:val="0"/>
          <w:numId w:val="9"/>
        </w:numPr>
        <w:rPr>
          <w:sz w:val="22"/>
          <w:szCs w:val="22"/>
        </w:rPr>
      </w:pPr>
      <w:r w:rsidRPr="00853A11">
        <w:rPr>
          <w:sz w:val="22"/>
          <w:szCs w:val="22"/>
        </w:rPr>
        <w:t xml:space="preserve">On completion of their course, students are given a certificate which details their final English proficiency level as well as the length of their study program. </w:t>
      </w:r>
    </w:p>
    <w:p w:rsidR="00DC096D" w:rsidRDefault="00DC096D" w:rsidP="00DC096D">
      <w:pPr>
        <w:numPr>
          <w:ilvl w:val="0"/>
          <w:numId w:val="9"/>
        </w:numPr>
        <w:rPr>
          <w:sz w:val="22"/>
          <w:szCs w:val="22"/>
        </w:rPr>
      </w:pPr>
      <w:r>
        <w:rPr>
          <w:sz w:val="22"/>
          <w:szCs w:val="22"/>
        </w:rPr>
        <w:t xml:space="preserve">In order to encourage maximum progress in their studies, students are </w:t>
      </w:r>
      <w:r>
        <w:rPr>
          <w:rFonts w:hint="eastAsia"/>
          <w:sz w:val="22"/>
          <w:szCs w:val="22"/>
          <w:lang w:eastAsia="ja-JP"/>
        </w:rPr>
        <w:t>required</w:t>
      </w:r>
      <w:r>
        <w:rPr>
          <w:sz w:val="22"/>
          <w:szCs w:val="22"/>
        </w:rPr>
        <w:t xml:space="preserve"> to attend 80% of the time. If their attendance falls below this percentage they will </w:t>
      </w:r>
      <w:r w:rsidRPr="00E85DF7">
        <w:rPr>
          <w:b/>
          <w:sz w:val="22"/>
          <w:szCs w:val="22"/>
        </w:rPr>
        <w:t>not</w:t>
      </w:r>
      <w:r>
        <w:rPr>
          <w:sz w:val="22"/>
          <w:szCs w:val="22"/>
        </w:rPr>
        <w:t xml:space="preserve"> receive a graduation certificate.</w:t>
      </w:r>
    </w:p>
    <w:p w:rsidR="00DC096D" w:rsidRPr="00853A11" w:rsidRDefault="00DC096D" w:rsidP="00DC096D">
      <w:pPr>
        <w:ind w:left="360"/>
        <w:rPr>
          <w:sz w:val="22"/>
          <w:szCs w:val="22"/>
        </w:rPr>
      </w:pPr>
    </w:p>
    <w:p w:rsidR="00DC096D" w:rsidRPr="00853A11" w:rsidRDefault="00DC096D" w:rsidP="00DC096D">
      <w:pPr>
        <w:rPr>
          <w:b/>
          <w:sz w:val="22"/>
          <w:szCs w:val="22"/>
        </w:rPr>
      </w:pPr>
      <w:r w:rsidRPr="00853A11">
        <w:rPr>
          <w:b/>
          <w:sz w:val="22"/>
          <w:szCs w:val="22"/>
        </w:rPr>
        <w:t xml:space="preserve">Facilities and Learning Equipment </w:t>
      </w:r>
    </w:p>
    <w:p w:rsidR="00DC096D" w:rsidRPr="00853A11" w:rsidRDefault="00DC096D" w:rsidP="00DC096D">
      <w:pPr>
        <w:numPr>
          <w:ilvl w:val="0"/>
          <w:numId w:val="10"/>
        </w:numPr>
        <w:rPr>
          <w:b/>
          <w:sz w:val="22"/>
          <w:szCs w:val="22"/>
        </w:rPr>
      </w:pPr>
      <w:r>
        <w:rPr>
          <w:rFonts w:hint="eastAsia"/>
          <w:sz w:val="22"/>
          <w:szCs w:val="22"/>
          <w:lang w:eastAsia="ja-JP"/>
        </w:rPr>
        <w:t xml:space="preserve">All classrooms are </w:t>
      </w:r>
      <w:r>
        <w:rPr>
          <w:sz w:val="22"/>
          <w:szCs w:val="22"/>
          <w:lang w:eastAsia="ja-JP"/>
        </w:rPr>
        <w:t>air-conditioned</w:t>
      </w:r>
      <w:r>
        <w:rPr>
          <w:rFonts w:hint="eastAsia"/>
          <w:sz w:val="22"/>
          <w:szCs w:val="22"/>
          <w:lang w:eastAsia="ja-JP"/>
        </w:rPr>
        <w:t xml:space="preserve"> and equipped </w:t>
      </w:r>
      <w:r w:rsidRPr="00853A11">
        <w:rPr>
          <w:sz w:val="22"/>
          <w:szCs w:val="22"/>
        </w:rPr>
        <w:t>with</w:t>
      </w:r>
      <w:r>
        <w:rPr>
          <w:sz w:val="22"/>
          <w:szCs w:val="22"/>
        </w:rPr>
        <w:t xml:space="preserve"> suitable furniture,</w:t>
      </w:r>
      <w:r w:rsidRPr="00853A11">
        <w:rPr>
          <w:sz w:val="22"/>
          <w:szCs w:val="22"/>
        </w:rPr>
        <w:t xml:space="preserve"> a whiteboard, desks</w:t>
      </w:r>
      <w:r>
        <w:rPr>
          <w:sz w:val="22"/>
          <w:szCs w:val="22"/>
        </w:rPr>
        <w:t xml:space="preserve"> and chairs and</w:t>
      </w:r>
      <w:r w:rsidRPr="00853A11">
        <w:rPr>
          <w:sz w:val="22"/>
          <w:szCs w:val="22"/>
        </w:rPr>
        <w:t xml:space="preserve"> CD/audio player.</w:t>
      </w:r>
    </w:p>
    <w:p w:rsidR="00DC096D" w:rsidRPr="00853A11" w:rsidRDefault="00DC096D" w:rsidP="00DC096D">
      <w:pPr>
        <w:numPr>
          <w:ilvl w:val="0"/>
          <w:numId w:val="10"/>
        </w:numPr>
        <w:rPr>
          <w:b/>
          <w:sz w:val="22"/>
          <w:szCs w:val="22"/>
        </w:rPr>
      </w:pPr>
      <w:r w:rsidRPr="00853A11">
        <w:rPr>
          <w:sz w:val="22"/>
          <w:szCs w:val="22"/>
        </w:rPr>
        <w:t>The computer room can be used before and after classes and during breaks for self-study or for free personal emailing or internet browsing.</w:t>
      </w:r>
    </w:p>
    <w:p w:rsidR="00DC096D" w:rsidRPr="00A44E0A" w:rsidRDefault="00DC096D" w:rsidP="00DC096D">
      <w:pPr>
        <w:numPr>
          <w:ilvl w:val="0"/>
          <w:numId w:val="10"/>
        </w:numPr>
        <w:rPr>
          <w:rFonts w:hint="eastAsia"/>
          <w:b/>
          <w:sz w:val="22"/>
          <w:szCs w:val="22"/>
        </w:rPr>
      </w:pPr>
      <w:r w:rsidRPr="00853A11">
        <w:rPr>
          <w:sz w:val="22"/>
          <w:szCs w:val="22"/>
        </w:rPr>
        <w:t xml:space="preserve">Teachers use DVD/video facilities as required within the teaching program. </w:t>
      </w:r>
    </w:p>
    <w:p w:rsidR="00DC096D" w:rsidRDefault="00DC096D" w:rsidP="00DC096D">
      <w:pPr>
        <w:numPr>
          <w:ilvl w:val="0"/>
          <w:numId w:val="10"/>
        </w:numPr>
        <w:rPr>
          <w:sz w:val="22"/>
          <w:szCs w:val="22"/>
        </w:rPr>
      </w:pPr>
      <w:r w:rsidRPr="00A44E0A">
        <w:rPr>
          <w:sz w:val="22"/>
          <w:szCs w:val="22"/>
          <w:lang w:eastAsia="ja-JP"/>
        </w:rPr>
        <w:t>For students who do not live on campus there</w:t>
      </w:r>
      <w:r>
        <w:rPr>
          <w:rFonts w:hint="eastAsia"/>
          <w:sz w:val="22"/>
          <w:szCs w:val="22"/>
          <w:lang w:eastAsia="ja-JP"/>
        </w:rPr>
        <w:t xml:space="preserve"> are facilities</w:t>
      </w:r>
      <w:r>
        <w:rPr>
          <w:sz w:val="22"/>
          <w:szCs w:val="22"/>
          <w:lang w:eastAsia="ja-JP"/>
        </w:rPr>
        <w:t xml:space="preserve"> available in the restaurant</w:t>
      </w:r>
      <w:r>
        <w:rPr>
          <w:rFonts w:hint="eastAsia"/>
          <w:sz w:val="22"/>
          <w:szCs w:val="22"/>
          <w:lang w:eastAsia="ja-JP"/>
        </w:rPr>
        <w:t xml:space="preserve"> </w:t>
      </w:r>
      <w:r>
        <w:rPr>
          <w:sz w:val="22"/>
          <w:szCs w:val="22"/>
          <w:lang w:eastAsia="ja-JP"/>
        </w:rPr>
        <w:t>so that they can bring and prepare their own lunch. The facilities</w:t>
      </w:r>
      <w:r>
        <w:rPr>
          <w:rFonts w:hint="eastAsia"/>
          <w:sz w:val="22"/>
          <w:szCs w:val="22"/>
          <w:lang w:eastAsia="ja-JP"/>
        </w:rPr>
        <w:t xml:space="preserve"> include</w:t>
      </w:r>
      <w:r>
        <w:rPr>
          <w:sz w:val="22"/>
          <w:szCs w:val="22"/>
          <w:lang w:eastAsia="ja-JP"/>
        </w:rPr>
        <w:t xml:space="preserve"> a sink, </w:t>
      </w:r>
      <w:r w:rsidRPr="00A44E0A">
        <w:rPr>
          <w:sz w:val="22"/>
          <w:szCs w:val="22"/>
          <w:lang w:eastAsia="ja-JP"/>
        </w:rPr>
        <w:t>micro-wave</w:t>
      </w:r>
      <w:r>
        <w:rPr>
          <w:rFonts w:hint="eastAsia"/>
          <w:sz w:val="22"/>
          <w:szCs w:val="22"/>
          <w:lang w:eastAsia="ja-JP"/>
        </w:rPr>
        <w:t>s</w:t>
      </w:r>
      <w:r w:rsidRPr="00A44E0A">
        <w:rPr>
          <w:sz w:val="22"/>
          <w:szCs w:val="22"/>
          <w:lang w:eastAsia="ja-JP"/>
        </w:rPr>
        <w:t>, ket</w:t>
      </w:r>
      <w:r>
        <w:rPr>
          <w:sz w:val="22"/>
          <w:szCs w:val="22"/>
          <w:lang w:eastAsia="ja-JP"/>
        </w:rPr>
        <w:t>tle and refrigerator</w:t>
      </w:r>
      <w:r w:rsidRPr="00A44E0A">
        <w:rPr>
          <w:sz w:val="22"/>
          <w:szCs w:val="22"/>
          <w:lang w:eastAsia="ja-JP"/>
        </w:rPr>
        <w:t>.</w:t>
      </w:r>
    </w:p>
    <w:p w:rsidR="00DC096D" w:rsidRPr="004C7CC5" w:rsidRDefault="00DC096D" w:rsidP="00DC096D">
      <w:pPr>
        <w:rPr>
          <w:sz w:val="22"/>
          <w:szCs w:val="22"/>
        </w:rPr>
      </w:pPr>
    </w:p>
    <w:p w:rsidR="00DC096D" w:rsidRPr="00853A11" w:rsidRDefault="00DC096D" w:rsidP="00DC096D">
      <w:pPr>
        <w:rPr>
          <w:b/>
          <w:sz w:val="22"/>
          <w:szCs w:val="22"/>
        </w:rPr>
      </w:pPr>
      <w:r w:rsidRPr="00853A11">
        <w:rPr>
          <w:sz w:val="22"/>
          <w:szCs w:val="22"/>
        </w:rPr>
        <w:t xml:space="preserve">There are student common/recreation areas for general student use, </w:t>
      </w:r>
      <w:r>
        <w:rPr>
          <w:sz w:val="22"/>
          <w:szCs w:val="22"/>
        </w:rPr>
        <w:t>for</w:t>
      </w:r>
      <w:r w:rsidRPr="00853A11">
        <w:rPr>
          <w:sz w:val="22"/>
          <w:szCs w:val="22"/>
        </w:rPr>
        <w:t xml:space="preserve"> student meetings and graduation ceremonies</w:t>
      </w:r>
      <w:r>
        <w:rPr>
          <w:sz w:val="22"/>
          <w:szCs w:val="22"/>
        </w:rPr>
        <w:t>.</w:t>
      </w:r>
    </w:p>
    <w:p w:rsidR="00DC096D" w:rsidRPr="00853A11" w:rsidRDefault="00DC096D" w:rsidP="00DC096D">
      <w:pPr>
        <w:ind w:left="360"/>
        <w:rPr>
          <w:b/>
          <w:sz w:val="22"/>
          <w:szCs w:val="22"/>
        </w:rPr>
      </w:pPr>
    </w:p>
    <w:p w:rsidR="00DC096D" w:rsidRPr="00853A11" w:rsidRDefault="00DC096D" w:rsidP="00DC096D">
      <w:pPr>
        <w:rPr>
          <w:b/>
          <w:sz w:val="22"/>
          <w:szCs w:val="22"/>
        </w:rPr>
      </w:pPr>
      <w:r w:rsidRPr="00853A11">
        <w:rPr>
          <w:b/>
          <w:sz w:val="22"/>
          <w:szCs w:val="22"/>
        </w:rPr>
        <w:t>Welfare and Academic Support</w:t>
      </w:r>
    </w:p>
    <w:p w:rsidR="00DC096D" w:rsidRPr="00853A11" w:rsidRDefault="00DC096D" w:rsidP="00DC096D">
      <w:pPr>
        <w:rPr>
          <w:sz w:val="22"/>
          <w:szCs w:val="22"/>
        </w:rPr>
      </w:pPr>
      <w:r w:rsidRPr="00853A11">
        <w:rPr>
          <w:sz w:val="22"/>
          <w:szCs w:val="22"/>
        </w:rPr>
        <w:t>Sun Pacific College provides the following services for students:</w:t>
      </w:r>
    </w:p>
    <w:p w:rsidR="00DC096D" w:rsidRPr="00853A11" w:rsidRDefault="00DC096D" w:rsidP="00DC096D">
      <w:pPr>
        <w:numPr>
          <w:ilvl w:val="0"/>
          <w:numId w:val="11"/>
        </w:numPr>
        <w:rPr>
          <w:sz w:val="22"/>
          <w:szCs w:val="22"/>
        </w:rPr>
      </w:pPr>
      <w:r w:rsidRPr="00853A11">
        <w:rPr>
          <w:sz w:val="22"/>
          <w:szCs w:val="22"/>
        </w:rPr>
        <w:t xml:space="preserve">A 24-hour phone emergency support service is available to all students. </w:t>
      </w:r>
    </w:p>
    <w:p w:rsidR="00DC096D" w:rsidRPr="00853A11" w:rsidRDefault="00DC096D" w:rsidP="00DC096D">
      <w:pPr>
        <w:numPr>
          <w:ilvl w:val="0"/>
          <w:numId w:val="11"/>
        </w:numPr>
        <w:rPr>
          <w:sz w:val="22"/>
          <w:szCs w:val="22"/>
        </w:rPr>
      </w:pPr>
      <w:r w:rsidRPr="00853A11">
        <w:rPr>
          <w:sz w:val="22"/>
          <w:szCs w:val="22"/>
        </w:rPr>
        <w:t>During office hours students can meet at any time with Sun Pacific College staff to discuss general matters</w:t>
      </w:r>
    </w:p>
    <w:p w:rsidR="00DC096D" w:rsidRDefault="00DC096D" w:rsidP="00DC096D">
      <w:pPr>
        <w:numPr>
          <w:ilvl w:val="0"/>
          <w:numId w:val="11"/>
        </w:numPr>
        <w:rPr>
          <w:sz w:val="22"/>
          <w:szCs w:val="22"/>
        </w:rPr>
      </w:pPr>
      <w:r>
        <w:rPr>
          <w:sz w:val="22"/>
          <w:szCs w:val="22"/>
        </w:rPr>
        <w:t>A</w:t>
      </w:r>
      <w:r w:rsidRPr="00853A11">
        <w:rPr>
          <w:sz w:val="22"/>
          <w:szCs w:val="22"/>
        </w:rPr>
        <w:t xml:space="preserve"> private meeting can be booked with the Student Counsellor or a Bilingual staff person. </w:t>
      </w:r>
    </w:p>
    <w:p w:rsidR="00DC096D" w:rsidRPr="00853A11" w:rsidRDefault="00DC096D" w:rsidP="00DC096D">
      <w:pPr>
        <w:numPr>
          <w:ilvl w:val="0"/>
          <w:numId w:val="11"/>
        </w:numPr>
        <w:rPr>
          <w:sz w:val="22"/>
          <w:szCs w:val="22"/>
        </w:rPr>
      </w:pPr>
      <w:r w:rsidRPr="00853A11">
        <w:rPr>
          <w:sz w:val="22"/>
          <w:szCs w:val="22"/>
        </w:rPr>
        <w:t xml:space="preserve">The Director of Studies is also available </w:t>
      </w:r>
      <w:r>
        <w:rPr>
          <w:sz w:val="22"/>
          <w:szCs w:val="22"/>
        </w:rPr>
        <w:t>to students for academic counse</w:t>
      </w:r>
      <w:r w:rsidRPr="00853A11">
        <w:rPr>
          <w:sz w:val="22"/>
          <w:szCs w:val="22"/>
        </w:rPr>
        <w:t>ling</w:t>
      </w:r>
    </w:p>
    <w:p w:rsidR="00372AB0" w:rsidRDefault="00372AB0" w:rsidP="00DC096D">
      <w:pPr>
        <w:rPr>
          <w:b/>
          <w:sz w:val="22"/>
          <w:szCs w:val="22"/>
        </w:rPr>
      </w:pPr>
    </w:p>
    <w:p w:rsidR="00372AB0" w:rsidRDefault="00372AB0" w:rsidP="00261FD0">
      <w:pPr>
        <w:pBdr>
          <w:top w:val="single" w:sz="4" w:space="1" w:color="auto"/>
          <w:bottom w:val="single" w:sz="4" w:space="1" w:color="auto"/>
        </w:pBdr>
        <w:shd w:val="clear" w:color="auto" w:fill="FFFFFF"/>
        <w:rPr>
          <w:b/>
          <w:sz w:val="22"/>
          <w:szCs w:val="22"/>
        </w:rPr>
      </w:pPr>
      <w:r w:rsidRPr="00372AB0">
        <w:rPr>
          <w:b/>
          <w:sz w:val="22"/>
          <w:szCs w:val="22"/>
        </w:rPr>
        <w:t>CAMBRIDGE EXAMINATION PREPARATION: CAE &amp; FCE</w:t>
      </w:r>
    </w:p>
    <w:p w:rsidR="00372AB0" w:rsidRDefault="00372AB0" w:rsidP="00DC096D">
      <w:pPr>
        <w:rPr>
          <w:b/>
          <w:sz w:val="22"/>
          <w:szCs w:val="22"/>
        </w:rPr>
      </w:pPr>
    </w:p>
    <w:p w:rsidR="005B175F" w:rsidRDefault="00372AB0" w:rsidP="00DC096D">
      <w:pPr>
        <w:rPr>
          <w:sz w:val="22"/>
          <w:szCs w:val="22"/>
        </w:rPr>
      </w:pPr>
      <w:r w:rsidRPr="00372AB0">
        <w:rPr>
          <w:sz w:val="22"/>
          <w:szCs w:val="22"/>
        </w:rPr>
        <w:t xml:space="preserve">Sun Pacific </w:t>
      </w:r>
      <w:r>
        <w:rPr>
          <w:sz w:val="22"/>
          <w:szCs w:val="22"/>
        </w:rPr>
        <w:t>College is introducing the Cambridge Courses in 2013.</w:t>
      </w:r>
      <w:r w:rsidR="005B175F">
        <w:rPr>
          <w:sz w:val="22"/>
          <w:szCs w:val="22"/>
        </w:rPr>
        <w:t xml:space="preserve"> Features of these courses are:</w:t>
      </w:r>
    </w:p>
    <w:p w:rsidR="00DC096D" w:rsidRDefault="00DC096D" w:rsidP="005B175F">
      <w:pPr>
        <w:numPr>
          <w:ilvl w:val="0"/>
          <w:numId w:val="44"/>
        </w:numPr>
        <w:rPr>
          <w:sz w:val="22"/>
          <w:szCs w:val="22"/>
        </w:rPr>
      </w:pPr>
      <w:r w:rsidRPr="00372AB0">
        <w:rPr>
          <w:sz w:val="22"/>
          <w:szCs w:val="22"/>
        </w:rPr>
        <w:br w:type="page"/>
      </w:r>
      <w:r w:rsidR="005B175F">
        <w:rPr>
          <w:sz w:val="22"/>
          <w:szCs w:val="22"/>
        </w:rPr>
        <w:lastRenderedPageBreak/>
        <w:t xml:space="preserve">Live on campus together with other course members </w:t>
      </w:r>
    </w:p>
    <w:p w:rsidR="005B175F" w:rsidRDefault="005B175F" w:rsidP="005B175F">
      <w:pPr>
        <w:numPr>
          <w:ilvl w:val="0"/>
          <w:numId w:val="44"/>
        </w:numPr>
        <w:rPr>
          <w:sz w:val="22"/>
          <w:szCs w:val="22"/>
        </w:rPr>
      </w:pPr>
      <w:r>
        <w:rPr>
          <w:sz w:val="22"/>
          <w:szCs w:val="22"/>
        </w:rPr>
        <w:t>Study as a team in an English only environment</w:t>
      </w:r>
    </w:p>
    <w:p w:rsidR="005B175F" w:rsidRDefault="005B175F" w:rsidP="005B175F">
      <w:pPr>
        <w:numPr>
          <w:ilvl w:val="0"/>
          <w:numId w:val="44"/>
        </w:numPr>
        <w:rPr>
          <w:sz w:val="22"/>
          <w:szCs w:val="22"/>
        </w:rPr>
      </w:pPr>
      <w:r>
        <w:rPr>
          <w:sz w:val="22"/>
          <w:szCs w:val="22"/>
        </w:rPr>
        <w:t>Flexible enrolment from 5 – 12 weeks</w:t>
      </w:r>
    </w:p>
    <w:p w:rsidR="005B175F" w:rsidRDefault="005B175F" w:rsidP="005B175F">
      <w:pPr>
        <w:numPr>
          <w:ilvl w:val="0"/>
          <w:numId w:val="44"/>
        </w:numPr>
        <w:rPr>
          <w:sz w:val="22"/>
          <w:szCs w:val="22"/>
        </w:rPr>
      </w:pPr>
      <w:r>
        <w:rPr>
          <w:sz w:val="22"/>
          <w:szCs w:val="22"/>
        </w:rPr>
        <w:t>Latest teaching materials, and tablet technology</w:t>
      </w:r>
    </w:p>
    <w:p w:rsidR="005B175F" w:rsidRDefault="005B175F" w:rsidP="005B175F">
      <w:pPr>
        <w:numPr>
          <w:ilvl w:val="0"/>
          <w:numId w:val="44"/>
        </w:numPr>
        <w:rPr>
          <w:sz w:val="22"/>
          <w:szCs w:val="22"/>
        </w:rPr>
      </w:pPr>
      <w:r>
        <w:rPr>
          <w:sz w:val="22"/>
          <w:szCs w:val="22"/>
        </w:rPr>
        <w:t xml:space="preserve">Group excursions and organized activities </w:t>
      </w:r>
    </w:p>
    <w:p w:rsidR="005B175F" w:rsidRDefault="005B175F" w:rsidP="005B175F">
      <w:pPr>
        <w:rPr>
          <w:sz w:val="22"/>
          <w:szCs w:val="22"/>
        </w:rPr>
      </w:pPr>
    </w:p>
    <w:p w:rsidR="005B175F" w:rsidRDefault="005B175F" w:rsidP="005B175F">
      <w:pPr>
        <w:rPr>
          <w:sz w:val="22"/>
          <w:szCs w:val="22"/>
        </w:rPr>
      </w:pPr>
      <w:r>
        <w:rPr>
          <w:sz w:val="22"/>
          <w:szCs w:val="22"/>
        </w:rPr>
        <w:t>First Certificate of English (FCE): For students of an Intermediate or Upper-Intermediate Level</w:t>
      </w:r>
    </w:p>
    <w:p w:rsidR="005B175F" w:rsidRDefault="005B175F" w:rsidP="005B175F">
      <w:pPr>
        <w:rPr>
          <w:sz w:val="22"/>
          <w:szCs w:val="22"/>
        </w:rPr>
      </w:pPr>
      <w:r>
        <w:rPr>
          <w:sz w:val="22"/>
          <w:szCs w:val="22"/>
        </w:rPr>
        <w:t>Certificate of Advanced English (CAE): For students of an Upper-Intermediate or Advanced Level</w:t>
      </w:r>
    </w:p>
    <w:p w:rsidR="005B175F" w:rsidRPr="00372AB0" w:rsidRDefault="005B175F" w:rsidP="005B175F">
      <w:pPr>
        <w:rPr>
          <w:sz w:val="22"/>
          <w:szCs w:val="22"/>
        </w:rPr>
      </w:pPr>
    </w:p>
    <w:p w:rsidR="00DC096D" w:rsidRPr="00FC504C" w:rsidRDefault="00DC096D" w:rsidP="00FC504C">
      <w:pPr>
        <w:pBdr>
          <w:top w:val="single" w:sz="4" w:space="1" w:color="auto"/>
          <w:bottom w:val="single" w:sz="4" w:space="1" w:color="auto"/>
        </w:pBdr>
        <w:rPr>
          <w:b/>
          <w:sz w:val="22"/>
          <w:szCs w:val="22"/>
        </w:rPr>
      </w:pPr>
      <w:r w:rsidRPr="00FC504C">
        <w:rPr>
          <w:b/>
          <w:sz w:val="22"/>
          <w:szCs w:val="22"/>
        </w:rPr>
        <w:t>OTHER COURSES OFFERED (not available for holders of student visas)</w:t>
      </w:r>
    </w:p>
    <w:p w:rsidR="00DC096D" w:rsidRDefault="00DC096D" w:rsidP="00DC096D">
      <w:pPr>
        <w:rPr>
          <w:b/>
          <w:sz w:val="20"/>
          <w:szCs w:val="20"/>
        </w:rPr>
      </w:pPr>
    </w:p>
    <w:p w:rsidR="00DC096D" w:rsidRPr="00C941B8" w:rsidRDefault="00DC096D" w:rsidP="00DC096D">
      <w:pPr>
        <w:rPr>
          <w:b/>
          <w:sz w:val="22"/>
          <w:szCs w:val="22"/>
        </w:rPr>
      </w:pPr>
      <w:r w:rsidRPr="00C941B8">
        <w:rPr>
          <w:b/>
          <w:sz w:val="22"/>
          <w:szCs w:val="22"/>
        </w:rPr>
        <w:t>English and Diving</w:t>
      </w:r>
    </w:p>
    <w:p w:rsidR="00DC096D" w:rsidRPr="00C941B8" w:rsidRDefault="00DC096D" w:rsidP="00DC096D">
      <w:pPr>
        <w:rPr>
          <w:sz w:val="22"/>
          <w:szCs w:val="22"/>
        </w:rPr>
      </w:pPr>
      <w:r w:rsidRPr="00C941B8">
        <w:rPr>
          <w:sz w:val="22"/>
          <w:szCs w:val="22"/>
        </w:rPr>
        <w:t xml:space="preserve">This two-week package consists of one week of English </w:t>
      </w:r>
      <w:r>
        <w:rPr>
          <w:sz w:val="22"/>
          <w:szCs w:val="22"/>
        </w:rPr>
        <w:t>study (either Intensive General or Full Immersion</w:t>
      </w:r>
      <w:r w:rsidRPr="00C941B8">
        <w:rPr>
          <w:sz w:val="22"/>
          <w:szCs w:val="22"/>
        </w:rPr>
        <w:t>) as well as a 3</w:t>
      </w:r>
      <w:r>
        <w:rPr>
          <w:sz w:val="22"/>
          <w:szCs w:val="22"/>
        </w:rPr>
        <w:t xml:space="preserve"> or 4-</w:t>
      </w:r>
      <w:r w:rsidRPr="00C941B8">
        <w:rPr>
          <w:sz w:val="22"/>
          <w:szCs w:val="22"/>
        </w:rPr>
        <w:t xml:space="preserve">day open water PADI diving </w:t>
      </w:r>
      <w:r>
        <w:rPr>
          <w:sz w:val="22"/>
          <w:szCs w:val="22"/>
        </w:rPr>
        <w:t>course. Students can choose either Sun Pacific College Dormitory at Kewarra Beach or Homestay.</w:t>
      </w:r>
    </w:p>
    <w:p w:rsidR="00DC096D" w:rsidRDefault="00DC096D" w:rsidP="00DC096D">
      <w:pPr>
        <w:rPr>
          <w:b/>
          <w:sz w:val="22"/>
          <w:szCs w:val="22"/>
        </w:rPr>
      </w:pPr>
    </w:p>
    <w:p w:rsidR="00DC096D" w:rsidRPr="00C941B8" w:rsidRDefault="00DC096D" w:rsidP="00DC096D">
      <w:pPr>
        <w:rPr>
          <w:b/>
          <w:sz w:val="22"/>
          <w:szCs w:val="22"/>
        </w:rPr>
      </w:pPr>
      <w:r w:rsidRPr="00C941B8">
        <w:rPr>
          <w:b/>
          <w:sz w:val="22"/>
          <w:szCs w:val="22"/>
        </w:rPr>
        <w:t>Junior Program</w:t>
      </w:r>
    </w:p>
    <w:p w:rsidR="00DC096D" w:rsidRPr="00C941B8" w:rsidRDefault="00DC096D" w:rsidP="00DC096D">
      <w:pPr>
        <w:rPr>
          <w:sz w:val="22"/>
          <w:szCs w:val="22"/>
        </w:rPr>
      </w:pPr>
      <w:r w:rsidRPr="00C941B8">
        <w:rPr>
          <w:sz w:val="22"/>
          <w:szCs w:val="22"/>
        </w:rPr>
        <w:t xml:space="preserve">This is an integrated program of English study and activities for high school aged students. Program length is between 1 and 6 weeks. </w:t>
      </w:r>
    </w:p>
    <w:p w:rsidR="00DC096D" w:rsidRDefault="00DC096D" w:rsidP="00DC096D">
      <w:pPr>
        <w:rPr>
          <w:rFonts w:hint="eastAsia"/>
          <w:b/>
          <w:sz w:val="22"/>
          <w:szCs w:val="22"/>
          <w:lang w:eastAsia="ja-JP"/>
        </w:rPr>
      </w:pPr>
    </w:p>
    <w:p w:rsidR="00DC096D" w:rsidRPr="00C941B8" w:rsidRDefault="00DC096D" w:rsidP="00DC096D">
      <w:pPr>
        <w:rPr>
          <w:b/>
          <w:sz w:val="22"/>
          <w:szCs w:val="22"/>
        </w:rPr>
      </w:pPr>
      <w:r w:rsidRPr="00C941B8">
        <w:rPr>
          <w:b/>
          <w:sz w:val="22"/>
          <w:szCs w:val="22"/>
        </w:rPr>
        <w:t>Study Tours</w:t>
      </w:r>
    </w:p>
    <w:p w:rsidR="00DC096D" w:rsidRPr="00C941B8" w:rsidRDefault="00DC096D" w:rsidP="00DC096D">
      <w:pPr>
        <w:rPr>
          <w:sz w:val="22"/>
          <w:szCs w:val="22"/>
        </w:rPr>
      </w:pPr>
      <w:r w:rsidRPr="00C941B8">
        <w:rPr>
          <w:sz w:val="22"/>
          <w:szCs w:val="22"/>
        </w:rPr>
        <w:t>Sun Pacific College can cater for closed class or integrated group tours. Programs can be tailor made for the specific needs of the group. Please enquire at the College for more details and sample itineraries.</w:t>
      </w:r>
    </w:p>
    <w:p w:rsidR="00DC096D" w:rsidRPr="00C941B8" w:rsidRDefault="00DC096D" w:rsidP="00DC096D">
      <w:pPr>
        <w:rPr>
          <w:rFonts w:hint="eastAsia"/>
          <w:sz w:val="22"/>
          <w:szCs w:val="22"/>
          <w:lang w:eastAsia="ja-JP"/>
        </w:rPr>
      </w:pPr>
    </w:p>
    <w:p w:rsidR="00DC096D" w:rsidRPr="00F0489D" w:rsidRDefault="00DC096D" w:rsidP="00B569FA">
      <w:pPr>
        <w:pBdr>
          <w:top w:val="single" w:sz="4" w:space="1" w:color="auto"/>
          <w:bottom w:val="single" w:sz="4" w:space="1" w:color="auto"/>
        </w:pBdr>
        <w:shd w:val="clear" w:color="auto" w:fill="B8CCE4"/>
        <w:ind w:firstLineChars="16" w:firstLine="38"/>
        <w:rPr>
          <w:b/>
          <w:sz w:val="22"/>
          <w:szCs w:val="22"/>
          <w:lang w:eastAsia="ja-JP"/>
        </w:rPr>
      </w:pPr>
      <w:r w:rsidRPr="00F0489D">
        <w:rPr>
          <w:b/>
          <w:sz w:val="22"/>
          <w:szCs w:val="22"/>
        </w:rPr>
        <w:t>3. ACCOMMODATION OPTIONS AT SUN PACIFIC COLLEGE</w:t>
      </w:r>
    </w:p>
    <w:p w:rsidR="00DC096D" w:rsidRDefault="00DC096D" w:rsidP="00DC096D">
      <w:pPr>
        <w:rPr>
          <w:b/>
          <w:sz w:val="22"/>
          <w:szCs w:val="22"/>
        </w:rPr>
      </w:pPr>
    </w:p>
    <w:p w:rsidR="00DC096D" w:rsidRPr="00F0489D" w:rsidRDefault="00DC096D" w:rsidP="00DC096D">
      <w:pPr>
        <w:rPr>
          <w:b/>
          <w:sz w:val="22"/>
          <w:szCs w:val="22"/>
        </w:rPr>
      </w:pPr>
      <w:r>
        <w:rPr>
          <w:b/>
          <w:sz w:val="22"/>
          <w:szCs w:val="22"/>
        </w:rPr>
        <w:t xml:space="preserve">Student </w:t>
      </w:r>
      <w:r>
        <w:rPr>
          <w:rFonts w:hint="eastAsia"/>
          <w:b/>
          <w:sz w:val="22"/>
          <w:szCs w:val="22"/>
          <w:lang w:eastAsia="ja-JP"/>
        </w:rPr>
        <w:t>Residence</w:t>
      </w:r>
      <w:r>
        <w:rPr>
          <w:b/>
          <w:sz w:val="22"/>
          <w:szCs w:val="22"/>
        </w:rPr>
        <w:t xml:space="preserve"> – Kewarra Beach</w:t>
      </w:r>
    </w:p>
    <w:p w:rsidR="00DC096D" w:rsidRPr="008E1BA2" w:rsidRDefault="00DC096D" w:rsidP="00DC096D">
      <w:pPr>
        <w:rPr>
          <w:sz w:val="22"/>
          <w:szCs w:val="22"/>
        </w:rPr>
      </w:pPr>
    </w:p>
    <w:p w:rsidR="00DC096D" w:rsidRDefault="00DC096D" w:rsidP="00DC096D">
      <w:pPr>
        <w:rPr>
          <w:rFonts w:hint="eastAsia"/>
          <w:sz w:val="22"/>
          <w:szCs w:val="22"/>
          <w:lang w:eastAsia="ja-JP"/>
        </w:rPr>
      </w:pPr>
      <w:r w:rsidRPr="008E1BA2">
        <w:rPr>
          <w:sz w:val="22"/>
          <w:szCs w:val="22"/>
        </w:rPr>
        <w:t>Sun Paci</w:t>
      </w:r>
      <w:r>
        <w:rPr>
          <w:sz w:val="22"/>
          <w:szCs w:val="22"/>
        </w:rPr>
        <w:t xml:space="preserve">fic College has the perfect accommodation for those planning to </w:t>
      </w:r>
      <w:r w:rsidRPr="008E1BA2">
        <w:rPr>
          <w:sz w:val="22"/>
          <w:szCs w:val="22"/>
        </w:rPr>
        <w:t>study in Trop</w:t>
      </w:r>
      <w:r>
        <w:rPr>
          <w:sz w:val="22"/>
          <w:szCs w:val="22"/>
        </w:rPr>
        <w:t xml:space="preserve">ical North Queensland. The </w:t>
      </w:r>
      <w:r>
        <w:rPr>
          <w:rFonts w:hint="eastAsia"/>
          <w:sz w:val="22"/>
          <w:szCs w:val="22"/>
          <w:lang w:eastAsia="ja-JP"/>
        </w:rPr>
        <w:t>residence</w:t>
      </w:r>
      <w:r w:rsidRPr="008E1BA2">
        <w:rPr>
          <w:sz w:val="22"/>
          <w:szCs w:val="22"/>
        </w:rPr>
        <w:t xml:space="preserve"> is located in Kewarra</w:t>
      </w:r>
      <w:r>
        <w:rPr>
          <w:sz w:val="22"/>
          <w:szCs w:val="22"/>
        </w:rPr>
        <w:t xml:space="preserve"> </w:t>
      </w:r>
      <w:r w:rsidRPr="008E1BA2">
        <w:rPr>
          <w:sz w:val="22"/>
          <w:szCs w:val="22"/>
        </w:rPr>
        <w:t>Beach, one of the most beautiful and relaxing spots in the Northern</w:t>
      </w:r>
      <w:r>
        <w:rPr>
          <w:sz w:val="22"/>
          <w:szCs w:val="22"/>
        </w:rPr>
        <w:t xml:space="preserve"> </w:t>
      </w:r>
      <w:r w:rsidRPr="008E1BA2">
        <w:rPr>
          <w:sz w:val="22"/>
          <w:szCs w:val="22"/>
        </w:rPr>
        <w:t xml:space="preserve">Beaches of Cairns.  </w:t>
      </w:r>
      <w:r>
        <w:rPr>
          <w:rFonts w:hint="eastAsia"/>
          <w:sz w:val="22"/>
          <w:szCs w:val="22"/>
          <w:lang w:eastAsia="ja-JP"/>
        </w:rPr>
        <w:t>The residence</w:t>
      </w:r>
      <w:r>
        <w:rPr>
          <w:sz w:val="22"/>
          <w:szCs w:val="22"/>
          <w:lang w:eastAsia="ja-JP"/>
        </w:rPr>
        <w:t>s are</w:t>
      </w:r>
      <w:r>
        <w:rPr>
          <w:rFonts w:hint="eastAsia"/>
          <w:sz w:val="22"/>
          <w:szCs w:val="22"/>
          <w:lang w:eastAsia="ja-JP"/>
        </w:rPr>
        <w:t xml:space="preserve"> </w:t>
      </w:r>
      <w:r>
        <w:rPr>
          <w:sz w:val="22"/>
          <w:szCs w:val="22"/>
          <w:lang w:eastAsia="ja-JP"/>
        </w:rPr>
        <w:t>50</w:t>
      </w:r>
      <w:r>
        <w:rPr>
          <w:rFonts w:hint="eastAsia"/>
          <w:sz w:val="22"/>
          <w:szCs w:val="22"/>
          <w:lang w:eastAsia="ja-JP"/>
        </w:rPr>
        <w:t xml:space="preserve"> meter</w:t>
      </w:r>
      <w:r>
        <w:rPr>
          <w:sz w:val="22"/>
          <w:szCs w:val="22"/>
          <w:lang w:eastAsia="ja-JP"/>
        </w:rPr>
        <w:t>s</w:t>
      </w:r>
      <w:r>
        <w:rPr>
          <w:rFonts w:hint="eastAsia"/>
          <w:sz w:val="22"/>
          <w:szCs w:val="22"/>
          <w:lang w:eastAsia="ja-JP"/>
        </w:rPr>
        <w:t xml:space="preserve"> from the teaching rooms.</w:t>
      </w:r>
    </w:p>
    <w:p w:rsidR="00DC096D" w:rsidRPr="008E1BA2" w:rsidRDefault="00DC096D" w:rsidP="00DC096D">
      <w:pPr>
        <w:rPr>
          <w:sz w:val="22"/>
          <w:szCs w:val="22"/>
        </w:rPr>
      </w:pPr>
    </w:p>
    <w:p w:rsidR="00DC096D" w:rsidRDefault="00DC096D" w:rsidP="00DC096D">
      <w:pPr>
        <w:rPr>
          <w:rFonts w:hint="eastAsia"/>
          <w:sz w:val="22"/>
          <w:szCs w:val="22"/>
          <w:lang w:eastAsia="ja-JP"/>
        </w:rPr>
      </w:pPr>
      <w:r>
        <w:rPr>
          <w:sz w:val="22"/>
          <w:szCs w:val="22"/>
        </w:rPr>
        <w:t xml:space="preserve">The </w:t>
      </w:r>
      <w:r>
        <w:rPr>
          <w:rFonts w:hint="eastAsia"/>
          <w:sz w:val="22"/>
          <w:szCs w:val="22"/>
          <w:lang w:eastAsia="ja-JP"/>
        </w:rPr>
        <w:t>residence offers two types of accommodations 2 bed and 4 bed shared rooms. Shared facilit</w:t>
      </w:r>
      <w:r>
        <w:rPr>
          <w:sz w:val="22"/>
          <w:szCs w:val="22"/>
          <w:lang w:eastAsia="ja-JP"/>
        </w:rPr>
        <w:t>i</w:t>
      </w:r>
      <w:r>
        <w:rPr>
          <w:rFonts w:hint="eastAsia"/>
          <w:sz w:val="22"/>
          <w:szCs w:val="22"/>
          <w:lang w:eastAsia="ja-JP"/>
        </w:rPr>
        <w:t xml:space="preserve">es include large kitchens, refrigerators, a coin laundry, outside drying area, shower and toilet </w:t>
      </w:r>
      <w:r>
        <w:rPr>
          <w:sz w:val="22"/>
          <w:szCs w:val="22"/>
          <w:lang w:eastAsia="ja-JP"/>
        </w:rPr>
        <w:t>facilities</w:t>
      </w:r>
      <w:r>
        <w:rPr>
          <w:rFonts w:hint="eastAsia"/>
          <w:sz w:val="22"/>
          <w:szCs w:val="22"/>
          <w:lang w:eastAsia="ja-JP"/>
        </w:rPr>
        <w:t xml:space="preserve">. </w:t>
      </w:r>
      <w:r w:rsidRPr="008E1BA2">
        <w:rPr>
          <w:sz w:val="22"/>
          <w:szCs w:val="22"/>
        </w:rPr>
        <w:t xml:space="preserve"> </w:t>
      </w:r>
      <w:r>
        <w:rPr>
          <w:rFonts w:hint="eastAsia"/>
          <w:sz w:val="22"/>
          <w:szCs w:val="22"/>
          <w:lang w:eastAsia="ja-JP"/>
        </w:rPr>
        <w:t xml:space="preserve">The residence is </w:t>
      </w:r>
      <w:r w:rsidRPr="008E1BA2">
        <w:rPr>
          <w:sz w:val="22"/>
          <w:szCs w:val="22"/>
        </w:rPr>
        <w:t>inside a 3 acre dedicated</w:t>
      </w:r>
      <w:r>
        <w:rPr>
          <w:sz w:val="22"/>
          <w:szCs w:val="22"/>
        </w:rPr>
        <w:t xml:space="preserve"> </w:t>
      </w:r>
      <w:r w:rsidRPr="008E1BA2">
        <w:rPr>
          <w:sz w:val="22"/>
          <w:szCs w:val="22"/>
        </w:rPr>
        <w:t xml:space="preserve">educational facility which is secure and well maintained. </w:t>
      </w:r>
    </w:p>
    <w:p w:rsidR="00DC096D" w:rsidRDefault="00DC096D" w:rsidP="00DC096D">
      <w:pPr>
        <w:rPr>
          <w:rFonts w:hint="eastAsia"/>
          <w:sz w:val="22"/>
          <w:szCs w:val="22"/>
          <w:lang w:eastAsia="ja-JP"/>
        </w:rPr>
      </w:pPr>
    </w:p>
    <w:p w:rsidR="00DC096D" w:rsidRPr="008E1BA2" w:rsidRDefault="00DC096D" w:rsidP="00DC096D">
      <w:pPr>
        <w:rPr>
          <w:sz w:val="22"/>
          <w:szCs w:val="22"/>
        </w:rPr>
      </w:pPr>
      <w:r>
        <w:rPr>
          <w:rFonts w:hint="eastAsia"/>
          <w:sz w:val="22"/>
          <w:szCs w:val="22"/>
          <w:lang w:eastAsia="ja-JP"/>
        </w:rPr>
        <w:t>Many</w:t>
      </w:r>
      <w:r w:rsidRPr="008E1BA2">
        <w:rPr>
          <w:sz w:val="22"/>
          <w:szCs w:val="22"/>
        </w:rPr>
        <w:t xml:space="preserve"> activities are conveniently on site </w:t>
      </w:r>
      <w:r>
        <w:rPr>
          <w:sz w:val="22"/>
          <w:szCs w:val="22"/>
        </w:rPr>
        <w:t>–</w:t>
      </w:r>
      <w:r w:rsidRPr="008E1BA2">
        <w:rPr>
          <w:sz w:val="22"/>
          <w:szCs w:val="22"/>
        </w:rPr>
        <w:t xml:space="preserve"> the</w:t>
      </w:r>
      <w:r>
        <w:rPr>
          <w:sz w:val="22"/>
          <w:szCs w:val="22"/>
        </w:rPr>
        <w:t xml:space="preserve"> lodge has a</w:t>
      </w:r>
      <w:r w:rsidRPr="008E1BA2">
        <w:rPr>
          <w:sz w:val="22"/>
          <w:szCs w:val="22"/>
        </w:rPr>
        <w:t xml:space="preserve"> 25m heated swimming pool, a tennis court and a</w:t>
      </w:r>
      <w:r>
        <w:rPr>
          <w:sz w:val="22"/>
          <w:szCs w:val="22"/>
        </w:rPr>
        <w:t xml:space="preserve"> </w:t>
      </w:r>
      <w:r w:rsidRPr="008E1BA2">
        <w:rPr>
          <w:sz w:val="22"/>
          <w:szCs w:val="22"/>
        </w:rPr>
        <w:t>basketball court.  Internet access is available in a well-equipped,</w:t>
      </w:r>
      <w:r>
        <w:rPr>
          <w:sz w:val="22"/>
          <w:szCs w:val="22"/>
        </w:rPr>
        <w:t xml:space="preserve"> </w:t>
      </w:r>
      <w:r w:rsidRPr="008E1BA2">
        <w:rPr>
          <w:sz w:val="22"/>
          <w:szCs w:val="22"/>
        </w:rPr>
        <w:t xml:space="preserve">air-conditioned computer suite (conditions </w:t>
      </w:r>
      <w:r>
        <w:rPr>
          <w:rFonts w:hint="eastAsia"/>
          <w:sz w:val="22"/>
          <w:szCs w:val="22"/>
          <w:lang w:eastAsia="ja-JP"/>
        </w:rPr>
        <w:t xml:space="preserve">of access time </w:t>
      </w:r>
      <w:r w:rsidRPr="008E1BA2">
        <w:rPr>
          <w:sz w:val="22"/>
          <w:szCs w:val="22"/>
        </w:rPr>
        <w:t xml:space="preserve">apply). </w:t>
      </w:r>
    </w:p>
    <w:p w:rsidR="00DC096D" w:rsidRPr="008E1BA2" w:rsidRDefault="00DC096D" w:rsidP="00DC096D">
      <w:pPr>
        <w:rPr>
          <w:sz w:val="22"/>
          <w:szCs w:val="22"/>
        </w:rPr>
      </w:pPr>
    </w:p>
    <w:p w:rsidR="00DC096D" w:rsidRDefault="00DC096D" w:rsidP="00DC096D">
      <w:pPr>
        <w:rPr>
          <w:rFonts w:hint="eastAsia"/>
          <w:sz w:val="22"/>
          <w:szCs w:val="22"/>
        </w:rPr>
      </w:pPr>
      <w:r>
        <w:rPr>
          <w:rFonts w:hint="eastAsia"/>
          <w:sz w:val="22"/>
          <w:szCs w:val="22"/>
          <w:lang w:eastAsia="ja-JP"/>
        </w:rPr>
        <w:t>During</w:t>
      </w:r>
      <w:r>
        <w:rPr>
          <w:sz w:val="22"/>
          <w:szCs w:val="22"/>
        </w:rPr>
        <w:t xml:space="preserve"> you</w:t>
      </w:r>
      <w:r>
        <w:rPr>
          <w:rFonts w:hint="eastAsia"/>
          <w:sz w:val="22"/>
          <w:szCs w:val="22"/>
          <w:lang w:eastAsia="ja-JP"/>
        </w:rPr>
        <w:t>r</w:t>
      </w:r>
      <w:r>
        <w:rPr>
          <w:sz w:val="22"/>
          <w:szCs w:val="22"/>
        </w:rPr>
        <w:t xml:space="preserve"> stay at the student </w:t>
      </w:r>
      <w:r>
        <w:rPr>
          <w:rFonts w:hint="eastAsia"/>
          <w:sz w:val="22"/>
          <w:szCs w:val="22"/>
          <w:lang w:eastAsia="ja-JP"/>
        </w:rPr>
        <w:t>residence</w:t>
      </w:r>
      <w:r w:rsidRPr="008E1BA2">
        <w:rPr>
          <w:sz w:val="22"/>
          <w:szCs w:val="22"/>
        </w:rPr>
        <w:t xml:space="preserve"> you can prepare your meals in your own kitchen</w:t>
      </w:r>
      <w:r>
        <w:rPr>
          <w:rFonts w:hint="eastAsia"/>
          <w:sz w:val="22"/>
          <w:szCs w:val="22"/>
          <w:lang w:eastAsia="ja-JP"/>
        </w:rPr>
        <w:t>. A</w:t>
      </w:r>
      <w:r w:rsidRPr="008E1BA2">
        <w:rPr>
          <w:sz w:val="22"/>
          <w:szCs w:val="22"/>
        </w:rPr>
        <w:t>lternatively</w:t>
      </w:r>
      <w:r>
        <w:rPr>
          <w:sz w:val="22"/>
          <w:szCs w:val="22"/>
        </w:rPr>
        <w:t>,</w:t>
      </w:r>
      <w:r w:rsidRPr="008E1BA2">
        <w:rPr>
          <w:sz w:val="22"/>
          <w:szCs w:val="22"/>
        </w:rPr>
        <w:t xml:space="preserve"> for </w:t>
      </w:r>
      <w:r>
        <w:rPr>
          <w:sz w:val="22"/>
          <w:szCs w:val="22"/>
        </w:rPr>
        <w:t>an additional cost,</w:t>
      </w:r>
      <w:r w:rsidRPr="008E1BA2">
        <w:rPr>
          <w:sz w:val="22"/>
          <w:szCs w:val="22"/>
        </w:rPr>
        <w:t xml:space="preserve"> our in-house chef will</w:t>
      </w:r>
      <w:r w:rsidR="00FE2B84">
        <w:rPr>
          <w:sz w:val="22"/>
          <w:szCs w:val="22"/>
        </w:rPr>
        <w:t xml:space="preserve"> prepare 3 meals</w:t>
      </w:r>
      <w:r w:rsidR="00FE2B84">
        <w:rPr>
          <w:rFonts w:hint="eastAsia"/>
          <w:sz w:val="22"/>
          <w:szCs w:val="22"/>
          <w:lang w:eastAsia="ja-JP"/>
        </w:rPr>
        <w:t xml:space="preserve">  </w:t>
      </w:r>
      <w:r w:rsidR="00FE2B84">
        <w:rPr>
          <w:sz w:val="22"/>
          <w:szCs w:val="22"/>
          <w:lang w:eastAsia="ja-JP"/>
        </w:rPr>
        <w:t>every day</w:t>
      </w:r>
      <w:r w:rsidR="00FE2B84">
        <w:rPr>
          <w:rFonts w:hint="eastAsia"/>
          <w:sz w:val="22"/>
          <w:szCs w:val="22"/>
          <w:lang w:eastAsia="ja-JP"/>
        </w:rPr>
        <w:t xml:space="preserve"> </w:t>
      </w:r>
      <w:r w:rsidRPr="008E1BA2">
        <w:rPr>
          <w:sz w:val="22"/>
          <w:szCs w:val="22"/>
        </w:rPr>
        <w:t>for you at the restaurant on the</w:t>
      </w:r>
      <w:r>
        <w:rPr>
          <w:sz w:val="22"/>
          <w:szCs w:val="22"/>
        </w:rPr>
        <w:t xml:space="preserve"> premises. </w:t>
      </w:r>
      <w:r>
        <w:rPr>
          <w:rFonts w:hint="eastAsia"/>
          <w:sz w:val="22"/>
          <w:szCs w:val="22"/>
          <w:lang w:eastAsia="ja-JP"/>
        </w:rPr>
        <w:t>Homestay or share house students can access the restaurant for a weekly charge.</w:t>
      </w:r>
    </w:p>
    <w:p w:rsidR="00DC096D" w:rsidRPr="008E1BA2" w:rsidRDefault="00DC096D" w:rsidP="00DC096D">
      <w:pPr>
        <w:rPr>
          <w:rFonts w:hint="eastAsia"/>
          <w:sz w:val="22"/>
          <w:szCs w:val="22"/>
          <w:lang w:eastAsia="ja-JP"/>
        </w:rPr>
      </w:pPr>
    </w:p>
    <w:p w:rsidR="00DC096D" w:rsidRDefault="00DC096D" w:rsidP="00DC096D">
      <w:pPr>
        <w:rPr>
          <w:b/>
          <w:sz w:val="22"/>
          <w:szCs w:val="22"/>
          <w:lang w:eastAsia="ja-JP"/>
        </w:rPr>
      </w:pPr>
      <w:r w:rsidRPr="006516BD">
        <w:rPr>
          <w:b/>
          <w:sz w:val="22"/>
          <w:szCs w:val="22"/>
        </w:rPr>
        <w:t>Important Not</w:t>
      </w:r>
      <w:r w:rsidRPr="006516BD">
        <w:rPr>
          <w:rFonts w:hint="eastAsia"/>
          <w:b/>
          <w:sz w:val="22"/>
          <w:szCs w:val="22"/>
          <w:lang w:eastAsia="ja-JP"/>
        </w:rPr>
        <w:t>e</w:t>
      </w:r>
    </w:p>
    <w:p w:rsidR="00DC096D" w:rsidRDefault="00DC096D" w:rsidP="00DC096D">
      <w:pPr>
        <w:rPr>
          <w:rFonts w:hint="eastAsia"/>
          <w:sz w:val="22"/>
          <w:szCs w:val="22"/>
          <w:lang w:eastAsia="ja-JP"/>
        </w:rPr>
      </w:pPr>
      <w:r>
        <w:rPr>
          <w:rFonts w:hint="eastAsia"/>
          <w:sz w:val="22"/>
          <w:szCs w:val="22"/>
          <w:lang w:eastAsia="ja-JP"/>
        </w:rPr>
        <w:t xml:space="preserve"> </w:t>
      </w:r>
      <w:r w:rsidRPr="008E1BA2">
        <w:rPr>
          <w:sz w:val="22"/>
          <w:szCs w:val="22"/>
        </w:rPr>
        <w:t xml:space="preserve"> </w:t>
      </w:r>
    </w:p>
    <w:p w:rsidR="00DC096D" w:rsidRPr="00FE00CA" w:rsidRDefault="00DC096D" w:rsidP="00DC096D">
      <w:pPr>
        <w:numPr>
          <w:ilvl w:val="0"/>
          <w:numId w:val="28"/>
        </w:numPr>
        <w:rPr>
          <w:rFonts w:hint="eastAsia"/>
          <w:b/>
          <w:bCs/>
          <w:sz w:val="22"/>
          <w:szCs w:val="22"/>
          <w:u w:val="single"/>
        </w:rPr>
      </w:pPr>
      <w:r>
        <w:rPr>
          <w:b/>
          <w:bCs/>
          <w:sz w:val="22"/>
          <w:szCs w:val="22"/>
          <w:u w:val="single"/>
        </w:rPr>
        <w:t>Sun Pacific College campus</w:t>
      </w:r>
      <w:r w:rsidRPr="00FE00CA">
        <w:rPr>
          <w:b/>
          <w:bCs/>
          <w:sz w:val="22"/>
          <w:szCs w:val="22"/>
          <w:u w:val="single"/>
        </w:rPr>
        <w:t xml:space="preserve"> is a strictly alcohol free zone</w:t>
      </w:r>
      <w:r w:rsidRPr="00FE00CA">
        <w:rPr>
          <w:rFonts w:hint="eastAsia"/>
          <w:b/>
          <w:bCs/>
          <w:sz w:val="22"/>
          <w:szCs w:val="22"/>
          <w:u w:val="single"/>
          <w:lang w:eastAsia="ja-JP"/>
        </w:rPr>
        <w:t>.</w:t>
      </w:r>
    </w:p>
    <w:p w:rsidR="00DC096D" w:rsidRDefault="00DC096D" w:rsidP="00DC096D">
      <w:pPr>
        <w:numPr>
          <w:ilvl w:val="0"/>
          <w:numId w:val="28"/>
        </w:numPr>
        <w:rPr>
          <w:b/>
          <w:bCs/>
          <w:sz w:val="22"/>
          <w:szCs w:val="22"/>
          <w:u w:val="single"/>
        </w:rPr>
      </w:pPr>
      <w:r w:rsidRPr="00FE00CA">
        <w:rPr>
          <w:rFonts w:hint="eastAsia"/>
          <w:b/>
          <w:bCs/>
          <w:sz w:val="22"/>
          <w:szCs w:val="22"/>
          <w:u w:val="single"/>
          <w:lang w:eastAsia="ja-JP"/>
        </w:rPr>
        <w:t>S</w:t>
      </w:r>
      <w:r w:rsidRPr="00FE00CA">
        <w:rPr>
          <w:b/>
          <w:bCs/>
          <w:sz w:val="22"/>
          <w:szCs w:val="22"/>
          <w:u w:val="single"/>
        </w:rPr>
        <w:t>moking is prohibited except in one designated area.</w:t>
      </w:r>
    </w:p>
    <w:p w:rsidR="00DC096D" w:rsidRPr="00FE00CA" w:rsidRDefault="00DC096D" w:rsidP="00DC096D">
      <w:pPr>
        <w:numPr>
          <w:ilvl w:val="0"/>
          <w:numId w:val="28"/>
        </w:numPr>
        <w:rPr>
          <w:b/>
          <w:bCs/>
          <w:sz w:val="22"/>
          <w:szCs w:val="22"/>
          <w:u w:val="single"/>
        </w:rPr>
      </w:pPr>
      <w:r w:rsidRPr="00FE00CA">
        <w:rPr>
          <w:rFonts w:hint="eastAsia"/>
          <w:b/>
          <w:bCs/>
          <w:sz w:val="22"/>
          <w:szCs w:val="22"/>
          <w:u w:val="single"/>
          <w:lang w:eastAsia="ja-JP"/>
        </w:rPr>
        <w:t xml:space="preserve"> </w:t>
      </w:r>
      <w:r w:rsidRPr="00FE00CA">
        <w:rPr>
          <w:b/>
          <w:bCs/>
          <w:sz w:val="22"/>
          <w:szCs w:val="22"/>
          <w:u w:val="single"/>
          <w:lang w:eastAsia="ja-JP"/>
        </w:rPr>
        <w:t>In Australia, s</w:t>
      </w:r>
      <w:r w:rsidRPr="00FE00CA">
        <w:rPr>
          <w:rFonts w:hint="eastAsia"/>
          <w:b/>
          <w:bCs/>
          <w:sz w:val="22"/>
          <w:szCs w:val="22"/>
          <w:u w:val="single"/>
          <w:lang w:eastAsia="ja-JP"/>
        </w:rPr>
        <w:t xml:space="preserve">moking </w:t>
      </w:r>
      <w:r>
        <w:rPr>
          <w:b/>
          <w:bCs/>
          <w:sz w:val="22"/>
          <w:szCs w:val="22"/>
          <w:u w:val="single"/>
          <w:lang w:eastAsia="ja-JP"/>
        </w:rPr>
        <w:t xml:space="preserve">by people </w:t>
      </w:r>
      <w:r w:rsidRPr="00FE00CA">
        <w:rPr>
          <w:rFonts w:hint="eastAsia"/>
          <w:b/>
          <w:bCs/>
          <w:sz w:val="22"/>
          <w:szCs w:val="22"/>
          <w:u w:val="single"/>
          <w:lang w:eastAsia="ja-JP"/>
        </w:rPr>
        <w:t xml:space="preserve">under 18 is prohibited </w:t>
      </w:r>
      <w:r w:rsidRPr="00FE00CA">
        <w:rPr>
          <w:b/>
          <w:bCs/>
          <w:sz w:val="22"/>
          <w:szCs w:val="22"/>
          <w:u w:val="single"/>
          <w:lang w:eastAsia="ja-JP"/>
        </w:rPr>
        <w:t>by law</w:t>
      </w:r>
      <w:r w:rsidRPr="00FE00CA">
        <w:rPr>
          <w:rFonts w:hint="eastAsia"/>
          <w:b/>
          <w:bCs/>
          <w:sz w:val="22"/>
          <w:szCs w:val="22"/>
          <w:u w:val="single"/>
          <w:lang w:eastAsia="ja-JP"/>
        </w:rPr>
        <w:t>.</w:t>
      </w:r>
    </w:p>
    <w:p w:rsidR="00DC096D" w:rsidRPr="008E1BA2" w:rsidRDefault="00DC096D" w:rsidP="00DC096D">
      <w:pPr>
        <w:rPr>
          <w:sz w:val="22"/>
          <w:szCs w:val="22"/>
        </w:rPr>
      </w:pPr>
    </w:p>
    <w:p w:rsidR="00DC096D" w:rsidRPr="00F0489D" w:rsidRDefault="00DC096D" w:rsidP="00DC096D">
      <w:pPr>
        <w:ind w:left="-180"/>
        <w:rPr>
          <w:b/>
          <w:sz w:val="22"/>
          <w:szCs w:val="22"/>
        </w:rPr>
      </w:pPr>
      <w:r>
        <w:rPr>
          <w:b/>
          <w:sz w:val="22"/>
          <w:szCs w:val="22"/>
        </w:rPr>
        <w:t xml:space="preserve">   </w:t>
      </w:r>
      <w:r w:rsidRPr="00F0489D">
        <w:rPr>
          <w:b/>
          <w:sz w:val="22"/>
          <w:szCs w:val="22"/>
        </w:rPr>
        <w:t>Homestay</w:t>
      </w:r>
    </w:p>
    <w:p w:rsidR="00DC096D" w:rsidRDefault="00DC096D" w:rsidP="00DC096D">
      <w:pPr>
        <w:rPr>
          <w:sz w:val="22"/>
          <w:szCs w:val="22"/>
        </w:rPr>
      </w:pPr>
      <w:r w:rsidRPr="002770E8">
        <w:rPr>
          <w:sz w:val="22"/>
          <w:szCs w:val="22"/>
        </w:rPr>
        <w:t xml:space="preserve">Living with an Australian family is </w:t>
      </w:r>
      <w:r>
        <w:rPr>
          <w:sz w:val="22"/>
          <w:szCs w:val="22"/>
        </w:rPr>
        <w:t>a tried and tested</w:t>
      </w:r>
      <w:r w:rsidRPr="002770E8">
        <w:rPr>
          <w:sz w:val="22"/>
          <w:szCs w:val="22"/>
        </w:rPr>
        <w:t xml:space="preserve"> way to learn English and really experience Australian life. Sun Pacific College has a </w:t>
      </w:r>
      <w:r>
        <w:rPr>
          <w:sz w:val="22"/>
          <w:szCs w:val="22"/>
        </w:rPr>
        <w:t xml:space="preserve">comprehensive list of quality </w:t>
      </w:r>
      <w:r w:rsidRPr="002770E8">
        <w:rPr>
          <w:sz w:val="22"/>
          <w:szCs w:val="22"/>
        </w:rPr>
        <w:t xml:space="preserve">local host families. </w:t>
      </w:r>
      <w:r w:rsidRPr="002770E8">
        <w:rPr>
          <w:sz w:val="22"/>
          <w:szCs w:val="22"/>
        </w:rPr>
        <w:br/>
      </w:r>
      <w:r w:rsidRPr="002770E8">
        <w:rPr>
          <w:sz w:val="22"/>
          <w:szCs w:val="22"/>
        </w:rPr>
        <w:br/>
        <w:t xml:space="preserve">Our </w:t>
      </w:r>
      <w:r>
        <w:rPr>
          <w:sz w:val="22"/>
          <w:szCs w:val="22"/>
        </w:rPr>
        <w:t>A</w:t>
      </w:r>
      <w:r w:rsidRPr="002770E8">
        <w:rPr>
          <w:sz w:val="22"/>
          <w:szCs w:val="22"/>
        </w:rPr>
        <w:t>cco</w:t>
      </w:r>
      <w:r>
        <w:rPr>
          <w:sz w:val="22"/>
          <w:szCs w:val="22"/>
        </w:rPr>
        <w:t>m</w:t>
      </w:r>
      <w:r w:rsidRPr="002770E8">
        <w:rPr>
          <w:sz w:val="22"/>
          <w:szCs w:val="22"/>
        </w:rPr>
        <w:t xml:space="preserve">modation </w:t>
      </w:r>
      <w:r>
        <w:rPr>
          <w:sz w:val="22"/>
          <w:szCs w:val="22"/>
        </w:rPr>
        <w:t>O</w:t>
      </w:r>
      <w:r w:rsidRPr="002770E8">
        <w:rPr>
          <w:sz w:val="22"/>
          <w:szCs w:val="22"/>
        </w:rPr>
        <w:t xml:space="preserve">fficer </w:t>
      </w:r>
      <w:r>
        <w:rPr>
          <w:sz w:val="22"/>
          <w:szCs w:val="22"/>
        </w:rPr>
        <w:t xml:space="preserve">makes an initial </w:t>
      </w:r>
      <w:r w:rsidRPr="002770E8">
        <w:rPr>
          <w:sz w:val="22"/>
          <w:szCs w:val="22"/>
        </w:rPr>
        <w:t>visit</w:t>
      </w:r>
      <w:r>
        <w:rPr>
          <w:sz w:val="22"/>
          <w:szCs w:val="22"/>
        </w:rPr>
        <w:t xml:space="preserve"> to the host family’s home and then follows up with r</w:t>
      </w:r>
      <w:r w:rsidRPr="002770E8">
        <w:rPr>
          <w:sz w:val="22"/>
          <w:szCs w:val="22"/>
        </w:rPr>
        <w:t>egular inspection</w:t>
      </w:r>
      <w:r>
        <w:rPr>
          <w:sz w:val="22"/>
          <w:szCs w:val="22"/>
        </w:rPr>
        <w:t>s</w:t>
      </w:r>
      <w:r w:rsidRPr="002770E8">
        <w:rPr>
          <w:sz w:val="22"/>
          <w:szCs w:val="22"/>
        </w:rPr>
        <w:t xml:space="preserve">. Sun Pacific College ensures all host families and their homes are of high quality. </w:t>
      </w:r>
    </w:p>
    <w:p w:rsidR="00B02F85" w:rsidRDefault="00B02F85" w:rsidP="00DC096D">
      <w:pPr>
        <w:rPr>
          <w:rFonts w:hint="eastAsia"/>
          <w:sz w:val="22"/>
          <w:szCs w:val="22"/>
          <w:lang w:eastAsia="ja-JP"/>
        </w:rPr>
      </w:pPr>
    </w:p>
    <w:p w:rsidR="00B02F85" w:rsidRDefault="00DC096D" w:rsidP="00DC096D">
      <w:pPr>
        <w:rPr>
          <w:rFonts w:hint="eastAsia"/>
          <w:sz w:val="22"/>
          <w:szCs w:val="22"/>
          <w:lang w:eastAsia="ja-JP"/>
        </w:rPr>
      </w:pPr>
      <w:r>
        <w:rPr>
          <w:sz w:val="22"/>
          <w:szCs w:val="22"/>
        </w:rPr>
        <w:lastRenderedPageBreak/>
        <w:t xml:space="preserve">Our </w:t>
      </w:r>
      <w:r>
        <w:rPr>
          <w:rFonts w:hint="eastAsia"/>
          <w:sz w:val="22"/>
          <w:szCs w:val="22"/>
          <w:lang w:eastAsia="ja-JP"/>
        </w:rPr>
        <w:t>criteria</w:t>
      </w:r>
      <w:r w:rsidRPr="002770E8">
        <w:rPr>
          <w:sz w:val="22"/>
          <w:szCs w:val="22"/>
        </w:rPr>
        <w:t xml:space="preserve"> for selecting host families is based </w:t>
      </w:r>
      <w:r>
        <w:rPr>
          <w:sz w:val="22"/>
          <w:szCs w:val="22"/>
        </w:rPr>
        <w:t>above all on the level of care and hospitality that the family displays to the student. Other factors such as</w:t>
      </w:r>
      <w:r w:rsidRPr="002770E8">
        <w:rPr>
          <w:sz w:val="22"/>
          <w:szCs w:val="22"/>
        </w:rPr>
        <w:t xml:space="preserve"> the safety of the area, the proximity to public transport services, </w:t>
      </w:r>
      <w:r>
        <w:rPr>
          <w:sz w:val="22"/>
          <w:szCs w:val="22"/>
        </w:rPr>
        <w:t xml:space="preserve">house </w:t>
      </w:r>
      <w:r w:rsidRPr="002770E8">
        <w:rPr>
          <w:sz w:val="22"/>
          <w:szCs w:val="22"/>
        </w:rPr>
        <w:t>security, cleanliness</w:t>
      </w:r>
      <w:r>
        <w:rPr>
          <w:sz w:val="22"/>
          <w:szCs w:val="22"/>
        </w:rPr>
        <w:t xml:space="preserve"> and family members’</w:t>
      </w:r>
      <w:r w:rsidRPr="002770E8">
        <w:rPr>
          <w:sz w:val="22"/>
          <w:szCs w:val="22"/>
        </w:rPr>
        <w:t xml:space="preserve"> occupations</w:t>
      </w:r>
      <w:r>
        <w:rPr>
          <w:sz w:val="22"/>
          <w:szCs w:val="22"/>
        </w:rPr>
        <w:t>, hobbies and interests are also considered.</w:t>
      </w:r>
    </w:p>
    <w:p w:rsidR="00DC096D" w:rsidRPr="00FE00CA" w:rsidRDefault="00DC096D" w:rsidP="00DC096D">
      <w:pPr>
        <w:rPr>
          <w:sz w:val="22"/>
          <w:szCs w:val="22"/>
        </w:rPr>
      </w:pPr>
      <w:r w:rsidRPr="002770E8">
        <w:rPr>
          <w:sz w:val="22"/>
          <w:szCs w:val="22"/>
        </w:rPr>
        <w:t xml:space="preserve"> </w:t>
      </w:r>
      <w:r w:rsidRPr="00F0489D">
        <w:rPr>
          <w:sz w:val="22"/>
          <w:szCs w:val="22"/>
        </w:rPr>
        <w:br/>
      </w:r>
      <w:r w:rsidRPr="00F0489D">
        <w:rPr>
          <w:b/>
          <w:sz w:val="22"/>
          <w:szCs w:val="22"/>
        </w:rPr>
        <w:t>Share House</w:t>
      </w:r>
    </w:p>
    <w:p w:rsidR="00DC096D" w:rsidRDefault="00DC096D" w:rsidP="00DC096D">
      <w:pPr>
        <w:rPr>
          <w:sz w:val="22"/>
          <w:szCs w:val="22"/>
        </w:rPr>
      </w:pPr>
    </w:p>
    <w:p w:rsidR="00DC096D" w:rsidRPr="001C0FC7" w:rsidRDefault="00DC096D" w:rsidP="00DC096D">
      <w:pPr>
        <w:rPr>
          <w:b/>
          <w:sz w:val="22"/>
          <w:szCs w:val="22"/>
        </w:rPr>
      </w:pPr>
      <w:r w:rsidRPr="001C0FC7">
        <w:rPr>
          <w:sz w:val="22"/>
          <w:szCs w:val="22"/>
        </w:rPr>
        <w:t xml:space="preserve">For those students who really would like to experience life with young Australians, we recommend living in a share house. </w:t>
      </w:r>
      <w:r>
        <w:rPr>
          <w:sz w:val="22"/>
          <w:szCs w:val="22"/>
        </w:rPr>
        <w:t>Sun Pacific College staff can assist with any questions students may have about finding a share house.</w:t>
      </w:r>
    </w:p>
    <w:p w:rsidR="00DC096D" w:rsidRDefault="00DC096D" w:rsidP="00DC096D">
      <w:pPr>
        <w:rPr>
          <w:b/>
          <w:sz w:val="22"/>
          <w:szCs w:val="22"/>
        </w:rPr>
      </w:pPr>
    </w:p>
    <w:p w:rsidR="00DC096D" w:rsidRDefault="00C0175D" w:rsidP="00341D4B">
      <w:pPr>
        <w:pBdr>
          <w:top w:val="single" w:sz="4" w:space="1" w:color="auto"/>
          <w:bottom w:val="single" w:sz="4" w:space="1" w:color="auto"/>
        </w:pBdr>
        <w:shd w:val="clear" w:color="auto" w:fill="B8CCE4"/>
        <w:rPr>
          <w:rFonts w:hint="eastAsia"/>
          <w:b/>
          <w:sz w:val="22"/>
          <w:szCs w:val="22"/>
          <w:lang w:eastAsia="ja-JP"/>
        </w:rPr>
      </w:pPr>
      <w:r>
        <w:rPr>
          <w:b/>
          <w:sz w:val="22"/>
          <w:szCs w:val="22"/>
        </w:rPr>
        <w:t xml:space="preserve">4. </w:t>
      </w:r>
      <w:r w:rsidR="00DC096D" w:rsidRPr="00ED0048">
        <w:rPr>
          <w:b/>
          <w:sz w:val="22"/>
          <w:szCs w:val="22"/>
        </w:rPr>
        <w:t xml:space="preserve">ACTIVITIES </w:t>
      </w:r>
    </w:p>
    <w:p w:rsidR="00037E7F" w:rsidRDefault="00037E7F" w:rsidP="00037E7F">
      <w:pPr>
        <w:ind w:left="360"/>
        <w:rPr>
          <w:rFonts w:hint="eastAsia"/>
          <w:b/>
          <w:sz w:val="22"/>
          <w:szCs w:val="22"/>
          <w:lang w:eastAsia="ja-JP"/>
        </w:rPr>
      </w:pPr>
    </w:p>
    <w:p w:rsidR="00DC096D" w:rsidRDefault="00DC096D" w:rsidP="00DC096D">
      <w:pPr>
        <w:rPr>
          <w:rFonts w:hint="eastAsia"/>
          <w:sz w:val="22"/>
          <w:szCs w:val="22"/>
        </w:rPr>
      </w:pPr>
      <w:r>
        <w:rPr>
          <w:sz w:val="22"/>
          <w:szCs w:val="22"/>
        </w:rPr>
        <w:t xml:space="preserve">Sun Pacific College provides </w:t>
      </w:r>
      <w:r>
        <w:rPr>
          <w:rFonts w:hint="eastAsia"/>
          <w:sz w:val="22"/>
          <w:szCs w:val="22"/>
          <w:lang w:eastAsia="ja-JP"/>
        </w:rPr>
        <w:t xml:space="preserve">access to </w:t>
      </w:r>
      <w:r>
        <w:rPr>
          <w:sz w:val="22"/>
          <w:szCs w:val="22"/>
        </w:rPr>
        <w:t xml:space="preserve">organised weekend activities for students. Reef trips, rainforest tours, overnight camping, </w:t>
      </w:r>
      <w:r>
        <w:rPr>
          <w:rFonts w:hint="eastAsia"/>
          <w:sz w:val="22"/>
          <w:szCs w:val="22"/>
          <w:lang w:eastAsia="ja-JP"/>
        </w:rPr>
        <w:t xml:space="preserve">and </w:t>
      </w:r>
      <w:r>
        <w:rPr>
          <w:sz w:val="22"/>
          <w:szCs w:val="22"/>
        </w:rPr>
        <w:t xml:space="preserve">outback tours are offered at discounted rates to students. Cairns is surrounded by magnificent natural attractions </w:t>
      </w:r>
      <w:r>
        <w:rPr>
          <w:rFonts w:hint="eastAsia"/>
          <w:sz w:val="22"/>
          <w:szCs w:val="22"/>
          <w:lang w:eastAsia="ja-JP"/>
        </w:rPr>
        <w:t>that are available for free so students can easily</w:t>
      </w:r>
      <w:r>
        <w:rPr>
          <w:sz w:val="22"/>
          <w:szCs w:val="22"/>
        </w:rPr>
        <w:t xml:space="preserve"> visit them with their classmates.</w:t>
      </w:r>
    </w:p>
    <w:p w:rsidR="00DC096D" w:rsidRDefault="00DC096D" w:rsidP="00DC096D">
      <w:pPr>
        <w:rPr>
          <w:rFonts w:hint="eastAsia"/>
          <w:sz w:val="22"/>
          <w:szCs w:val="22"/>
          <w:lang w:eastAsia="ja-JP"/>
        </w:rPr>
      </w:pPr>
    </w:p>
    <w:p w:rsidR="00DC096D" w:rsidRDefault="004522EF" w:rsidP="00341D4B">
      <w:pPr>
        <w:pBdr>
          <w:top w:val="single" w:sz="4" w:space="1" w:color="auto"/>
          <w:bottom w:val="single" w:sz="4" w:space="1" w:color="auto"/>
        </w:pBdr>
        <w:shd w:val="clear" w:color="auto" w:fill="B8CCE4"/>
        <w:rPr>
          <w:rFonts w:hint="eastAsia"/>
          <w:sz w:val="22"/>
          <w:szCs w:val="22"/>
          <w:lang w:eastAsia="ja-JP"/>
        </w:rPr>
      </w:pPr>
      <w:r>
        <w:rPr>
          <w:rFonts w:hint="eastAsia"/>
          <w:b/>
          <w:sz w:val="22"/>
          <w:szCs w:val="22"/>
          <w:lang w:eastAsia="ja-JP"/>
        </w:rPr>
        <w:t>5.</w:t>
      </w:r>
      <w:r w:rsidR="00FC504C">
        <w:rPr>
          <w:b/>
          <w:sz w:val="22"/>
          <w:szCs w:val="22"/>
          <w:lang w:eastAsia="ja-JP"/>
        </w:rPr>
        <w:t xml:space="preserve"> </w:t>
      </w:r>
      <w:r w:rsidR="00DC096D" w:rsidRPr="00ED0048">
        <w:rPr>
          <w:b/>
          <w:sz w:val="22"/>
          <w:szCs w:val="22"/>
        </w:rPr>
        <w:t>WORK EXPERIENCE AND VOLUNTEER WORK</w:t>
      </w:r>
      <w:r w:rsidR="00DC096D">
        <w:rPr>
          <w:sz w:val="22"/>
          <w:szCs w:val="22"/>
        </w:rPr>
        <w:t xml:space="preserve"> </w:t>
      </w:r>
    </w:p>
    <w:p w:rsidR="00037E7F" w:rsidRDefault="00037E7F" w:rsidP="00037E7F">
      <w:pPr>
        <w:ind w:left="360"/>
        <w:rPr>
          <w:rFonts w:hint="eastAsia"/>
          <w:sz w:val="22"/>
          <w:szCs w:val="22"/>
          <w:lang w:eastAsia="ja-JP"/>
        </w:rPr>
      </w:pPr>
    </w:p>
    <w:p w:rsidR="00BE368D" w:rsidRDefault="00DC096D" w:rsidP="00DC096D">
      <w:pPr>
        <w:rPr>
          <w:rFonts w:hint="eastAsia"/>
          <w:b/>
          <w:sz w:val="22"/>
          <w:szCs w:val="22"/>
          <w:lang w:eastAsia="ja-JP"/>
        </w:rPr>
      </w:pPr>
      <w:r>
        <w:rPr>
          <w:sz w:val="22"/>
          <w:szCs w:val="22"/>
        </w:rPr>
        <w:t>W</w:t>
      </w:r>
      <w:r w:rsidRPr="00D46D81">
        <w:rPr>
          <w:sz w:val="22"/>
          <w:szCs w:val="22"/>
        </w:rPr>
        <w:t>e support students who would like to gain experience working in Aus</w:t>
      </w:r>
      <w:r>
        <w:rPr>
          <w:sz w:val="22"/>
          <w:szCs w:val="22"/>
        </w:rPr>
        <w:t xml:space="preserve">tralia, either paid or unpaid. </w:t>
      </w:r>
      <w:r w:rsidRPr="00D46D81">
        <w:rPr>
          <w:sz w:val="22"/>
          <w:szCs w:val="22"/>
        </w:rPr>
        <w:br/>
      </w:r>
      <w:r>
        <w:rPr>
          <w:sz w:val="22"/>
          <w:szCs w:val="22"/>
        </w:rPr>
        <w:t>Subject to availability, w</w:t>
      </w:r>
      <w:r w:rsidRPr="00D46D81">
        <w:rPr>
          <w:sz w:val="22"/>
          <w:szCs w:val="22"/>
        </w:rPr>
        <w:t xml:space="preserve">e can help students </w:t>
      </w:r>
      <w:r>
        <w:rPr>
          <w:sz w:val="22"/>
          <w:szCs w:val="22"/>
        </w:rPr>
        <w:t xml:space="preserve">to </w:t>
      </w:r>
      <w:r w:rsidRPr="00D46D81">
        <w:rPr>
          <w:sz w:val="22"/>
          <w:szCs w:val="22"/>
        </w:rPr>
        <w:t>organise volunt</w:t>
      </w:r>
      <w:r>
        <w:rPr>
          <w:sz w:val="22"/>
          <w:szCs w:val="22"/>
        </w:rPr>
        <w:t>eer work experience or visits, for example</w:t>
      </w:r>
      <w:r w:rsidRPr="00D46D81">
        <w:rPr>
          <w:sz w:val="22"/>
          <w:szCs w:val="22"/>
        </w:rPr>
        <w:t xml:space="preserve"> farm stay</w:t>
      </w:r>
      <w:r>
        <w:rPr>
          <w:sz w:val="22"/>
          <w:szCs w:val="22"/>
        </w:rPr>
        <w:t xml:space="preserve"> or</w:t>
      </w:r>
      <w:r w:rsidRPr="00D46D81">
        <w:rPr>
          <w:sz w:val="22"/>
          <w:szCs w:val="22"/>
        </w:rPr>
        <w:t xml:space="preserve"> child care</w:t>
      </w:r>
      <w:r>
        <w:rPr>
          <w:sz w:val="22"/>
          <w:szCs w:val="22"/>
        </w:rPr>
        <w:t>.</w:t>
      </w:r>
      <w:r w:rsidRPr="00D46D81">
        <w:rPr>
          <w:sz w:val="22"/>
          <w:szCs w:val="22"/>
        </w:rPr>
        <w:t xml:space="preserve"> </w:t>
      </w:r>
      <w:r w:rsidRPr="00D46D81">
        <w:rPr>
          <w:sz w:val="22"/>
          <w:szCs w:val="22"/>
        </w:rPr>
        <w:br/>
      </w:r>
    </w:p>
    <w:p w:rsidR="00B02F85" w:rsidRDefault="004522EF" w:rsidP="00341D4B">
      <w:pPr>
        <w:pBdr>
          <w:top w:val="single" w:sz="4" w:space="1" w:color="auto"/>
          <w:bottom w:val="single" w:sz="4" w:space="1" w:color="auto"/>
        </w:pBdr>
        <w:shd w:val="clear" w:color="auto" w:fill="B8CCE4"/>
        <w:rPr>
          <w:rFonts w:hint="eastAsia"/>
          <w:b/>
          <w:sz w:val="22"/>
          <w:szCs w:val="22"/>
          <w:lang w:eastAsia="ja-JP"/>
        </w:rPr>
      </w:pPr>
      <w:r>
        <w:rPr>
          <w:rFonts w:hint="eastAsia"/>
          <w:b/>
          <w:sz w:val="22"/>
          <w:szCs w:val="22"/>
          <w:lang w:eastAsia="ja-JP"/>
        </w:rPr>
        <w:t>6.</w:t>
      </w:r>
      <w:r w:rsidR="00FC504C">
        <w:rPr>
          <w:b/>
          <w:sz w:val="22"/>
          <w:szCs w:val="22"/>
          <w:lang w:eastAsia="ja-JP"/>
        </w:rPr>
        <w:t xml:space="preserve"> </w:t>
      </w:r>
      <w:r>
        <w:rPr>
          <w:rFonts w:hint="eastAsia"/>
          <w:b/>
          <w:sz w:val="22"/>
          <w:szCs w:val="22"/>
          <w:lang w:eastAsia="ja-JP"/>
        </w:rPr>
        <w:t>SUN PACIFIC COLLEGE FEE</w:t>
      </w:r>
      <w:r w:rsidR="00AE4794">
        <w:rPr>
          <w:b/>
          <w:sz w:val="22"/>
          <w:szCs w:val="22"/>
          <w:lang w:eastAsia="ja-JP"/>
        </w:rPr>
        <w:t>S</w:t>
      </w:r>
      <w:r>
        <w:rPr>
          <w:rFonts w:hint="eastAsia"/>
          <w:b/>
          <w:sz w:val="22"/>
          <w:szCs w:val="22"/>
          <w:lang w:eastAsia="ja-JP"/>
        </w:rPr>
        <w:t xml:space="preserve"> FOR 2013</w:t>
      </w:r>
      <w:r w:rsidR="007E4BE9">
        <w:rPr>
          <w:b/>
          <w:sz w:val="22"/>
          <w:szCs w:val="22"/>
          <w:lang w:eastAsia="ja-JP"/>
        </w:rPr>
        <w:t>:  SAMPLE</w:t>
      </w:r>
    </w:p>
    <w:p w:rsidR="000D5F34" w:rsidRPr="00037E7F" w:rsidRDefault="000D5F34" w:rsidP="000D5F34">
      <w:pPr>
        <w:ind w:right="440"/>
        <w:jc w:val="both"/>
        <w:rPr>
          <w:rFonts w:hint="eastAsia"/>
          <w:b/>
          <w:sz w:val="22"/>
          <w:szCs w:val="22"/>
          <w:lang w:eastAsia="ja-JP"/>
        </w:rPr>
      </w:pPr>
      <w:r w:rsidRPr="00037E7F">
        <w:rPr>
          <w:rFonts w:hint="eastAsia"/>
          <w:b/>
          <w:sz w:val="22"/>
          <w:szCs w:val="22"/>
          <w:lang w:eastAsia="ja-JP"/>
        </w:rPr>
        <w:t xml:space="preserve"> </w:t>
      </w:r>
    </w:p>
    <w:p w:rsidR="000D5F34" w:rsidRPr="00646F6B" w:rsidRDefault="000D5F34" w:rsidP="000D5F34">
      <w:pPr>
        <w:rPr>
          <w:rFonts w:hint="eastAsia"/>
          <w:b/>
          <w:sz w:val="18"/>
          <w:szCs w:val="18"/>
          <w:lang w:eastAsia="ja-JP"/>
        </w:rPr>
      </w:pPr>
      <w:r w:rsidRPr="00646F6B">
        <w:rPr>
          <w:rFonts w:hint="eastAsia"/>
          <w:b/>
          <w:sz w:val="18"/>
          <w:szCs w:val="18"/>
          <w:lang w:eastAsia="ja-JP"/>
        </w:rPr>
        <w:t>R</w:t>
      </w:r>
      <w:r w:rsidRPr="00646F6B">
        <w:rPr>
          <w:b/>
          <w:sz w:val="18"/>
          <w:szCs w:val="18"/>
          <w:lang w:eastAsia="ja-JP"/>
        </w:rPr>
        <w:t>ecommended starting dates for 201</w:t>
      </w:r>
      <w:r w:rsidRPr="00646F6B">
        <w:rPr>
          <w:rFonts w:hint="eastAsia"/>
          <w:b/>
          <w:sz w:val="18"/>
          <w:szCs w:val="18"/>
          <w:lang w:eastAsia="ja-JP"/>
        </w:rPr>
        <w:t>3</w:t>
      </w:r>
      <w:r w:rsidRPr="00646F6B">
        <w:rPr>
          <w:b/>
          <w:sz w:val="18"/>
          <w:szCs w:val="18"/>
          <w:lang w:eastAsia="ja-JP"/>
        </w:rPr>
        <w:t xml:space="preserve"> (Mondays)</w:t>
      </w:r>
      <w:r w:rsidRPr="00646F6B">
        <w:rPr>
          <w:rFonts w:hint="eastAsia"/>
          <w:b/>
          <w:sz w:val="18"/>
          <w:szCs w:val="18"/>
          <w:lang w:eastAsia="ja-JP"/>
        </w:rPr>
        <w:t>; 29</w:t>
      </w:r>
      <w:r w:rsidRPr="00646F6B">
        <w:rPr>
          <w:rFonts w:hint="eastAsia"/>
          <w:b/>
          <w:sz w:val="18"/>
          <w:szCs w:val="18"/>
          <w:vertAlign w:val="superscript"/>
          <w:lang w:eastAsia="ja-JP"/>
        </w:rPr>
        <w:t>th</w:t>
      </w:r>
      <w:r w:rsidRPr="00646F6B">
        <w:rPr>
          <w:rFonts w:hint="eastAsia"/>
          <w:b/>
          <w:sz w:val="18"/>
          <w:szCs w:val="18"/>
          <w:lang w:eastAsia="ja-JP"/>
        </w:rPr>
        <w:t>/January, 22</w:t>
      </w:r>
      <w:r w:rsidRPr="00646F6B">
        <w:rPr>
          <w:rFonts w:hint="eastAsia"/>
          <w:b/>
          <w:sz w:val="18"/>
          <w:szCs w:val="18"/>
          <w:vertAlign w:val="superscript"/>
          <w:lang w:eastAsia="ja-JP"/>
        </w:rPr>
        <w:t>nd</w:t>
      </w:r>
      <w:r w:rsidRPr="00646F6B">
        <w:rPr>
          <w:rFonts w:hint="eastAsia"/>
          <w:b/>
          <w:sz w:val="18"/>
          <w:szCs w:val="18"/>
          <w:lang w:eastAsia="ja-JP"/>
        </w:rPr>
        <w:t>/April, 15</w:t>
      </w:r>
      <w:r w:rsidRPr="00646F6B">
        <w:rPr>
          <w:rFonts w:hint="eastAsia"/>
          <w:b/>
          <w:sz w:val="18"/>
          <w:szCs w:val="18"/>
          <w:vertAlign w:val="superscript"/>
          <w:lang w:eastAsia="ja-JP"/>
        </w:rPr>
        <w:t>th</w:t>
      </w:r>
      <w:r w:rsidRPr="00646F6B">
        <w:rPr>
          <w:rFonts w:hint="eastAsia"/>
          <w:b/>
          <w:sz w:val="18"/>
          <w:szCs w:val="18"/>
          <w:lang w:eastAsia="ja-JP"/>
        </w:rPr>
        <w:t>/July, 08</w:t>
      </w:r>
      <w:r w:rsidRPr="00646F6B">
        <w:rPr>
          <w:rFonts w:hint="eastAsia"/>
          <w:b/>
          <w:sz w:val="18"/>
          <w:szCs w:val="18"/>
          <w:vertAlign w:val="superscript"/>
          <w:lang w:eastAsia="ja-JP"/>
        </w:rPr>
        <w:t>th</w:t>
      </w:r>
      <w:r w:rsidRPr="00646F6B">
        <w:rPr>
          <w:rFonts w:hint="eastAsia"/>
          <w:b/>
          <w:sz w:val="18"/>
          <w:szCs w:val="18"/>
          <w:lang w:eastAsia="ja-JP"/>
        </w:rPr>
        <w:t>/October, 30</w:t>
      </w:r>
      <w:r w:rsidRPr="00646F6B">
        <w:rPr>
          <w:rFonts w:hint="eastAsia"/>
          <w:b/>
          <w:sz w:val="18"/>
          <w:szCs w:val="18"/>
          <w:vertAlign w:val="superscript"/>
          <w:lang w:eastAsia="ja-JP"/>
        </w:rPr>
        <w:t>th</w:t>
      </w:r>
      <w:r w:rsidRPr="00646F6B">
        <w:rPr>
          <w:rFonts w:hint="eastAsia"/>
          <w:b/>
          <w:sz w:val="18"/>
          <w:szCs w:val="18"/>
          <w:lang w:eastAsia="ja-JP"/>
        </w:rPr>
        <w:t>/December</w:t>
      </w:r>
    </w:p>
    <w:p w:rsidR="000D5F34" w:rsidRPr="00646F6B" w:rsidRDefault="000D5F34" w:rsidP="000D5F34">
      <w:pPr>
        <w:rPr>
          <w:rFonts w:hint="eastAsia"/>
          <w:b/>
          <w:sz w:val="18"/>
          <w:szCs w:val="18"/>
          <w:lang w:eastAsia="ja-JP"/>
        </w:rPr>
      </w:pPr>
      <w:r w:rsidRPr="00646F6B">
        <w:rPr>
          <w:rFonts w:hint="eastAsia"/>
          <w:b/>
          <w:sz w:val="18"/>
          <w:szCs w:val="18"/>
          <w:lang w:eastAsia="ja-JP"/>
        </w:rPr>
        <w:t>Public holidays</w:t>
      </w:r>
      <w:r w:rsidRPr="00646F6B">
        <w:rPr>
          <w:b/>
          <w:sz w:val="18"/>
          <w:szCs w:val="18"/>
          <w:lang w:eastAsia="ja-JP"/>
        </w:rPr>
        <w:t xml:space="preserve">: </w:t>
      </w:r>
      <w:r w:rsidRPr="00646F6B">
        <w:rPr>
          <w:rFonts w:hint="eastAsia"/>
          <w:b/>
          <w:sz w:val="18"/>
          <w:szCs w:val="18"/>
          <w:lang w:eastAsia="ja-JP"/>
        </w:rPr>
        <w:t>01</w:t>
      </w:r>
      <w:r w:rsidRPr="00646F6B">
        <w:rPr>
          <w:rFonts w:hint="eastAsia"/>
          <w:b/>
          <w:sz w:val="18"/>
          <w:szCs w:val="18"/>
          <w:vertAlign w:val="superscript"/>
          <w:lang w:eastAsia="ja-JP"/>
        </w:rPr>
        <w:t>st</w:t>
      </w:r>
      <w:r w:rsidRPr="00646F6B">
        <w:rPr>
          <w:rFonts w:hint="eastAsia"/>
          <w:b/>
          <w:sz w:val="18"/>
          <w:szCs w:val="18"/>
          <w:lang w:eastAsia="ja-JP"/>
        </w:rPr>
        <w:t>/January, 28</w:t>
      </w:r>
      <w:r w:rsidRPr="00646F6B">
        <w:rPr>
          <w:rFonts w:hint="eastAsia"/>
          <w:b/>
          <w:sz w:val="18"/>
          <w:szCs w:val="18"/>
          <w:vertAlign w:val="superscript"/>
          <w:lang w:eastAsia="ja-JP"/>
        </w:rPr>
        <w:t>th</w:t>
      </w:r>
      <w:r w:rsidRPr="00646F6B">
        <w:rPr>
          <w:rFonts w:hint="eastAsia"/>
          <w:b/>
          <w:sz w:val="18"/>
          <w:szCs w:val="18"/>
          <w:lang w:eastAsia="ja-JP"/>
        </w:rPr>
        <w:t xml:space="preserve"> /January, 29</w:t>
      </w:r>
      <w:r w:rsidRPr="00646F6B">
        <w:rPr>
          <w:rFonts w:hint="eastAsia"/>
          <w:b/>
          <w:sz w:val="18"/>
          <w:szCs w:val="18"/>
          <w:vertAlign w:val="superscript"/>
          <w:lang w:eastAsia="ja-JP"/>
        </w:rPr>
        <w:t>th</w:t>
      </w:r>
      <w:r w:rsidRPr="00646F6B">
        <w:rPr>
          <w:rFonts w:hint="eastAsia"/>
          <w:b/>
          <w:sz w:val="18"/>
          <w:szCs w:val="18"/>
          <w:lang w:eastAsia="ja-JP"/>
        </w:rPr>
        <w:t>/March, 30</w:t>
      </w:r>
      <w:r w:rsidRPr="00646F6B">
        <w:rPr>
          <w:rFonts w:hint="eastAsia"/>
          <w:b/>
          <w:sz w:val="18"/>
          <w:szCs w:val="18"/>
          <w:vertAlign w:val="superscript"/>
          <w:lang w:eastAsia="ja-JP"/>
        </w:rPr>
        <w:t>th</w:t>
      </w:r>
      <w:r w:rsidRPr="00646F6B">
        <w:rPr>
          <w:rFonts w:hint="eastAsia"/>
          <w:b/>
          <w:sz w:val="18"/>
          <w:szCs w:val="18"/>
          <w:lang w:eastAsia="ja-JP"/>
        </w:rPr>
        <w:t>/March, 1st/April, 6</w:t>
      </w:r>
      <w:r w:rsidRPr="00646F6B">
        <w:rPr>
          <w:rFonts w:hint="eastAsia"/>
          <w:b/>
          <w:sz w:val="18"/>
          <w:szCs w:val="18"/>
          <w:vertAlign w:val="superscript"/>
          <w:lang w:eastAsia="ja-JP"/>
        </w:rPr>
        <w:t>th</w:t>
      </w:r>
      <w:r w:rsidRPr="00646F6B">
        <w:rPr>
          <w:rFonts w:hint="eastAsia"/>
          <w:b/>
          <w:sz w:val="18"/>
          <w:szCs w:val="18"/>
          <w:lang w:eastAsia="ja-JP"/>
        </w:rPr>
        <w:t>/May, 19</w:t>
      </w:r>
      <w:r w:rsidRPr="00646F6B">
        <w:rPr>
          <w:rFonts w:hint="eastAsia"/>
          <w:b/>
          <w:sz w:val="18"/>
          <w:szCs w:val="18"/>
          <w:vertAlign w:val="superscript"/>
          <w:lang w:eastAsia="ja-JP"/>
        </w:rPr>
        <w:t>th</w:t>
      </w:r>
      <w:r w:rsidRPr="00646F6B">
        <w:rPr>
          <w:rFonts w:hint="eastAsia"/>
          <w:b/>
          <w:sz w:val="18"/>
          <w:szCs w:val="18"/>
          <w:lang w:eastAsia="ja-JP"/>
        </w:rPr>
        <w:t>/July, 7</w:t>
      </w:r>
      <w:r w:rsidRPr="00646F6B">
        <w:rPr>
          <w:rFonts w:hint="eastAsia"/>
          <w:b/>
          <w:sz w:val="18"/>
          <w:szCs w:val="18"/>
          <w:vertAlign w:val="superscript"/>
          <w:lang w:eastAsia="ja-JP"/>
        </w:rPr>
        <w:t>th</w:t>
      </w:r>
      <w:r w:rsidRPr="00646F6B">
        <w:rPr>
          <w:rFonts w:hint="eastAsia"/>
          <w:b/>
          <w:sz w:val="18"/>
          <w:szCs w:val="18"/>
          <w:lang w:eastAsia="ja-JP"/>
        </w:rPr>
        <w:t>/October, 25</w:t>
      </w:r>
      <w:r w:rsidRPr="00646F6B">
        <w:rPr>
          <w:rFonts w:hint="eastAsia"/>
          <w:b/>
          <w:sz w:val="18"/>
          <w:szCs w:val="18"/>
          <w:vertAlign w:val="superscript"/>
          <w:lang w:eastAsia="ja-JP"/>
        </w:rPr>
        <w:t>th</w:t>
      </w:r>
      <w:r w:rsidRPr="00646F6B">
        <w:rPr>
          <w:rFonts w:hint="eastAsia"/>
          <w:b/>
          <w:sz w:val="18"/>
          <w:szCs w:val="18"/>
          <w:lang w:eastAsia="ja-JP"/>
        </w:rPr>
        <w:t>/December</w:t>
      </w:r>
    </w:p>
    <w:tbl>
      <w:tblPr>
        <w:tblW w:w="5006"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20" w:firstRow="1" w:lastRow="0" w:firstColumn="0" w:lastColumn="0" w:noHBand="1" w:noVBand="1"/>
      </w:tblPr>
      <w:tblGrid>
        <w:gridCol w:w="1757"/>
        <w:gridCol w:w="1758"/>
        <w:gridCol w:w="1758"/>
        <w:gridCol w:w="1758"/>
        <w:gridCol w:w="1765"/>
        <w:gridCol w:w="1771"/>
      </w:tblGrid>
      <w:tr w:rsidR="000019A1" w:rsidRPr="00646F6B" w:rsidTr="001C0D77">
        <w:tc>
          <w:tcPr>
            <w:tcW w:w="2495" w:type="pct"/>
            <w:gridSpan w:val="3"/>
            <w:tcBorders>
              <w:top w:val="single" w:sz="8" w:space="0" w:color="FFFFFF"/>
              <w:left w:val="single" w:sz="8" w:space="0" w:color="FFFFFF"/>
              <w:bottom w:val="single" w:sz="24" w:space="0" w:color="FFFFFF"/>
              <w:right w:val="single" w:sz="8" w:space="0" w:color="FFFFFF"/>
            </w:tcBorders>
            <w:shd w:val="clear" w:color="auto" w:fill="000000"/>
          </w:tcPr>
          <w:p w:rsidR="00FE11C6" w:rsidRPr="007E4BE9" w:rsidRDefault="00FE11C6" w:rsidP="00FE11C6">
            <w:pPr>
              <w:rPr>
                <w:b/>
                <w:bCs/>
                <w:color w:val="FFFFFF"/>
                <w:sz w:val="22"/>
                <w:szCs w:val="22"/>
                <w:lang w:val="en-AU"/>
              </w:rPr>
            </w:pPr>
            <w:r w:rsidRPr="00646F6B">
              <w:rPr>
                <w:rFonts w:hint="eastAsia"/>
                <w:b/>
                <w:bCs/>
                <w:color w:val="FFFFFF"/>
                <w:sz w:val="22"/>
                <w:szCs w:val="22"/>
                <w:lang w:val="ja-JP" w:eastAsia="ja-JP"/>
              </w:rPr>
              <w:t>- Course Fee</w:t>
            </w:r>
            <w:r w:rsidR="004E2A94">
              <w:rPr>
                <w:b/>
                <w:bCs/>
                <w:color w:val="FFFFFF"/>
                <w:sz w:val="22"/>
                <w:szCs w:val="22"/>
                <w:lang w:val="en-AU" w:eastAsia="ja-JP"/>
              </w:rPr>
              <w:t>s</w:t>
            </w:r>
            <w:r w:rsidRPr="00646F6B">
              <w:rPr>
                <w:rFonts w:hint="eastAsia"/>
                <w:b/>
                <w:bCs/>
                <w:color w:val="FFFFFF"/>
                <w:sz w:val="22"/>
                <w:szCs w:val="22"/>
                <w:lang w:val="ja-JP" w:eastAsia="ja-JP"/>
              </w:rPr>
              <w:t xml:space="preserve"> -</w:t>
            </w:r>
            <w:r w:rsidR="007E4BE9">
              <w:rPr>
                <w:b/>
                <w:bCs/>
                <w:color w:val="FFFFFF"/>
                <w:sz w:val="22"/>
                <w:szCs w:val="22"/>
                <w:lang w:val="en-AU" w:eastAsia="ja-JP"/>
              </w:rPr>
              <w:t xml:space="preserve"> Sample</w:t>
            </w:r>
          </w:p>
        </w:tc>
        <w:tc>
          <w:tcPr>
            <w:tcW w:w="2505" w:type="pct"/>
            <w:gridSpan w:val="3"/>
            <w:tcBorders>
              <w:top w:val="single" w:sz="8" w:space="0" w:color="FFFFFF"/>
              <w:left w:val="single" w:sz="8" w:space="0" w:color="FFFFFF"/>
              <w:bottom w:val="single" w:sz="24" w:space="0" w:color="FFFFFF"/>
              <w:right w:val="single" w:sz="8" w:space="0" w:color="FFFFFF"/>
            </w:tcBorders>
            <w:shd w:val="clear" w:color="auto" w:fill="000000"/>
          </w:tcPr>
          <w:p w:rsidR="00FE11C6" w:rsidRPr="00646F6B" w:rsidRDefault="00FE11C6">
            <w:pPr>
              <w:rPr>
                <w:rFonts w:hint="eastAsia"/>
                <w:color w:val="FFFFFF"/>
                <w:sz w:val="22"/>
                <w:szCs w:val="22"/>
                <w:lang w:eastAsia="ja-JP"/>
              </w:rPr>
            </w:pPr>
            <w:r w:rsidRPr="00646F6B">
              <w:rPr>
                <w:rFonts w:hint="eastAsia"/>
                <w:b/>
                <w:bCs/>
                <w:color w:val="FFFFFF"/>
                <w:sz w:val="22"/>
                <w:szCs w:val="22"/>
                <w:lang w:val="ja-JP" w:eastAsia="ja-JP"/>
              </w:rPr>
              <w:t xml:space="preserve">- Accommodation </w:t>
            </w:r>
            <w:r w:rsidR="004E2A94">
              <w:rPr>
                <w:b/>
                <w:bCs/>
                <w:color w:val="FFFFFF"/>
                <w:sz w:val="22"/>
                <w:szCs w:val="22"/>
                <w:lang w:val="en-AU" w:eastAsia="ja-JP"/>
              </w:rPr>
              <w:t xml:space="preserve">&amp; Meals </w:t>
            </w:r>
            <w:r w:rsidRPr="00646F6B">
              <w:rPr>
                <w:rFonts w:hint="eastAsia"/>
                <w:b/>
                <w:bCs/>
                <w:color w:val="FFFFFF"/>
                <w:sz w:val="22"/>
                <w:szCs w:val="22"/>
                <w:lang w:val="ja-JP" w:eastAsia="ja-JP"/>
              </w:rPr>
              <w:t>Fee</w:t>
            </w:r>
            <w:r w:rsidR="004E2A94">
              <w:rPr>
                <w:b/>
                <w:bCs/>
                <w:color w:val="FFFFFF"/>
                <w:sz w:val="22"/>
                <w:szCs w:val="22"/>
                <w:lang w:val="en-AU" w:eastAsia="ja-JP"/>
              </w:rPr>
              <w:t>s</w:t>
            </w:r>
            <w:r w:rsidRPr="00646F6B">
              <w:rPr>
                <w:rFonts w:hint="eastAsia"/>
                <w:b/>
                <w:bCs/>
                <w:color w:val="FFFFFF"/>
                <w:sz w:val="22"/>
                <w:szCs w:val="22"/>
                <w:lang w:val="ja-JP" w:eastAsia="ja-JP"/>
              </w:rPr>
              <w:t xml:space="preserve"> -</w:t>
            </w:r>
          </w:p>
        </w:tc>
      </w:tr>
      <w:tr w:rsidR="000019A1" w:rsidRPr="00646F6B" w:rsidTr="001C0D77">
        <w:tc>
          <w:tcPr>
            <w:tcW w:w="2495" w:type="pct"/>
            <w:gridSpan w:val="3"/>
            <w:shd w:val="clear" w:color="auto" w:fill="C0C0C0"/>
          </w:tcPr>
          <w:p w:rsidR="000019A1" w:rsidRPr="00646F6B" w:rsidRDefault="000019A1">
            <w:pPr>
              <w:rPr>
                <w:rFonts w:hint="eastAsia"/>
                <w:sz w:val="22"/>
                <w:szCs w:val="22"/>
                <w:lang w:eastAsia="ja-JP"/>
              </w:rPr>
            </w:pPr>
            <w:r w:rsidRPr="00646F6B">
              <w:rPr>
                <w:rFonts w:hint="eastAsia"/>
                <w:sz w:val="22"/>
                <w:szCs w:val="22"/>
                <w:lang w:eastAsia="ja-JP"/>
              </w:rPr>
              <w:t>Intensive General English 20hrs per week</w:t>
            </w:r>
          </w:p>
          <w:p w:rsidR="000019A1" w:rsidRPr="00646F6B" w:rsidRDefault="000019A1">
            <w:pPr>
              <w:rPr>
                <w:rFonts w:hint="eastAsia"/>
                <w:sz w:val="22"/>
                <w:szCs w:val="22"/>
                <w:lang w:eastAsia="ja-JP"/>
              </w:rPr>
            </w:pPr>
            <w:r w:rsidRPr="00646F6B">
              <w:rPr>
                <w:rFonts w:hint="eastAsia"/>
                <w:sz w:val="22"/>
                <w:szCs w:val="22"/>
                <w:lang w:eastAsia="ja-JP"/>
              </w:rPr>
              <w:t xml:space="preserve">(CRICOS CODE: 076512C) </w:t>
            </w:r>
            <w:r w:rsidRPr="00646F6B">
              <w:rPr>
                <w:rFonts w:hint="eastAsia"/>
                <w:i/>
                <w:sz w:val="22"/>
                <w:szCs w:val="22"/>
                <w:lang w:eastAsia="ja-JP"/>
              </w:rPr>
              <w:t>18 and over</w:t>
            </w:r>
          </w:p>
        </w:tc>
        <w:tc>
          <w:tcPr>
            <w:tcW w:w="1667" w:type="pct"/>
            <w:gridSpan w:val="2"/>
            <w:shd w:val="clear" w:color="auto" w:fill="C0C0C0"/>
          </w:tcPr>
          <w:p w:rsidR="000019A1" w:rsidRDefault="000019A1">
            <w:pPr>
              <w:rPr>
                <w:sz w:val="22"/>
                <w:szCs w:val="22"/>
                <w:lang w:eastAsia="ja-JP"/>
              </w:rPr>
            </w:pPr>
            <w:r w:rsidRPr="00646F6B">
              <w:rPr>
                <w:rFonts w:hint="eastAsia"/>
                <w:sz w:val="22"/>
                <w:szCs w:val="22"/>
                <w:lang w:eastAsia="ja-JP"/>
              </w:rPr>
              <w:t>4 Share Dormitory</w:t>
            </w:r>
            <w:r w:rsidR="00EC5614">
              <w:rPr>
                <w:sz w:val="22"/>
                <w:szCs w:val="22"/>
                <w:lang w:eastAsia="ja-JP"/>
              </w:rPr>
              <w:t xml:space="preserve"> with Meals</w:t>
            </w:r>
            <w:r w:rsidR="00EC5614" w:rsidRPr="00646F6B">
              <w:rPr>
                <w:rFonts w:hint="eastAsia"/>
                <w:sz w:val="22"/>
                <w:szCs w:val="22"/>
                <w:lang w:eastAsia="ja-JP"/>
              </w:rPr>
              <w:t>*</w:t>
            </w:r>
          </w:p>
          <w:p w:rsidR="00C943D6" w:rsidRPr="00646F6B" w:rsidRDefault="00C943D6">
            <w:pPr>
              <w:rPr>
                <w:rFonts w:hint="eastAsia"/>
                <w:sz w:val="22"/>
                <w:szCs w:val="22"/>
                <w:lang w:eastAsia="ja-JP"/>
              </w:rPr>
            </w:pPr>
            <w:r w:rsidRPr="00646F6B">
              <w:rPr>
                <w:rFonts w:hint="eastAsia"/>
                <w:sz w:val="22"/>
                <w:szCs w:val="22"/>
                <w:lang w:eastAsia="ja-JP"/>
              </w:rPr>
              <w:t>(21 meals per week</w:t>
            </w:r>
            <w:r>
              <w:rPr>
                <w:sz w:val="22"/>
                <w:szCs w:val="22"/>
                <w:lang w:eastAsia="ja-JP"/>
              </w:rPr>
              <w:t>)</w:t>
            </w:r>
          </w:p>
        </w:tc>
        <w:tc>
          <w:tcPr>
            <w:tcW w:w="838" w:type="pct"/>
            <w:shd w:val="clear" w:color="auto" w:fill="C0C0C0"/>
          </w:tcPr>
          <w:p w:rsidR="000019A1" w:rsidRPr="00646F6B" w:rsidRDefault="00EC5614">
            <w:pPr>
              <w:rPr>
                <w:rFonts w:hint="eastAsia"/>
                <w:sz w:val="22"/>
                <w:szCs w:val="22"/>
                <w:lang w:eastAsia="ja-JP"/>
              </w:rPr>
            </w:pPr>
            <w:r>
              <w:rPr>
                <w:rFonts w:hint="eastAsia"/>
                <w:sz w:val="22"/>
                <w:szCs w:val="22"/>
                <w:lang w:eastAsia="ja-JP"/>
              </w:rPr>
              <w:t>$1</w:t>
            </w:r>
            <w:r>
              <w:rPr>
                <w:sz w:val="22"/>
                <w:szCs w:val="22"/>
                <w:lang w:eastAsia="ja-JP"/>
              </w:rPr>
              <w:t>7</w:t>
            </w:r>
            <w:r w:rsidR="000019A1" w:rsidRPr="00646F6B">
              <w:rPr>
                <w:rFonts w:hint="eastAsia"/>
                <w:sz w:val="22"/>
                <w:szCs w:val="22"/>
                <w:lang w:eastAsia="ja-JP"/>
              </w:rPr>
              <w:t>0 / week</w:t>
            </w:r>
          </w:p>
          <w:p w:rsidR="000019A1" w:rsidRPr="00646F6B" w:rsidRDefault="004E2A94">
            <w:pPr>
              <w:rPr>
                <w:rFonts w:hint="eastAsia"/>
                <w:sz w:val="22"/>
                <w:szCs w:val="22"/>
                <w:lang w:eastAsia="ja-JP"/>
              </w:rPr>
            </w:pPr>
            <w:r>
              <w:rPr>
                <w:rFonts w:hint="eastAsia"/>
                <w:sz w:val="22"/>
                <w:szCs w:val="22"/>
                <w:lang w:eastAsia="ja-JP"/>
              </w:rPr>
              <w:t>$</w:t>
            </w:r>
            <w:r>
              <w:rPr>
                <w:sz w:val="22"/>
                <w:szCs w:val="22"/>
                <w:lang w:eastAsia="ja-JP"/>
              </w:rPr>
              <w:t>35</w:t>
            </w:r>
            <w:r w:rsidR="000019A1" w:rsidRPr="00646F6B">
              <w:rPr>
                <w:rFonts w:hint="eastAsia"/>
                <w:sz w:val="22"/>
                <w:szCs w:val="22"/>
                <w:lang w:eastAsia="ja-JP"/>
              </w:rPr>
              <w:t xml:space="preserve"> extra night</w:t>
            </w:r>
          </w:p>
        </w:tc>
      </w:tr>
      <w:tr w:rsidR="000019A1" w:rsidRPr="00646F6B" w:rsidTr="001C0D77">
        <w:tc>
          <w:tcPr>
            <w:tcW w:w="831" w:type="pct"/>
            <w:shd w:val="clear" w:color="auto" w:fill="C0C0C0"/>
          </w:tcPr>
          <w:p w:rsidR="000019A1" w:rsidRPr="00646F6B" w:rsidRDefault="000019A1">
            <w:pPr>
              <w:rPr>
                <w:rFonts w:hint="eastAsia"/>
                <w:sz w:val="22"/>
                <w:szCs w:val="22"/>
                <w:lang w:eastAsia="ja-JP"/>
              </w:rPr>
            </w:pPr>
          </w:p>
        </w:tc>
        <w:tc>
          <w:tcPr>
            <w:tcW w:w="832" w:type="pct"/>
            <w:shd w:val="clear" w:color="auto" w:fill="C0C0C0"/>
          </w:tcPr>
          <w:p w:rsidR="000019A1" w:rsidRPr="00646F6B" w:rsidRDefault="000019A1" w:rsidP="005D5E14">
            <w:pPr>
              <w:rPr>
                <w:rFonts w:hint="eastAsia"/>
                <w:sz w:val="22"/>
                <w:szCs w:val="22"/>
                <w:lang w:eastAsia="ja-JP"/>
              </w:rPr>
            </w:pPr>
            <w:r w:rsidRPr="00646F6B">
              <w:rPr>
                <w:rFonts w:hint="eastAsia"/>
                <w:sz w:val="22"/>
                <w:szCs w:val="22"/>
                <w:lang w:eastAsia="ja-JP"/>
              </w:rPr>
              <w:t>1-11 weeks</w:t>
            </w:r>
          </w:p>
        </w:tc>
        <w:tc>
          <w:tcPr>
            <w:tcW w:w="832" w:type="pct"/>
            <w:shd w:val="clear" w:color="auto" w:fill="C0C0C0"/>
          </w:tcPr>
          <w:p w:rsidR="000019A1" w:rsidRPr="00646F6B" w:rsidRDefault="000019A1" w:rsidP="005D5E14">
            <w:pPr>
              <w:rPr>
                <w:rFonts w:hint="eastAsia"/>
                <w:sz w:val="22"/>
                <w:szCs w:val="22"/>
                <w:lang w:eastAsia="ja-JP"/>
              </w:rPr>
            </w:pPr>
            <w:r w:rsidRPr="00646F6B">
              <w:rPr>
                <w:rFonts w:hint="eastAsia"/>
                <w:sz w:val="22"/>
                <w:szCs w:val="22"/>
                <w:lang w:eastAsia="ja-JP"/>
              </w:rPr>
              <w:t>$280 / week</w:t>
            </w:r>
          </w:p>
        </w:tc>
        <w:tc>
          <w:tcPr>
            <w:tcW w:w="1667" w:type="pct"/>
            <w:gridSpan w:val="2"/>
            <w:shd w:val="clear" w:color="auto" w:fill="C0C0C0"/>
          </w:tcPr>
          <w:p w:rsidR="000019A1" w:rsidRDefault="000019A1">
            <w:pPr>
              <w:rPr>
                <w:sz w:val="22"/>
                <w:szCs w:val="22"/>
                <w:lang w:eastAsia="ja-JP"/>
              </w:rPr>
            </w:pPr>
            <w:r w:rsidRPr="00646F6B">
              <w:rPr>
                <w:rFonts w:hint="eastAsia"/>
                <w:sz w:val="22"/>
                <w:szCs w:val="22"/>
                <w:lang w:eastAsia="ja-JP"/>
              </w:rPr>
              <w:t>2 Share Dormitory</w:t>
            </w:r>
            <w:r w:rsidR="00EC5614">
              <w:rPr>
                <w:sz w:val="22"/>
                <w:szCs w:val="22"/>
                <w:lang w:eastAsia="ja-JP"/>
              </w:rPr>
              <w:t xml:space="preserve"> with Meals</w:t>
            </w:r>
            <w:r w:rsidR="00EC5614" w:rsidRPr="00646F6B">
              <w:rPr>
                <w:rFonts w:hint="eastAsia"/>
                <w:sz w:val="22"/>
                <w:szCs w:val="22"/>
                <w:lang w:eastAsia="ja-JP"/>
              </w:rPr>
              <w:t>*</w:t>
            </w:r>
          </w:p>
          <w:p w:rsidR="00C943D6" w:rsidRPr="00646F6B" w:rsidRDefault="00C943D6">
            <w:pPr>
              <w:rPr>
                <w:rFonts w:hint="eastAsia"/>
                <w:sz w:val="22"/>
                <w:szCs w:val="22"/>
                <w:lang w:eastAsia="ja-JP"/>
              </w:rPr>
            </w:pPr>
            <w:r w:rsidRPr="00646F6B">
              <w:rPr>
                <w:rFonts w:hint="eastAsia"/>
                <w:sz w:val="22"/>
                <w:szCs w:val="22"/>
                <w:lang w:eastAsia="ja-JP"/>
              </w:rPr>
              <w:t>(21 meals per week</w:t>
            </w:r>
            <w:r>
              <w:rPr>
                <w:sz w:val="22"/>
                <w:szCs w:val="22"/>
                <w:lang w:eastAsia="ja-JP"/>
              </w:rPr>
              <w:t>)</w:t>
            </w:r>
          </w:p>
        </w:tc>
        <w:tc>
          <w:tcPr>
            <w:tcW w:w="838" w:type="pct"/>
            <w:shd w:val="clear" w:color="auto" w:fill="C0C0C0"/>
          </w:tcPr>
          <w:p w:rsidR="000019A1" w:rsidRPr="00646F6B" w:rsidRDefault="00EC5614">
            <w:pPr>
              <w:rPr>
                <w:rFonts w:hint="eastAsia"/>
                <w:sz w:val="22"/>
                <w:szCs w:val="22"/>
                <w:lang w:eastAsia="ja-JP"/>
              </w:rPr>
            </w:pPr>
            <w:r>
              <w:rPr>
                <w:rFonts w:hint="eastAsia"/>
                <w:sz w:val="22"/>
                <w:szCs w:val="22"/>
                <w:lang w:eastAsia="ja-JP"/>
              </w:rPr>
              <w:t>$</w:t>
            </w:r>
            <w:r>
              <w:rPr>
                <w:sz w:val="22"/>
                <w:szCs w:val="22"/>
                <w:lang w:eastAsia="ja-JP"/>
              </w:rPr>
              <w:t>20</w:t>
            </w:r>
            <w:r w:rsidR="000019A1" w:rsidRPr="00646F6B">
              <w:rPr>
                <w:rFonts w:hint="eastAsia"/>
                <w:sz w:val="22"/>
                <w:szCs w:val="22"/>
                <w:lang w:eastAsia="ja-JP"/>
              </w:rPr>
              <w:t>0 / week</w:t>
            </w:r>
          </w:p>
          <w:p w:rsidR="000019A1" w:rsidRPr="00646F6B" w:rsidRDefault="004E2A94">
            <w:pPr>
              <w:rPr>
                <w:rFonts w:hint="eastAsia"/>
                <w:sz w:val="22"/>
                <w:szCs w:val="22"/>
                <w:lang w:eastAsia="ja-JP"/>
              </w:rPr>
            </w:pPr>
            <w:r>
              <w:rPr>
                <w:rFonts w:hint="eastAsia"/>
                <w:sz w:val="22"/>
                <w:szCs w:val="22"/>
                <w:lang w:eastAsia="ja-JP"/>
              </w:rPr>
              <w:t>$</w:t>
            </w:r>
            <w:r>
              <w:rPr>
                <w:sz w:val="22"/>
                <w:szCs w:val="22"/>
                <w:lang w:eastAsia="ja-JP"/>
              </w:rPr>
              <w:t>3</w:t>
            </w:r>
            <w:r w:rsidR="000019A1" w:rsidRPr="00646F6B">
              <w:rPr>
                <w:rFonts w:hint="eastAsia"/>
                <w:sz w:val="22"/>
                <w:szCs w:val="22"/>
                <w:lang w:eastAsia="ja-JP"/>
              </w:rPr>
              <w:t>5 extra night</w:t>
            </w:r>
          </w:p>
        </w:tc>
      </w:tr>
      <w:tr w:rsidR="000019A1" w:rsidRPr="00646F6B" w:rsidTr="001C0D77">
        <w:tc>
          <w:tcPr>
            <w:tcW w:w="831" w:type="pct"/>
            <w:shd w:val="clear" w:color="auto" w:fill="C0C0C0"/>
          </w:tcPr>
          <w:p w:rsidR="000019A1" w:rsidRPr="00646F6B" w:rsidRDefault="000019A1">
            <w:pPr>
              <w:rPr>
                <w:rFonts w:hint="eastAsia"/>
                <w:sz w:val="22"/>
                <w:szCs w:val="22"/>
                <w:lang w:eastAsia="ja-JP"/>
              </w:rPr>
            </w:pPr>
          </w:p>
        </w:tc>
        <w:tc>
          <w:tcPr>
            <w:tcW w:w="832" w:type="pct"/>
            <w:shd w:val="clear" w:color="auto" w:fill="C0C0C0"/>
          </w:tcPr>
          <w:p w:rsidR="000019A1" w:rsidRPr="00646F6B" w:rsidRDefault="000019A1" w:rsidP="005D5E14">
            <w:pPr>
              <w:rPr>
                <w:rFonts w:hint="eastAsia"/>
                <w:sz w:val="22"/>
                <w:szCs w:val="22"/>
                <w:lang w:eastAsia="ja-JP"/>
              </w:rPr>
            </w:pPr>
            <w:r w:rsidRPr="00646F6B">
              <w:rPr>
                <w:rFonts w:hint="eastAsia"/>
                <w:sz w:val="22"/>
                <w:szCs w:val="22"/>
                <w:lang w:eastAsia="ja-JP"/>
              </w:rPr>
              <w:t>12-23 weeks</w:t>
            </w:r>
          </w:p>
        </w:tc>
        <w:tc>
          <w:tcPr>
            <w:tcW w:w="832" w:type="pct"/>
            <w:shd w:val="clear" w:color="auto" w:fill="C0C0C0"/>
          </w:tcPr>
          <w:p w:rsidR="000019A1" w:rsidRPr="00646F6B" w:rsidRDefault="000019A1" w:rsidP="005D5E14">
            <w:pPr>
              <w:rPr>
                <w:rFonts w:hint="eastAsia"/>
                <w:sz w:val="22"/>
                <w:szCs w:val="22"/>
                <w:lang w:eastAsia="ja-JP"/>
              </w:rPr>
            </w:pPr>
            <w:r w:rsidRPr="00646F6B">
              <w:rPr>
                <w:rFonts w:hint="eastAsia"/>
                <w:sz w:val="22"/>
                <w:szCs w:val="22"/>
                <w:lang w:eastAsia="ja-JP"/>
              </w:rPr>
              <w:t>$275 / week</w:t>
            </w:r>
          </w:p>
        </w:tc>
        <w:tc>
          <w:tcPr>
            <w:tcW w:w="1667" w:type="pct"/>
            <w:gridSpan w:val="2"/>
            <w:shd w:val="clear" w:color="auto" w:fill="C0C0C0"/>
          </w:tcPr>
          <w:p w:rsidR="00F2736D" w:rsidRDefault="00C943D6" w:rsidP="00C943D6">
            <w:pPr>
              <w:rPr>
                <w:i/>
                <w:sz w:val="22"/>
                <w:szCs w:val="22"/>
                <w:lang w:eastAsia="ja-JP"/>
              </w:rPr>
            </w:pPr>
            <w:r w:rsidRPr="00646F6B">
              <w:rPr>
                <w:rFonts w:hint="eastAsia"/>
                <w:sz w:val="22"/>
                <w:szCs w:val="22"/>
                <w:lang w:eastAsia="ja-JP"/>
              </w:rPr>
              <w:t xml:space="preserve">*: </w:t>
            </w:r>
            <w:r w:rsidRPr="00F2736D">
              <w:rPr>
                <w:rFonts w:hint="eastAsia"/>
                <w:i/>
                <w:sz w:val="22"/>
                <w:szCs w:val="22"/>
                <w:lang w:eastAsia="ja-JP"/>
              </w:rPr>
              <w:t>3</w:t>
            </w:r>
            <w:r w:rsidR="00F2736D">
              <w:rPr>
                <w:i/>
                <w:sz w:val="22"/>
                <w:szCs w:val="22"/>
                <w:lang w:eastAsia="ja-JP"/>
              </w:rPr>
              <w:t xml:space="preserve"> </w:t>
            </w:r>
            <w:r w:rsidRPr="00F2736D">
              <w:rPr>
                <w:rFonts w:hint="eastAsia"/>
                <w:i/>
                <w:sz w:val="22"/>
                <w:szCs w:val="22"/>
                <w:lang w:eastAsia="ja-JP"/>
              </w:rPr>
              <w:t xml:space="preserve">meals every day. </w:t>
            </w:r>
          </w:p>
          <w:p w:rsidR="00C943D6" w:rsidRPr="00F2736D" w:rsidRDefault="00C943D6" w:rsidP="00C943D6">
            <w:pPr>
              <w:rPr>
                <w:i/>
                <w:sz w:val="22"/>
                <w:szCs w:val="22"/>
                <w:lang w:eastAsia="ja-JP"/>
              </w:rPr>
            </w:pPr>
            <w:r w:rsidRPr="00F2736D">
              <w:rPr>
                <w:rFonts w:hint="eastAsia"/>
                <w:i/>
                <w:sz w:val="22"/>
                <w:szCs w:val="22"/>
                <w:lang w:eastAsia="ja-JP"/>
              </w:rPr>
              <w:t xml:space="preserve">Special diet </w:t>
            </w:r>
            <w:r w:rsidRPr="00F2736D">
              <w:rPr>
                <w:i/>
                <w:sz w:val="22"/>
                <w:szCs w:val="22"/>
                <w:lang w:eastAsia="ja-JP"/>
              </w:rPr>
              <w:t xml:space="preserve">by </w:t>
            </w:r>
            <w:r w:rsidRPr="00F2736D">
              <w:rPr>
                <w:rFonts w:hint="eastAsia"/>
                <w:i/>
                <w:sz w:val="22"/>
                <w:szCs w:val="22"/>
                <w:lang w:eastAsia="ja-JP"/>
              </w:rPr>
              <w:t>negotiation only</w:t>
            </w:r>
          </w:p>
          <w:p w:rsidR="000255D1" w:rsidRPr="00C943D6" w:rsidRDefault="00C943D6" w:rsidP="00C943D6">
            <w:pPr>
              <w:rPr>
                <w:sz w:val="22"/>
                <w:szCs w:val="22"/>
                <w:lang w:eastAsia="ja-JP"/>
              </w:rPr>
            </w:pPr>
            <w:r w:rsidRPr="00F2736D">
              <w:rPr>
                <w:i/>
                <w:sz w:val="22"/>
                <w:szCs w:val="22"/>
              </w:rPr>
              <w:t>If  no meals are required, accommodation cost will be reduced by $30/week</w:t>
            </w:r>
          </w:p>
        </w:tc>
        <w:tc>
          <w:tcPr>
            <w:tcW w:w="838" w:type="pct"/>
            <w:shd w:val="clear" w:color="auto" w:fill="C0C0C0"/>
          </w:tcPr>
          <w:p w:rsidR="000019A1" w:rsidRPr="00646F6B" w:rsidRDefault="000019A1">
            <w:pPr>
              <w:rPr>
                <w:rFonts w:hint="eastAsia"/>
                <w:sz w:val="22"/>
                <w:szCs w:val="22"/>
                <w:lang w:eastAsia="ja-JP"/>
              </w:rPr>
            </w:pPr>
          </w:p>
          <w:p w:rsidR="000019A1" w:rsidRPr="00646F6B" w:rsidRDefault="000019A1">
            <w:pPr>
              <w:rPr>
                <w:rFonts w:hint="eastAsia"/>
                <w:sz w:val="22"/>
                <w:szCs w:val="22"/>
                <w:lang w:eastAsia="ja-JP"/>
              </w:rPr>
            </w:pPr>
          </w:p>
        </w:tc>
      </w:tr>
      <w:tr w:rsidR="000255D1" w:rsidRPr="00646F6B" w:rsidTr="001C0D77">
        <w:tc>
          <w:tcPr>
            <w:tcW w:w="831" w:type="pct"/>
            <w:shd w:val="clear" w:color="auto" w:fill="C0C0C0"/>
          </w:tcPr>
          <w:p w:rsidR="000255D1" w:rsidRPr="00646F6B" w:rsidRDefault="000255D1">
            <w:pPr>
              <w:rPr>
                <w:rFonts w:hint="eastAsia"/>
                <w:sz w:val="22"/>
                <w:szCs w:val="22"/>
                <w:lang w:eastAsia="ja-JP"/>
              </w:rPr>
            </w:pPr>
          </w:p>
        </w:tc>
        <w:tc>
          <w:tcPr>
            <w:tcW w:w="832" w:type="pct"/>
            <w:shd w:val="clear" w:color="auto" w:fill="C0C0C0"/>
          </w:tcPr>
          <w:p w:rsidR="000255D1" w:rsidRPr="00646F6B" w:rsidRDefault="000255D1" w:rsidP="005D5E14">
            <w:pPr>
              <w:rPr>
                <w:rFonts w:hint="eastAsia"/>
                <w:sz w:val="22"/>
                <w:szCs w:val="22"/>
                <w:lang w:eastAsia="ja-JP"/>
              </w:rPr>
            </w:pPr>
            <w:r w:rsidRPr="00646F6B">
              <w:rPr>
                <w:rFonts w:hint="eastAsia"/>
                <w:sz w:val="22"/>
                <w:szCs w:val="22"/>
                <w:lang w:eastAsia="ja-JP"/>
              </w:rPr>
              <w:t xml:space="preserve">24 </w:t>
            </w:r>
            <w:r w:rsidRPr="00646F6B">
              <w:rPr>
                <w:sz w:val="22"/>
                <w:szCs w:val="22"/>
                <w:lang w:eastAsia="ja-JP"/>
              </w:rPr>
              <w:t>–</w:t>
            </w:r>
            <w:r w:rsidRPr="00646F6B">
              <w:rPr>
                <w:rFonts w:hint="eastAsia"/>
                <w:sz w:val="22"/>
                <w:szCs w:val="22"/>
                <w:lang w:eastAsia="ja-JP"/>
              </w:rPr>
              <w:t xml:space="preserve"> weeks</w:t>
            </w:r>
          </w:p>
        </w:tc>
        <w:tc>
          <w:tcPr>
            <w:tcW w:w="832" w:type="pct"/>
            <w:shd w:val="clear" w:color="auto" w:fill="C0C0C0"/>
          </w:tcPr>
          <w:p w:rsidR="000255D1" w:rsidRPr="00646F6B" w:rsidRDefault="000255D1" w:rsidP="005D5E14">
            <w:pPr>
              <w:rPr>
                <w:rFonts w:hint="eastAsia"/>
                <w:sz w:val="22"/>
                <w:szCs w:val="22"/>
                <w:lang w:eastAsia="ja-JP"/>
              </w:rPr>
            </w:pPr>
            <w:r w:rsidRPr="00646F6B">
              <w:rPr>
                <w:rFonts w:hint="eastAsia"/>
                <w:sz w:val="22"/>
                <w:szCs w:val="22"/>
                <w:lang w:eastAsia="ja-JP"/>
              </w:rPr>
              <w:t>$270 / week</w:t>
            </w:r>
          </w:p>
        </w:tc>
        <w:tc>
          <w:tcPr>
            <w:tcW w:w="1667" w:type="pct"/>
            <w:gridSpan w:val="2"/>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Homestay (under 18)</w:t>
            </w:r>
          </w:p>
          <w:p w:rsidR="000255D1" w:rsidRPr="00646F6B" w:rsidRDefault="000255D1">
            <w:pPr>
              <w:rPr>
                <w:rFonts w:hint="eastAsia"/>
                <w:sz w:val="22"/>
                <w:szCs w:val="22"/>
                <w:lang w:eastAsia="ja-JP"/>
              </w:rPr>
            </w:pPr>
            <w:r w:rsidRPr="00646F6B">
              <w:rPr>
                <w:rFonts w:hint="eastAsia"/>
                <w:sz w:val="22"/>
                <w:szCs w:val="22"/>
                <w:lang w:eastAsia="ja-JP"/>
              </w:rPr>
              <w:t>3 meals per day and daily transfer to school</w:t>
            </w:r>
          </w:p>
        </w:tc>
        <w:tc>
          <w:tcPr>
            <w:tcW w:w="838"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$280 / week</w:t>
            </w:r>
          </w:p>
        </w:tc>
      </w:tr>
      <w:tr w:rsidR="000255D1" w:rsidRPr="00646F6B" w:rsidTr="001C0D77">
        <w:tc>
          <w:tcPr>
            <w:tcW w:w="2495" w:type="pct"/>
            <w:gridSpan w:val="3"/>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Full Immersion 24hrs per week</w:t>
            </w:r>
          </w:p>
          <w:p w:rsidR="000255D1" w:rsidRPr="00646F6B" w:rsidRDefault="000255D1">
            <w:pPr>
              <w:rPr>
                <w:rFonts w:hint="eastAsia"/>
                <w:sz w:val="22"/>
                <w:szCs w:val="22"/>
                <w:lang w:eastAsia="ja-JP"/>
              </w:rPr>
            </w:pPr>
            <w:r w:rsidRPr="00646F6B">
              <w:rPr>
                <w:rFonts w:hint="eastAsia"/>
                <w:sz w:val="22"/>
                <w:szCs w:val="22"/>
                <w:lang w:eastAsia="ja-JP"/>
              </w:rPr>
              <w:t>(CRICOS CODE</w:t>
            </w:r>
            <w:r w:rsidRPr="00646F6B">
              <w:rPr>
                <w:sz w:val="22"/>
                <w:szCs w:val="22"/>
                <w:lang w:eastAsia="ja-JP"/>
              </w:rPr>
              <w:t>: 076511D)</w:t>
            </w:r>
            <w:r w:rsidRPr="00646F6B">
              <w:rPr>
                <w:rFonts w:hint="eastAsia"/>
                <w:sz w:val="22"/>
                <w:szCs w:val="22"/>
                <w:lang w:eastAsia="ja-JP"/>
              </w:rPr>
              <w:t xml:space="preserve"> </w:t>
            </w:r>
            <w:r w:rsidRPr="00646F6B">
              <w:rPr>
                <w:rFonts w:hint="eastAsia"/>
                <w:i/>
                <w:sz w:val="22"/>
                <w:szCs w:val="22"/>
                <w:lang w:eastAsia="ja-JP"/>
              </w:rPr>
              <w:t>16 and over</w:t>
            </w:r>
          </w:p>
        </w:tc>
        <w:tc>
          <w:tcPr>
            <w:tcW w:w="1667" w:type="pct"/>
            <w:gridSpan w:val="2"/>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Homestay (18 and over)</w:t>
            </w:r>
          </w:p>
          <w:p w:rsidR="000255D1" w:rsidRPr="00646F6B" w:rsidRDefault="000255D1">
            <w:pPr>
              <w:rPr>
                <w:rFonts w:hint="eastAsia"/>
                <w:sz w:val="22"/>
                <w:szCs w:val="22"/>
                <w:lang w:eastAsia="ja-JP"/>
              </w:rPr>
            </w:pPr>
            <w:r w:rsidRPr="00646F6B">
              <w:rPr>
                <w:rFonts w:hint="eastAsia"/>
                <w:sz w:val="22"/>
                <w:szCs w:val="22"/>
                <w:lang w:eastAsia="ja-JP"/>
              </w:rPr>
              <w:t>2meals on weeks days and 3 meals on weekends</w:t>
            </w:r>
          </w:p>
        </w:tc>
        <w:tc>
          <w:tcPr>
            <w:tcW w:w="838"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$210 / week</w:t>
            </w:r>
          </w:p>
        </w:tc>
      </w:tr>
      <w:tr w:rsidR="000255D1" w:rsidRPr="00646F6B" w:rsidTr="001C0D77">
        <w:tc>
          <w:tcPr>
            <w:tcW w:w="831" w:type="pct"/>
            <w:shd w:val="clear" w:color="auto" w:fill="C0C0C0"/>
          </w:tcPr>
          <w:p w:rsidR="000255D1" w:rsidRPr="00646F6B" w:rsidRDefault="000255D1">
            <w:pPr>
              <w:rPr>
                <w:sz w:val="22"/>
                <w:szCs w:val="22"/>
              </w:rPr>
            </w:pPr>
          </w:p>
        </w:tc>
        <w:tc>
          <w:tcPr>
            <w:tcW w:w="832"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1-11 weeks</w:t>
            </w:r>
          </w:p>
        </w:tc>
        <w:tc>
          <w:tcPr>
            <w:tcW w:w="832"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$330 / week</w:t>
            </w:r>
          </w:p>
        </w:tc>
        <w:tc>
          <w:tcPr>
            <w:tcW w:w="1667" w:type="pct"/>
            <w:gridSpan w:val="2"/>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Lunch only</w:t>
            </w:r>
          </w:p>
          <w:p w:rsidR="000255D1" w:rsidRPr="00646F6B" w:rsidRDefault="000255D1" w:rsidP="000255D1">
            <w:pPr>
              <w:numPr>
                <w:ilvl w:val="0"/>
                <w:numId w:val="42"/>
              </w:numPr>
              <w:rPr>
                <w:rFonts w:hint="eastAsia"/>
                <w:sz w:val="22"/>
                <w:szCs w:val="22"/>
                <w:lang w:eastAsia="ja-JP"/>
              </w:rPr>
            </w:pPr>
            <w:r w:rsidRPr="00646F6B">
              <w:rPr>
                <w:rFonts w:hint="eastAsia"/>
                <w:sz w:val="22"/>
                <w:szCs w:val="22"/>
                <w:lang w:eastAsia="ja-JP"/>
              </w:rPr>
              <w:t>$30 onshore application</w:t>
            </w:r>
          </w:p>
        </w:tc>
        <w:tc>
          <w:tcPr>
            <w:tcW w:w="838"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$20 on weekdays</w:t>
            </w:r>
          </w:p>
        </w:tc>
      </w:tr>
      <w:tr w:rsidR="000255D1" w:rsidRPr="00646F6B" w:rsidTr="001C0D77">
        <w:tc>
          <w:tcPr>
            <w:tcW w:w="831" w:type="pct"/>
            <w:shd w:val="clear" w:color="auto" w:fill="C0C0C0"/>
          </w:tcPr>
          <w:p w:rsidR="000255D1" w:rsidRPr="00646F6B" w:rsidRDefault="000255D1">
            <w:pPr>
              <w:rPr>
                <w:sz w:val="22"/>
                <w:szCs w:val="22"/>
              </w:rPr>
            </w:pPr>
          </w:p>
        </w:tc>
        <w:tc>
          <w:tcPr>
            <w:tcW w:w="832"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12-23 weeks</w:t>
            </w:r>
          </w:p>
        </w:tc>
        <w:tc>
          <w:tcPr>
            <w:tcW w:w="832"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$300 / week</w:t>
            </w:r>
          </w:p>
        </w:tc>
        <w:tc>
          <w:tcPr>
            <w:tcW w:w="1667" w:type="pct"/>
            <w:gridSpan w:val="2"/>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Christmas Supplement</w:t>
            </w:r>
          </w:p>
          <w:p w:rsidR="000255D1" w:rsidRPr="00646F6B" w:rsidRDefault="000255D1">
            <w:pPr>
              <w:rPr>
                <w:rFonts w:hint="eastAsia"/>
                <w:sz w:val="22"/>
                <w:szCs w:val="22"/>
                <w:lang w:eastAsia="ja-JP"/>
              </w:rPr>
            </w:pPr>
            <w:r w:rsidRPr="00646F6B">
              <w:rPr>
                <w:rFonts w:hint="eastAsia"/>
                <w:sz w:val="22"/>
                <w:szCs w:val="22"/>
                <w:lang w:eastAsia="ja-JP"/>
              </w:rPr>
              <w:t>(23/12-30/12)</w:t>
            </w:r>
          </w:p>
        </w:tc>
        <w:tc>
          <w:tcPr>
            <w:tcW w:w="838"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$90</w:t>
            </w:r>
          </w:p>
        </w:tc>
      </w:tr>
      <w:tr w:rsidR="000255D1" w:rsidRPr="00646F6B" w:rsidTr="001C0D77">
        <w:tc>
          <w:tcPr>
            <w:tcW w:w="831" w:type="pct"/>
            <w:shd w:val="clear" w:color="auto" w:fill="C0C0C0"/>
          </w:tcPr>
          <w:p w:rsidR="000255D1" w:rsidRPr="00646F6B" w:rsidRDefault="000255D1">
            <w:pPr>
              <w:rPr>
                <w:sz w:val="22"/>
                <w:szCs w:val="22"/>
              </w:rPr>
            </w:pPr>
          </w:p>
        </w:tc>
        <w:tc>
          <w:tcPr>
            <w:tcW w:w="832"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 xml:space="preserve">24 </w:t>
            </w:r>
            <w:r w:rsidRPr="00646F6B">
              <w:rPr>
                <w:sz w:val="22"/>
                <w:szCs w:val="22"/>
                <w:lang w:eastAsia="ja-JP"/>
              </w:rPr>
              <w:t>–</w:t>
            </w:r>
            <w:r w:rsidRPr="00646F6B">
              <w:rPr>
                <w:rFonts w:hint="eastAsia"/>
                <w:sz w:val="22"/>
                <w:szCs w:val="22"/>
                <w:lang w:eastAsia="ja-JP"/>
              </w:rPr>
              <w:t xml:space="preserve"> weeks</w:t>
            </w:r>
          </w:p>
        </w:tc>
        <w:tc>
          <w:tcPr>
            <w:tcW w:w="832" w:type="pct"/>
            <w:shd w:val="clear" w:color="auto" w:fill="C0C0C0"/>
          </w:tcPr>
          <w:p w:rsidR="000255D1" w:rsidRPr="00646F6B" w:rsidRDefault="000255D1">
            <w:pPr>
              <w:rPr>
                <w:rFonts w:hint="eastAsia"/>
                <w:sz w:val="22"/>
                <w:szCs w:val="22"/>
                <w:lang w:eastAsia="ja-JP"/>
              </w:rPr>
            </w:pPr>
            <w:r w:rsidRPr="00646F6B">
              <w:rPr>
                <w:rFonts w:hint="eastAsia"/>
                <w:sz w:val="22"/>
                <w:szCs w:val="22"/>
                <w:lang w:eastAsia="ja-JP"/>
              </w:rPr>
              <w:t>$270 / week</w:t>
            </w:r>
          </w:p>
        </w:tc>
        <w:tc>
          <w:tcPr>
            <w:tcW w:w="2505" w:type="pct"/>
            <w:gridSpan w:val="3"/>
            <w:shd w:val="clear" w:color="auto" w:fill="C0C0C0"/>
          </w:tcPr>
          <w:p w:rsidR="00EC5614" w:rsidRPr="00646F6B" w:rsidRDefault="00EC5614" w:rsidP="000255D1">
            <w:pPr>
              <w:rPr>
                <w:sz w:val="22"/>
                <w:szCs w:val="22"/>
              </w:rPr>
            </w:pPr>
          </w:p>
        </w:tc>
      </w:tr>
      <w:tr w:rsidR="000019A1" w:rsidRPr="00646F6B" w:rsidTr="001C0D77">
        <w:tc>
          <w:tcPr>
            <w:tcW w:w="2495" w:type="pct"/>
            <w:gridSpan w:val="3"/>
            <w:shd w:val="clear" w:color="auto" w:fill="C0C0C0"/>
          </w:tcPr>
          <w:p w:rsidR="000019A1" w:rsidRPr="00646F6B" w:rsidRDefault="00FE11C6">
            <w:pPr>
              <w:rPr>
                <w:sz w:val="22"/>
                <w:szCs w:val="22"/>
                <w:lang w:eastAsia="ja-JP"/>
              </w:rPr>
            </w:pPr>
            <w:r w:rsidRPr="00646F6B">
              <w:rPr>
                <w:rFonts w:hint="eastAsia"/>
                <w:sz w:val="22"/>
                <w:szCs w:val="22"/>
                <w:lang w:eastAsia="ja-JP"/>
              </w:rPr>
              <w:t>121 (Private Lesson) twice a week, 1 hour</w:t>
            </w:r>
            <w:r w:rsidR="000019A1" w:rsidRPr="00646F6B">
              <w:rPr>
                <w:rFonts w:hint="eastAsia"/>
                <w:sz w:val="22"/>
                <w:szCs w:val="22"/>
                <w:lang w:eastAsia="ja-JP"/>
              </w:rPr>
              <w:t xml:space="preserve"> for 1 lesson, 121 is only available for students who take Intensive or Full Immersion course. </w:t>
            </w:r>
            <w:r w:rsidR="000019A1" w:rsidRPr="00646F6B">
              <w:rPr>
                <w:rFonts w:hint="eastAsia"/>
                <w:i/>
                <w:sz w:val="22"/>
                <w:szCs w:val="22"/>
                <w:lang w:eastAsia="ja-JP"/>
              </w:rPr>
              <w:t>16 and over</w:t>
            </w:r>
          </w:p>
        </w:tc>
        <w:tc>
          <w:tcPr>
            <w:tcW w:w="832" w:type="pct"/>
            <w:shd w:val="clear" w:color="auto" w:fill="C0C0C0"/>
          </w:tcPr>
          <w:p w:rsidR="00FE11C6" w:rsidRPr="00646F6B" w:rsidRDefault="00FE11C6" w:rsidP="000255D1">
            <w:pPr>
              <w:rPr>
                <w:sz w:val="22"/>
                <w:szCs w:val="22"/>
              </w:rPr>
            </w:pPr>
          </w:p>
        </w:tc>
        <w:tc>
          <w:tcPr>
            <w:tcW w:w="835" w:type="pct"/>
            <w:shd w:val="clear" w:color="auto" w:fill="C0C0C0"/>
          </w:tcPr>
          <w:p w:rsidR="00FE11C6" w:rsidRPr="00646F6B" w:rsidRDefault="00FE11C6">
            <w:pPr>
              <w:rPr>
                <w:sz w:val="22"/>
                <w:szCs w:val="22"/>
              </w:rPr>
            </w:pPr>
          </w:p>
        </w:tc>
        <w:tc>
          <w:tcPr>
            <w:tcW w:w="838" w:type="pct"/>
            <w:shd w:val="clear" w:color="auto" w:fill="C0C0C0"/>
          </w:tcPr>
          <w:p w:rsidR="00FE11C6" w:rsidRPr="00646F6B" w:rsidRDefault="00FE11C6">
            <w:pPr>
              <w:rPr>
                <w:sz w:val="22"/>
                <w:szCs w:val="22"/>
              </w:rPr>
            </w:pPr>
          </w:p>
        </w:tc>
      </w:tr>
      <w:tr w:rsidR="000019A1" w:rsidRPr="00646F6B" w:rsidTr="001C0D77">
        <w:tc>
          <w:tcPr>
            <w:tcW w:w="831" w:type="pct"/>
            <w:shd w:val="clear" w:color="auto" w:fill="C0C0C0"/>
          </w:tcPr>
          <w:p w:rsidR="00FE11C6" w:rsidRPr="00646F6B" w:rsidRDefault="00FE11C6">
            <w:pPr>
              <w:rPr>
                <w:sz w:val="22"/>
                <w:szCs w:val="22"/>
              </w:rPr>
            </w:pPr>
          </w:p>
        </w:tc>
        <w:tc>
          <w:tcPr>
            <w:tcW w:w="832" w:type="pct"/>
            <w:shd w:val="clear" w:color="auto" w:fill="C0C0C0"/>
          </w:tcPr>
          <w:p w:rsidR="00FE11C6" w:rsidRPr="00646F6B" w:rsidRDefault="00FE11C6">
            <w:pPr>
              <w:rPr>
                <w:sz w:val="22"/>
                <w:szCs w:val="22"/>
              </w:rPr>
            </w:pPr>
          </w:p>
        </w:tc>
        <w:tc>
          <w:tcPr>
            <w:tcW w:w="832" w:type="pct"/>
            <w:shd w:val="clear" w:color="auto" w:fill="C0C0C0"/>
          </w:tcPr>
          <w:p w:rsidR="00FE11C6" w:rsidRPr="00646F6B" w:rsidRDefault="000019A1">
            <w:pPr>
              <w:rPr>
                <w:rFonts w:hint="eastAsia"/>
                <w:sz w:val="22"/>
                <w:szCs w:val="22"/>
                <w:lang w:eastAsia="ja-JP"/>
              </w:rPr>
            </w:pPr>
            <w:r w:rsidRPr="00646F6B">
              <w:rPr>
                <w:rFonts w:hint="eastAsia"/>
                <w:sz w:val="22"/>
                <w:szCs w:val="22"/>
                <w:lang w:eastAsia="ja-JP"/>
              </w:rPr>
              <w:t>$100 / week</w:t>
            </w:r>
          </w:p>
        </w:tc>
        <w:tc>
          <w:tcPr>
            <w:tcW w:w="832" w:type="pct"/>
            <w:shd w:val="clear" w:color="auto" w:fill="C0C0C0"/>
          </w:tcPr>
          <w:p w:rsidR="00FE11C6" w:rsidRPr="00646F6B" w:rsidRDefault="00FE11C6">
            <w:pPr>
              <w:rPr>
                <w:sz w:val="22"/>
                <w:szCs w:val="22"/>
              </w:rPr>
            </w:pPr>
          </w:p>
        </w:tc>
        <w:tc>
          <w:tcPr>
            <w:tcW w:w="835" w:type="pct"/>
            <w:shd w:val="clear" w:color="auto" w:fill="C0C0C0"/>
          </w:tcPr>
          <w:p w:rsidR="00FE11C6" w:rsidRPr="00646F6B" w:rsidRDefault="00FE11C6">
            <w:pPr>
              <w:rPr>
                <w:sz w:val="22"/>
                <w:szCs w:val="22"/>
              </w:rPr>
            </w:pPr>
          </w:p>
        </w:tc>
        <w:tc>
          <w:tcPr>
            <w:tcW w:w="838" w:type="pct"/>
            <w:shd w:val="clear" w:color="auto" w:fill="C0C0C0"/>
          </w:tcPr>
          <w:p w:rsidR="00FE11C6" w:rsidRPr="00646F6B" w:rsidRDefault="00FE11C6">
            <w:pPr>
              <w:rPr>
                <w:sz w:val="22"/>
                <w:szCs w:val="22"/>
              </w:rPr>
            </w:pPr>
          </w:p>
        </w:tc>
      </w:tr>
      <w:tr w:rsidR="000255D1" w:rsidRPr="00646F6B" w:rsidTr="001C0D77">
        <w:tc>
          <w:tcPr>
            <w:tcW w:w="5000" w:type="pct"/>
            <w:gridSpan w:val="6"/>
            <w:tcBorders>
              <w:top w:val="single" w:sz="8" w:space="0" w:color="FFFFFF"/>
              <w:left w:val="single" w:sz="8" w:space="0" w:color="FFFFFF"/>
              <w:bottom w:val="single" w:sz="24" w:space="0" w:color="FFFFFF"/>
              <w:right w:val="single" w:sz="8" w:space="0" w:color="FFFFFF"/>
            </w:tcBorders>
            <w:shd w:val="clear" w:color="auto" w:fill="000000"/>
          </w:tcPr>
          <w:p w:rsidR="000255D1" w:rsidRPr="00646F6B" w:rsidRDefault="000255D1" w:rsidP="000255D1">
            <w:pPr>
              <w:rPr>
                <w:b/>
                <w:bCs/>
                <w:sz w:val="22"/>
                <w:szCs w:val="22"/>
                <w:lang w:eastAsia="ja-JP"/>
              </w:rPr>
            </w:pPr>
            <w:r w:rsidRPr="00646F6B">
              <w:rPr>
                <w:rFonts w:hint="eastAsia"/>
                <w:b/>
                <w:bCs/>
                <w:sz w:val="22"/>
                <w:szCs w:val="22"/>
                <w:lang w:eastAsia="ja-JP"/>
              </w:rPr>
              <w:t>- Other Fee -</w:t>
            </w:r>
          </w:p>
        </w:tc>
      </w:tr>
      <w:tr w:rsidR="001C0D77" w:rsidRPr="00646F6B" w:rsidTr="001C0D77">
        <w:tc>
          <w:tcPr>
            <w:tcW w:w="4162" w:type="pct"/>
            <w:gridSpan w:val="5"/>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Enrolment (Including: welcome kit)</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$250</w:t>
            </w:r>
          </w:p>
        </w:tc>
      </w:tr>
      <w:tr w:rsidR="001C0D77" w:rsidRPr="00646F6B" w:rsidTr="001C0D77">
        <w:tc>
          <w:tcPr>
            <w:tcW w:w="4162" w:type="pct"/>
            <w:gridSpan w:val="5"/>
            <w:shd w:val="clear" w:color="auto" w:fill="C0C0C0"/>
          </w:tcPr>
          <w:p w:rsidR="001C0D77" w:rsidRPr="00646F6B" w:rsidRDefault="001C0D77" w:rsidP="000255D1">
            <w:pPr>
              <w:rPr>
                <w:bCs/>
                <w:sz w:val="22"/>
                <w:szCs w:val="22"/>
                <w:lang w:eastAsia="ja-JP"/>
              </w:rPr>
            </w:pPr>
            <w:r w:rsidRPr="00646F6B">
              <w:rPr>
                <w:bCs/>
                <w:sz w:val="22"/>
                <w:szCs w:val="22"/>
                <w:lang w:eastAsia="ja-JP"/>
              </w:rPr>
              <w:t>M</w:t>
            </w:r>
            <w:r w:rsidRPr="00646F6B">
              <w:rPr>
                <w:rFonts w:hint="eastAsia"/>
                <w:bCs/>
                <w:sz w:val="22"/>
                <w:szCs w:val="22"/>
                <w:lang w:eastAsia="ja-JP"/>
              </w:rPr>
              <w:t>aterial</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$10 / week</w:t>
            </w:r>
          </w:p>
        </w:tc>
      </w:tr>
      <w:tr w:rsidR="001C0D77" w:rsidRPr="00646F6B" w:rsidTr="001C0D77">
        <w:tc>
          <w:tcPr>
            <w:tcW w:w="4162" w:type="pct"/>
            <w:gridSpan w:val="5"/>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Overseas Student Health Insurance (OSHC)</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$40 / month</w:t>
            </w:r>
          </w:p>
        </w:tc>
      </w:tr>
      <w:tr w:rsidR="001C0D77" w:rsidRPr="00646F6B" w:rsidTr="001C0D77">
        <w:tc>
          <w:tcPr>
            <w:tcW w:w="4162" w:type="pct"/>
            <w:gridSpan w:val="5"/>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Supervision for under 18</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$30 / week</w:t>
            </w:r>
          </w:p>
        </w:tc>
      </w:tr>
      <w:tr w:rsidR="001C0D77" w:rsidRPr="00646F6B" w:rsidTr="001C0D77">
        <w:tc>
          <w:tcPr>
            <w:tcW w:w="4162" w:type="pct"/>
            <w:gridSpan w:val="5"/>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Telegraphic Transfer</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$30</w:t>
            </w:r>
          </w:p>
        </w:tc>
      </w:tr>
      <w:tr w:rsidR="001C0D77" w:rsidRPr="00646F6B" w:rsidTr="001C0D77">
        <w:tc>
          <w:tcPr>
            <w:tcW w:w="4162" w:type="pct"/>
            <w:gridSpan w:val="5"/>
            <w:shd w:val="clear" w:color="auto" w:fill="C0C0C0"/>
          </w:tcPr>
          <w:p w:rsidR="001C0D77" w:rsidRPr="00646F6B" w:rsidRDefault="001C0D77" w:rsidP="001C0D77">
            <w:pPr>
              <w:rPr>
                <w:bCs/>
                <w:sz w:val="22"/>
                <w:szCs w:val="22"/>
                <w:lang w:eastAsia="ja-JP"/>
              </w:rPr>
            </w:pPr>
            <w:r w:rsidRPr="00646F6B">
              <w:rPr>
                <w:rFonts w:hint="eastAsia"/>
                <w:bCs/>
                <w:sz w:val="22"/>
                <w:szCs w:val="22"/>
                <w:lang w:eastAsia="ja-JP"/>
              </w:rPr>
              <w:t>Credit Card (Visa / Mastercard)</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$3%</w:t>
            </w:r>
          </w:p>
        </w:tc>
      </w:tr>
      <w:tr w:rsidR="001C0D77" w:rsidRPr="00646F6B" w:rsidTr="001C0D77">
        <w:tc>
          <w:tcPr>
            <w:tcW w:w="4162" w:type="pct"/>
            <w:gridSpan w:val="5"/>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TOEIC Exam with Certificate</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$210</w:t>
            </w:r>
          </w:p>
        </w:tc>
      </w:tr>
      <w:tr w:rsidR="001C0D77" w:rsidRPr="00646F6B" w:rsidTr="001C0D77">
        <w:tc>
          <w:tcPr>
            <w:tcW w:w="4162" w:type="pct"/>
            <w:gridSpan w:val="5"/>
            <w:shd w:val="clear" w:color="auto" w:fill="C0C0C0"/>
          </w:tcPr>
          <w:p w:rsidR="001C0D77" w:rsidRPr="00646F6B" w:rsidRDefault="001C0D77" w:rsidP="000255D1">
            <w:pPr>
              <w:rPr>
                <w:rFonts w:hint="eastAsia"/>
                <w:bCs/>
                <w:sz w:val="22"/>
                <w:szCs w:val="22"/>
                <w:lang w:eastAsia="ja-JP"/>
              </w:rPr>
            </w:pPr>
            <w:r w:rsidRPr="00646F6B">
              <w:rPr>
                <w:rFonts w:hint="eastAsia"/>
                <w:bCs/>
                <w:sz w:val="22"/>
                <w:szCs w:val="22"/>
                <w:lang w:eastAsia="ja-JP"/>
              </w:rPr>
              <w:t>Homestay Placement (Under 18)</w:t>
            </w:r>
          </w:p>
          <w:p w:rsidR="001C0D77" w:rsidRPr="00646F6B" w:rsidRDefault="001C0D77" w:rsidP="000255D1">
            <w:pPr>
              <w:rPr>
                <w:bCs/>
                <w:sz w:val="22"/>
                <w:szCs w:val="22"/>
                <w:lang w:eastAsia="ja-JP"/>
              </w:rPr>
            </w:pPr>
            <w:r w:rsidRPr="00646F6B">
              <w:rPr>
                <w:rFonts w:hint="eastAsia"/>
                <w:bCs/>
                <w:sz w:val="22"/>
                <w:szCs w:val="22"/>
                <w:lang w:eastAsia="ja-JP"/>
              </w:rPr>
              <w:t xml:space="preserve">(Including: Airport pick up and drop off, daily </w:t>
            </w:r>
            <w:r w:rsidRPr="00646F6B">
              <w:rPr>
                <w:bCs/>
                <w:sz w:val="22"/>
                <w:szCs w:val="22"/>
                <w:lang w:eastAsia="ja-JP"/>
              </w:rPr>
              <w:t>transfer</w:t>
            </w:r>
            <w:r w:rsidRPr="00646F6B">
              <w:rPr>
                <w:rFonts w:hint="eastAsia"/>
                <w:bCs/>
                <w:sz w:val="22"/>
                <w:szCs w:val="22"/>
                <w:lang w:eastAsia="ja-JP"/>
              </w:rPr>
              <w:t xml:space="preserve"> to school, and 3 meals per day)</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$300</w:t>
            </w:r>
          </w:p>
        </w:tc>
      </w:tr>
      <w:tr w:rsidR="001C0D77" w:rsidRPr="00646F6B" w:rsidTr="001C0D77">
        <w:trPr>
          <w:trHeight w:val="418"/>
        </w:trPr>
        <w:tc>
          <w:tcPr>
            <w:tcW w:w="4162" w:type="pct"/>
            <w:gridSpan w:val="5"/>
            <w:shd w:val="clear" w:color="auto" w:fill="C0C0C0"/>
          </w:tcPr>
          <w:p w:rsidR="001C0D77" w:rsidRPr="00646F6B" w:rsidRDefault="001C0D77" w:rsidP="000255D1">
            <w:pPr>
              <w:rPr>
                <w:rFonts w:hint="eastAsia"/>
                <w:bCs/>
                <w:sz w:val="22"/>
                <w:szCs w:val="22"/>
                <w:lang w:eastAsia="ja-JP"/>
              </w:rPr>
            </w:pPr>
            <w:r w:rsidRPr="00646F6B">
              <w:rPr>
                <w:rFonts w:hint="eastAsia"/>
                <w:bCs/>
                <w:sz w:val="22"/>
                <w:szCs w:val="22"/>
                <w:lang w:eastAsia="ja-JP"/>
              </w:rPr>
              <w:t>Homestay Placement (18 and over)</w:t>
            </w:r>
          </w:p>
          <w:p w:rsidR="001C0D77" w:rsidRPr="00646F6B" w:rsidRDefault="001C0D77" w:rsidP="000255D1">
            <w:pPr>
              <w:rPr>
                <w:rFonts w:hint="eastAsia"/>
                <w:bCs/>
                <w:sz w:val="22"/>
                <w:szCs w:val="22"/>
                <w:lang w:eastAsia="ja-JP"/>
              </w:rPr>
            </w:pPr>
            <w:r w:rsidRPr="00646F6B">
              <w:rPr>
                <w:rFonts w:hint="eastAsia"/>
                <w:bCs/>
                <w:sz w:val="22"/>
                <w:szCs w:val="22"/>
                <w:lang w:eastAsia="ja-JP"/>
              </w:rPr>
              <w:t>(Including</w:t>
            </w:r>
            <w:r w:rsidRPr="00646F6B">
              <w:rPr>
                <w:bCs/>
                <w:sz w:val="22"/>
                <w:szCs w:val="22"/>
                <w:lang w:eastAsia="ja-JP"/>
              </w:rPr>
              <w:t>: Airport pick up, 2 meals on weekdays and 3 meals on weekends)</w:t>
            </w:r>
          </w:p>
        </w:tc>
        <w:tc>
          <w:tcPr>
            <w:tcW w:w="838" w:type="pct"/>
            <w:shd w:val="clear" w:color="auto" w:fill="C0C0C0"/>
          </w:tcPr>
          <w:p w:rsidR="001C0D77" w:rsidRPr="00646F6B" w:rsidRDefault="001C0D77" w:rsidP="000255D1">
            <w:pPr>
              <w:rPr>
                <w:bCs/>
                <w:sz w:val="22"/>
                <w:szCs w:val="22"/>
                <w:lang w:eastAsia="ja-JP"/>
              </w:rPr>
            </w:pPr>
            <w:r w:rsidRPr="00646F6B">
              <w:rPr>
                <w:rFonts w:hint="eastAsia"/>
                <w:bCs/>
                <w:sz w:val="22"/>
                <w:szCs w:val="22"/>
                <w:lang w:eastAsia="ja-JP"/>
              </w:rPr>
              <w:t>$200</w:t>
            </w:r>
          </w:p>
        </w:tc>
      </w:tr>
      <w:tr w:rsidR="001C0D77" w:rsidRPr="00646F6B" w:rsidTr="001C0D77">
        <w:trPr>
          <w:trHeight w:val="418"/>
        </w:trPr>
        <w:tc>
          <w:tcPr>
            <w:tcW w:w="4162" w:type="pct"/>
            <w:gridSpan w:val="5"/>
            <w:shd w:val="clear" w:color="auto" w:fill="C0C0C0"/>
          </w:tcPr>
          <w:p w:rsidR="001C0D77" w:rsidRPr="00646F6B" w:rsidRDefault="001C0D77" w:rsidP="000255D1">
            <w:pPr>
              <w:rPr>
                <w:rFonts w:hint="eastAsia"/>
                <w:bCs/>
                <w:sz w:val="22"/>
                <w:szCs w:val="22"/>
                <w:lang w:eastAsia="ja-JP"/>
              </w:rPr>
            </w:pPr>
            <w:r w:rsidRPr="00646F6B">
              <w:rPr>
                <w:rFonts w:hint="eastAsia"/>
                <w:bCs/>
                <w:sz w:val="22"/>
                <w:szCs w:val="22"/>
                <w:lang w:eastAsia="ja-JP"/>
              </w:rPr>
              <w:t xml:space="preserve">Dormitory Placement </w:t>
            </w:r>
            <w:r w:rsidR="000D5F34" w:rsidRPr="00646F6B">
              <w:rPr>
                <w:rFonts w:hint="eastAsia"/>
                <w:bCs/>
                <w:sz w:val="22"/>
                <w:szCs w:val="22"/>
                <w:lang w:eastAsia="ja-JP"/>
              </w:rPr>
              <w:t xml:space="preserve"> </w:t>
            </w:r>
          </w:p>
          <w:p w:rsidR="000D5F34" w:rsidRPr="00646F6B" w:rsidRDefault="000D5F34" w:rsidP="000255D1">
            <w:pPr>
              <w:rPr>
                <w:rFonts w:hint="eastAsia"/>
                <w:bCs/>
                <w:sz w:val="22"/>
                <w:szCs w:val="22"/>
                <w:lang w:eastAsia="ja-JP"/>
              </w:rPr>
            </w:pPr>
            <w:r w:rsidRPr="00646F6B">
              <w:rPr>
                <w:rFonts w:hint="eastAsia"/>
                <w:bCs/>
                <w:sz w:val="22"/>
                <w:szCs w:val="22"/>
                <w:lang w:eastAsia="ja-JP"/>
              </w:rPr>
              <w:t>(Including</w:t>
            </w:r>
            <w:r w:rsidRPr="00646F6B">
              <w:rPr>
                <w:bCs/>
                <w:sz w:val="22"/>
                <w:szCs w:val="22"/>
                <w:lang w:eastAsia="ja-JP"/>
              </w:rPr>
              <w:t>: Dorm kit, Free Airport pick up)</w:t>
            </w:r>
          </w:p>
        </w:tc>
        <w:tc>
          <w:tcPr>
            <w:tcW w:w="838" w:type="pct"/>
            <w:shd w:val="clear" w:color="auto" w:fill="C0C0C0"/>
          </w:tcPr>
          <w:p w:rsidR="001C0D77" w:rsidRPr="00646F6B" w:rsidRDefault="000D5F34" w:rsidP="000255D1">
            <w:pPr>
              <w:rPr>
                <w:rFonts w:hint="eastAsia"/>
                <w:bCs/>
                <w:sz w:val="22"/>
                <w:szCs w:val="22"/>
                <w:lang w:eastAsia="ja-JP"/>
              </w:rPr>
            </w:pPr>
            <w:r w:rsidRPr="00646F6B">
              <w:rPr>
                <w:rFonts w:hint="eastAsia"/>
                <w:bCs/>
                <w:sz w:val="22"/>
                <w:szCs w:val="22"/>
                <w:lang w:eastAsia="ja-JP"/>
              </w:rPr>
              <w:t>$300</w:t>
            </w:r>
          </w:p>
        </w:tc>
      </w:tr>
      <w:tr w:rsidR="000D5F34" w:rsidRPr="00646F6B" w:rsidTr="00C0175D">
        <w:trPr>
          <w:trHeight w:val="623"/>
        </w:trPr>
        <w:tc>
          <w:tcPr>
            <w:tcW w:w="4162" w:type="pct"/>
            <w:gridSpan w:val="5"/>
            <w:shd w:val="clear" w:color="auto" w:fill="C0C0C0"/>
          </w:tcPr>
          <w:p w:rsidR="000D5F34" w:rsidRPr="00646F6B" w:rsidRDefault="000D5F34" w:rsidP="000D5F34">
            <w:pPr>
              <w:rPr>
                <w:bCs/>
                <w:sz w:val="22"/>
                <w:szCs w:val="22"/>
                <w:lang w:eastAsia="ja-JP"/>
              </w:rPr>
            </w:pPr>
            <w:r w:rsidRPr="00646F6B">
              <w:rPr>
                <w:bCs/>
                <w:sz w:val="22"/>
                <w:szCs w:val="22"/>
                <w:lang w:eastAsia="ja-JP"/>
              </w:rPr>
              <w:t xml:space="preserve">Combination Placement (18 and over) </w:t>
            </w:r>
          </w:p>
          <w:p w:rsidR="000D5F34" w:rsidRPr="00646F6B" w:rsidRDefault="000D5F34" w:rsidP="000255D1">
            <w:pPr>
              <w:rPr>
                <w:rFonts w:hint="eastAsia"/>
                <w:bCs/>
                <w:sz w:val="22"/>
                <w:szCs w:val="22"/>
                <w:lang w:eastAsia="ja-JP"/>
              </w:rPr>
            </w:pPr>
            <w:r w:rsidRPr="00646F6B">
              <w:rPr>
                <w:bCs/>
                <w:sz w:val="22"/>
                <w:szCs w:val="22"/>
                <w:lang w:eastAsia="ja-JP"/>
              </w:rPr>
              <w:t>(Including: Airport pick up and transfer to the second accommodation, Dorm kit)</w:t>
            </w:r>
          </w:p>
        </w:tc>
        <w:tc>
          <w:tcPr>
            <w:tcW w:w="838" w:type="pct"/>
            <w:shd w:val="clear" w:color="auto" w:fill="C0C0C0"/>
          </w:tcPr>
          <w:p w:rsidR="000D5F34" w:rsidRPr="00646F6B" w:rsidRDefault="000D5F34" w:rsidP="000255D1">
            <w:pPr>
              <w:rPr>
                <w:rFonts w:hint="eastAsia"/>
                <w:bCs/>
                <w:sz w:val="22"/>
                <w:szCs w:val="22"/>
                <w:lang w:eastAsia="ja-JP"/>
              </w:rPr>
            </w:pPr>
            <w:r w:rsidRPr="00646F6B">
              <w:rPr>
                <w:bCs/>
                <w:sz w:val="22"/>
                <w:szCs w:val="22"/>
                <w:lang w:eastAsia="ja-JP"/>
              </w:rPr>
              <w:t>$350</w:t>
            </w:r>
          </w:p>
        </w:tc>
      </w:tr>
      <w:tr w:rsidR="000D5F34" w:rsidRPr="00646F6B" w:rsidTr="000D5F34">
        <w:trPr>
          <w:trHeight w:val="288"/>
        </w:trPr>
        <w:tc>
          <w:tcPr>
            <w:tcW w:w="4162" w:type="pct"/>
            <w:gridSpan w:val="5"/>
            <w:shd w:val="clear" w:color="auto" w:fill="C0C0C0"/>
          </w:tcPr>
          <w:p w:rsidR="000D5F34" w:rsidRPr="00646F6B" w:rsidRDefault="000D5F34" w:rsidP="000D5F34">
            <w:pPr>
              <w:rPr>
                <w:bCs/>
                <w:sz w:val="22"/>
                <w:szCs w:val="22"/>
                <w:lang w:eastAsia="ja-JP"/>
              </w:rPr>
            </w:pPr>
            <w:r w:rsidRPr="00646F6B">
              <w:rPr>
                <w:bCs/>
                <w:sz w:val="22"/>
                <w:szCs w:val="22"/>
                <w:lang w:eastAsia="ja-JP"/>
              </w:rPr>
              <w:t xml:space="preserve">Homestay Single Placement Guarantee Fee </w:t>
            </w:r>
          </w:p>
        </w:tc>
        <w:tc>
          <w:tcPr>
            <w:tcW w:w="838" w:type="pct"/>
            <w:shd w:val="clear" w:color="auto" w:fill="C0C0C0"/>
          </w:tcPr>
          <w:p w:rsidR="000D5F34" w:rsidRPr="00646F6B" w:rsidRDefault="000D5F34" w:rsidP="000255D1">
            <w:pPr>
              <w:rPr>
                <w:bCs/>
                <w:sz w:val="22"/>
                <w:szCs w:val="22"/>
                <w:lang w:eastAsia="ja-JP"/>
              </w:rPr>
            </w:pPr>
            <w:r w:rsidRPr="00646F6B">
              <w:rPr>
                <w:bCs/>
                <w:sz w:val="22"/>
                <w:szCs w:val="22"/>
                <w:lang w:eastAsia="ja-JP"/>
              </w:rPr>
              <w:t>$100</w:t>
            </w:r>
          </w:p>
        </w:tc>
      </w:tr>
      <w:tr w:rsidR="000D5F34" w:rsidRPr="00646F6B" w:rsidTr="000D5F34">
        <w:trPr>
          <w:trHeight w:val="280"/>
        </w:trPr>
        <w:tc>
          <w:tcPr>
            <w:tcW w:w="4162" w:type="pct"/>
            <w:gridSpan w:val="5"/>
            <w:shd w:val="clear" w:color="auto" w:fill="C0C0C0"/>
          </w:tcPr>
          <w:p w:rsidR="000D5F34" w:rsidRPr="00646F6B" w:rsidRDefault="000D5F34" w:rsidP="000D5F34">
            <w:pPr>
              <w:rPr>
                <w:bCs/>
                <w:sz w:val="22"/>
                <w:szCs w:val="22"/>
                <w:lang w:eastAsia="ja-JP"/>
              </w:rPr>
            </w:pPr>
            <w:r w:rsidRPr="00646F6B">
              <w:rPr>
                <w:bCs/>
                <w:sz w:val="22"/>
                <w:szCs w:val="22"/>
                <w:lang w:eastAsia="ja-JP"/>
              </w:rPr>
              <w:t xml:space="preserve">Dormitory Deposit (Refundable when checking out) </w:t>
            </w:r>
          </w:p>
        </w:tc>
        <w:tc>
          <w:tcPr>
            <w:tcW w:w="838" w:type="pct"/>
            <w:shd w:val="clear" w:color="auto" w:fill="C0C0C0"/>
          </w:tcPr>
          <w:p w:rsidR="000D5F34" w:rsidRPr="00646F6B" w:rsidRDefault="00D83713" w:rsidP="000255D1">
            <w:pPr>
              <w:rPr>
                <w:bCs/>
                <w:sz w:val="22"/>
                <w:szCs w:val="22"/>
                <w:lang w:eastAsia="ja-JP"/>
              </w:rPr>
            </w:pPr>
            <w:r>
              <w:rPr>
                <w:bCs/>
                <w:sz w:val="22"/>
                <w:szCs w:val="22"/>
                <w:lang w:eastAsia="ja-JP"/>
              </w:rPr>
              <w:t>$300</w:t>
            </w:r>
            <w:r w:rsidR="002455B0">
              <w:rPr>
                <w:bCs/>
                <w:sz w:val="22"/>
                <w:szCs w:val="22"/>
                <w:lang w:eastAsia="ja-JP"/>
              </w:rPr>
              <w:t xml:space="preserve"> </w:t>
            </w:r>
          </w:p>
        </w:tc>
      </w:tr>
      <w:tr w:rsidR="000D5F34" w:rsidRPr="00646F6B" w:rsidTr="000D5F34">
        <w:trPr>
          <w:trHeight w:val="273"/>
        </w:trPr>
        <w:tc>
          <w:tcPr>
            <w:tcW w:w="4162" w:type="pct"/>
            <w:gridSpan w:val="5"/>
            <w:shd w:val="clear" w:color="auto" w:fill="C0C0C0"/>
          </w:tcPr>
          <w:p w:rsidR="000D5F34" w:rsidRPr="00646F6B" w:rsidRDefault="000D5F34" w:rsidP="000D5F34">
            <w:pPr>
              <w:rPr>
                <w:bCs/>
                <w:sz w:val="22"/>
                <w:szCs w:val="22"/>
                <w:lang w:eastAsia="ja-JP"/>
              </w:rPr>
            </w:pPr>
            <w:r w:rsidRPr="00646F6B">
              <w:rPr>
                <w:rFonts w:hint="eastAsia"/>
                <w:bCs/>
                <w:sz w:val="22"/>
                <w:szCs w:val="22"/>
                <w:lang w:eastAsia="ja-JP"/>
              </w:rPr>
              <w:t>Textbook purchase (Optional)</w:t>
            </w:r>
          </w:p>
        </w:tc>
        <w:tc>
          <w:tcPr>
            <w:tcW w:w="838" w:type="pct"/>
            <w:shd w:val="clear" w:color="auto" w:fill="C0C0C0"/>
          </w:tcPr>
          <w:p w:rsidR="000D5F34" w:rsidRPr="00646F6B" w:rsidRDefault="000D5F34" w:rsidP="000255D1">
            <w:pPr>
              <w:rPr>
                <w:bCs/>
                <w:sz w:val="22"/>
                <w:szCs w:val="22"/>
                <w:lang w:eastAsia="ja-JP"/>
              </w:rPr>
            </w:pPr>
            <w:r w:rsidRPr="00646F6B">
              <w:rPr>
                <w:rFonts w:hint="eastAsia"/>
                <w:bCs/>
                <w:sz w:val="22"/>
                <w:szCs w:val="22"/>
                <w:lang w:eastAsia="ja-JP"/>
              </w:rPr>
              <w:t>$60</w:t>
            </w:r>
          </w:p>
        </w:tc>
      </w:tr>
      <w:tr w:rsidR="000D5F34" w:rsidRPr="00646F6B" w:rsidTr="000D5F34">
        <w:trPr>
          <w:trHeight w:val="273"/>
        </w:trPr>
        <w:tc>
          <w:tcPr>
            <w:tcW w:w="5000" w:type="pct"/>
            <w:gridSpan w:val="6"/>
            <w:shd w:val="clear" w:color="auto" w:fill="C0C0C0"/>
          </w:tcPr>
          <w:p w:rsidR="000D5F34" w:rsidRPr="00646F6B" w:rsidRDefault="000D5F34" w:rsidP="000255D1">
            <w:pPr>
              <w:rPr>
                <w:rFonts w:hint="eastAsia"/>
                <w:bCs/>
                <w:sz w:val="22"/>
                <w:szCs w:val="22"/>
                <w:lang w:eastAsia="ja-JP"/>
              </w:rPr>
            </w:pPr>
            <w:r w:rsidRPr="00646F6B">
              <w:rPr>
                <w:rFonts w:hint="eastAsia"/>
                <w:bCs/>
                <w:sz w:val="22"/>
                <w:szCs w:val="22"/>
                <w:lang w:eastAsia="ja-JP"/>
              </w:rPr>
              <w:t>Note</w:t>
            </w:r>
            <w:r w:rsidRPr="00646F6B">
              <w:rPr>
                <w:bCs/>
                <w:sz w:val="22"/>
                <w:szCs w:val="22"/>
                <w:lang w:eastAsia="ja-JP"/>
              </w:rPr>
              <w:t>: Please inquire if you need airport drop off</w:t>
            </w:r>
            <w:r w:rsidRPr="00646F6B">
              <w:rPr>
                <w:rFonts w:hint="eastAsia"/>
                <w:bCs/>
                <w:sz w:val="22"/>
                <w:szCs w:val="22"/>
                <w:lang w:eastAsia="ja-JP"/>
              </w:rPr>
              <w:t xml:space="preserve"> </w:t>
            </w:r>
            <w:r w:rsidRPr="00646F6B">
              <w:rPr>
                <w:bCs/>
                <w:sz w:val="22"/>
                <w:szCs w:val="22"/>
                <w:lang w:eastAsia="ja-JP"/>
              </w:rPr>
              <w:t>(</w:t>
            </w:r>
            <w:r w:rsidRPr="00646F6B">
              <w:rPr>
                <w:rFonts w:hint="eastAsia"/>
                <w:bCs/>
                <w:sz w:val="22"/>
                <w:szCs w:val="22"/>
                <w:lang w:eastAsia="ja-JP"/>
              </w:rPr>
              <w:t>host family drop off</w:t>
            </w:r>
            <w:r w:rsidRPr="00646F6B">
              <w:rPr>
                <w:bCs/>
                <w:sz w:val="22"/>
                <w:szCs w:val="22"/>
                <w:lang w:eastAsia="ja-JP"/>
              </w:rPr>
              <w:t>: $50)</w:t>
            </w:r>
          </w:p>
        </w:tc>
      </w:tr>
    </w:tbl>
    <w:p w:rsidR="000D5F34" w:rsidRPr="00646F6B" w:rsidRDefault="000D5F34" w:rsidP="000D5F34">
      <w:pPr>
        <w:rPr>
          <w:bCs/>
          <w:sz w:val="22"/>
          <w:szCs w:val="22"/>
          <w:lang w:eastAsia="ja-JP"/>
        </w:rPr>
      </w:pPr>
      <w:r w:rsidRPr="00646F6B">
        <w:rPr>
          <w:bCs/>
          <w:sz w:val="22"/>
          <w:szCs w:val="22"/>
          <w:lang w:eastAsia="ja-JP"/>
        </w:rPr>
        <w:t>*All fees and charges must be paid in full to Sun Pacific College one week before the student's start date. Otherwise, the start date may be delayed.</w:t>
      </w:r>
    </w:p>
    <w:p w:rsidR="00DC096D" w:rsidRDefault="00DC096D" w:rsidP="00DC096D">
      <w:pPr>
        <w:ind w:leftChars="-75" w:left="-180"/>
        <w:rPr>
          <w:b/>
          <w:sz w:val="22"/>
          <w:szCs w:val="22"/>
          <w:lang w:eastAsia="ja-JP"/>
        </w:rPr>
      </w:pPr>
    </w:p>
    <w:p w:rsidR="00DC096D" w:rsidRDefault="00DC096D" w:rsidP="00341D4B">
      <w:pPr>
        <w:pBdr>
          <w:top w:val="single" w:sz="4" w:space="1" w:color="auto"/>
          <w:bottom w:val="single" w:sz="4" w:space="1" w:color="auto"/>
        </w:pBdr>
        <w:shd w:val="clear" w:color="auto" w:fill="B8CCE4"/>
        <w:rPr>
          <w:b/>
          <w:sz w:val="22"/>
          <w:szCs w:val="22"/>
        </w:rPr>
      </w:pPr>
      <w:r>
        <w:rPr>
          <w:b/>
          <w:sz w:val="22"/>
          <w:szCs w:val="22"/>
        </w:rPr>
        <w:t>7.</w:t>
      </w:r>
      <w:r w:rsidRPr="00792C13">
        <w:rPr>
          <w:b/>
          <w:sz w:val="22"/>
          <w:szCs w:val="22"/>
        </w:rPr>
        <w:t xml:space="preserve"> INDICATIVE COSTS OF LIVING IN CAIRNS</w:t>
      </w:r>
    </w:p>
    <w:p w:rsidR="00DC096D" w:rsidRPr="00792C13" w:rsidRDefault="00DC096D" w:rsidP="00DC096D">
      <w:pPr>
        <w:rPr>
          <w:b/>
          <w:sz w:val="22"/>
          <w:szCs w:val="22"/>
        </w:rPr>
      </w:pPr>
    </w:p>
    <w:p w:rsidR="00DC096D" w:rsidRPr="00792C13" w:rsidRDefault="00DC096D" w:rsidP="00DC096D">
      <w:pPr>
        <w:rPr>
          <w:sz w:val="22"/>
          <w:szCs w:val="22"/>
        </w:rPr>
      </w:pPr>
      <w:r w:rsidRPr="00792C13">
        <w:rPr>
          <w:sz w:val="22"/>
          <w:szCs w:val="22"/>
        </w:rPr>
        <w:t>Compared with other major cities in Australia, the cost of living in Cairns is reasonable. Shopping at the centrally located fruit, vegetable and food markets will ensure you buy fresh locally grown produce at very reasonable prices.</w:t>
      </w:r>
    </w:p>
    <w:p w:rsidR="00DC096D" w:rsidRPr="00792C13" w:rsidRDefault="00DC096D" w:rsidP="00DC096D">
      <w:pPr>
        <w:rPr>
          <w:b/>
          <w:sz w:val="22"/>
          <w:szCs w:val="22"/>
        </w:rPr>
      </w:pPr>
      <w:r w:rsidRPr="00792C13">
        <w:rPr>
          <w:b/>
          <w:sz w:val="22"/>
          <w:szCs w:val="22"/>
        </w:rPr>
        <w:t>Indicative living costs per week</w:t>
      </w:r>
    </w:p>
    <w:p w:rsidR="00DC096D" w:rsidRPr="00792C13" w:rsidRDefault="00DC096D" w:rsidP="00DC096D">
      <w:pPr>
        <w:rPr>
          <w:sz w:val="22"/>
          <w:szCs w:val="22"/>
        </w:rPr>
      </w:pPr>
      <w:r w:rsidRPr="00792C13">
        <w:rPr>
          <w:sz w:val="22"/>
          <w:szCs w:val="22"/>
        </w:rPr>
        <w:t xml:space="preserve">Rent for shared accommodation </w:t>
      </w:r>
      <w:r w:rsidRPr="00792C13">
        <w:rPr>
          <w:sz w:val="22"/>
          <w:szCs w:val="22"/>
        </w:rPr>
        <w:tab/>
      </w:r>
      <w:r w:rsidRPr="00792C13">
        <w:rPr>
          <w:sz w:val="22"/>
          <w:szCs w:val="22"/>
        </w:rPr>
        <w:tab/>
      </w:r>
      <w:r w:rsidRPr="00792C13">
        <w:rPr>
          <w:sz w:val="22"/>
          <w:szCs w:val="22"/>
        </w:rPr>
        <w:tab/>
      </w:r>
      <w:r>
        <w:rPr>
          <w:sz w:val="22"/>
          <w:szCs w:val="22"/>
        </w:rPr>
        <w:tab/>
      </w:r>
      <w:r w:rsidRPr="00792C13">
        <w:rPr>
          <w:sz w:val="22"/>
          <w:szCs w:val="22"/>
        </w:rPr>
        <w:t xml:space="preserve">$A90-$A130 </w:t>
      </w:r>
    </w:p>
    <w:p w:rsidR="00DC096D" w:rsidRPr="00792C13" w:rsidRDefault="00DC096D" w:rsidP="00DC096D">
      <w:pPr>
        <w:rPr>
          <w:sz w:val="22"/>
          <w:szCs w:val="22"/>
        </w:rPr>
      </w:pPr>
      <w:r w:rsidRPr="00792C13">
        <w:rPr>
          <w:sz w:val="22"/>
          <w:szCs w:val="22"/>
        </w:rPr>
        <w:t>Food</w:t>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t>$A50</w:t>
      </w:r>
      <w:r>
        <w:rPr>
          <w:sz w:val="22"/>
          <w:szCs w:val="22"/>
        </w:rPr>
        <w:t>-$A80</w:t>
      </w:r>
    </w:p>
    <w:p w:rsidR="00DC096D" w:rsidRPr="00792C13" w:rsidRDefault="00DC096D" w:rsidP="00DC096D">
      <w:pPr>
        <w:rPr>
          <w:sz w:val="22"/>
          <w:szCs w:val="22"/>
        </w:rPr>
      </w:pPr>
      <w:r w:rsidRPr="00792C13">
        <w:rPr>
          <w:sz w:val="22"/>
          <w:szCs w:val="22"/>
        </w:rPr>
        <w:t>Electricity</w:t>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t>$A10</w:t>
      </w:r>
    </w:p>
    <w:p w:rsidR="00DC096D" w:rsidRPr="00792C13" w:rsidRDefault="00DC096D" w:rsidP="00DC096D">
      <w:pPr>
        <w:rPr>
          <w:sz w:val="22"/>
          <w:szCs w:val="22"/>
        </w:rPr>
      </w:pPr>
      <w:r>
        <w:rPr>
          <w:sz w:val="22"/>
          <w:szCs w:val="22"/>
        </w:rPr>
        <w:t>Public Bus</w:t>
      </w:r>
      <w:r>
        <w:rPr>
          <w:sz w:val="22"/>
          <w:szCs w:val="22"/>
        </w:rPr>
        <w:tab/>
      </w:r>
      <w:r>
        <w:rPr>
          <w:sz w:val="22"/>
          <w:szCs w:val="22"/>
        </w:rPr>
        <w:tab/>
      </w:r>
      <w:r>
        <w:rPr>
          <w:sz w:val="22"/>
          <w:szCs w:val="22"/>
        </w:rPr>
        <w:tab/>
      </w:r>
      <w:r>
        <w:rPr>
          <w:sz w:val="22"/>
          <w:szCs w:val="22"/>
        </w:rPr>
        <w:tab/>
      </w:r>
      <w:r>
        <w:rPr>
          <w:sz w:val="22"/>
          <w:szCs w:val="22"/>
        </w:rPr>
        <w:tab/>
      </w:r>
      <w:r>
        <w:rPr>
          <w:sz w:val="22"/>
          <w:szCs w:val="22"/>
        </w:rPr>
        <w:tab/>
        <w:t>$A3</w:t>
      </w:r>
      <w:r w:rsidRPr="00792C13">
        <w:rPr>
          <w:sz w:val="22"/>
          <w:szCs w:val="22"/>
        </w:rPr>
        <w:t>5</w:t>
      </w:r>
    </w:p>
    <w:p w:rsidR="00DC096D" w:rsidRPr="00792C13" w:rsidRDefault="00DC096D" w:rsidP="00DC096D">
      <w:pPr>
        <w:rPr>
          <w:sz w:val="22"/>
          <w:szCs w:val="22"/>
        </w:rPr>
      </w:pPr>
      <w:r w:rsidRPr="00792C13">
        <w:rPr>
          <w:sz w:val="22"/>
          <w:szCs w:val="22"/>
        </w:rPr>
        <w:t>Phone Calls</w:t>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t>$A15</w:t>
      </w:r>
    </w:p>
    <w:p w:rsidR="00DC096D" w:rsidRPr="00792C13" w:rsidRDefault="00DC096D" w:rsidP="00DC096D">
      <w:pPr>
        <w:rPr>
          <w:sz w:val="22"/>
          <w:szCs w:val="22"/>
        </w:rPr>
      </w:pPr>
      <w:r w:rsidRPr="00792C13">
        <w:rPr>
          <w:sz w:val="22"/>
          <w:szCs w:val="22"/>
        </w:rPr>
        <w:t xml:space="preserve">Personal Shopping  </w:t>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t>$A35</w:t>
      </w:r>
    </w:p>
    <w:p w:rsidR="00DC096D" w:rsidRPr="00792C13" w:rsidRDefault="00DC096D" w:rsidP="00DC096D">
      <w:pPr>
        <w:rPr>
          <w:sz w:val="22"/>
          <w:szCs w:val="22"/>
        </w:rPr>
      </w:pPr>
      <w:r w:rsidRPr="00792C13">
        <w:rPr>
          <w:sz w:val="22"/>
          <w:szCs w:val="22"/>
        </w:rPr>
        <w:t>Entertainment</w:t>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r>
      <w:r w:rsidRPr="00792C13">
        <w:rPr>
          <w:sz w:val="22"/>
          <w:szCs w:val="22"/>
        </w:rPr>
        <w:tab/>
        <w:t>$A25</w:t>
      </w:r>
    </w:p>
    <w:p w:rsidR="00DC096D" w:rsidRDefault="00DC096D" w:rsidP="00DC096D">
      <w:pPr>
        <w:autoSpaceDE w:val="0"/>
        <w:autoSpaceDN w:val="0"/>
        <w:adjustRightInd w:val="0"/>
        <w:rPr>
          <w:b/>
          <w:bCs/>
          <w:sz w:val="22"/>
          <w:szCs w:val="22"/>
        </w:rPr>
      </w:pPr>
    </w:p>
    <w:p w:rsidR="00DC096D" w:rsidRPr="00792C13" w:rsidRDefault="00DC096D" w:rsidP="00341D4B">
      <w:pPr>
        <w:pBdr>
          <w:top w:val="single" w:sz="4" w:space="1" w:color="auto"/>
          <w:bottom w:val="single" w:sz="4" w:space="1" w:color="auto"/>
        </w:pBdr>
        <w:shd w:val="clear" w:color="auto" w:fill="B8CCE4"/>
        <w:autoSpaceDE w:val="0"/>
        <w:autoSpaceDN w:val="0"/>
        <w:adjustRightInd w:val="0"/>
        <w:rPr>
          <w:b/>
          <w:bCs/>
          <w:sz w:val="22"/>
          <w:szCs w:val="22"/>
        </w:rPr>
      </w:pPr>
      <w:r>
        <w:rPr>
          <w:b/>
          <w:bCs/>
          <w:sz w:val="22"/>
          <w:szCs w:val="22"/>
        </w:rPr>
        <w:t>8</w:t>
      </w:r>
      <w:r w:rsidRPr="00792C13">
        <w:rPr>
          <w:b/>
          <w:bCs/>
          <w:sz w:val="22"/>
          <w:szCs w:val="22"/>
        </w:rPr>
        <w:t>. PATHWAY PROGRAMS - SUN PACIFIC COLLEGE TO TAFE</w:t>
      </w:r>
    </w:p>
    <w:p w:rsidR="00DC096D" w:rsidRPr="00792C13" w:rsidRDefault="00DC096D" w:rsidP="00DC096D">
      <w:pPr>
        <w:autoSpaceDE w:val="0"/>
        <w:autoSpaceDN w:val="0"/>
        <w:adjustRightInd w:val="0"/>
        <w:rPr>
          <w:b/>
          <w:bCs/>
          <w:sz w:val="22"/>
          <w:szCs w:val="22"/>
        </w:rPr>
      </w:pPr>
    </w:p>
    <w:p w:rsidR="00DC096D" w:rsidRPr="00792C13" w:rsidRDefault="00DC096D" w:rsidP="00DC096D">
      <w:pPr>
        <w:autoSpaceDE w:val="0"/>
        <w:autoSpaceDN w:val="0"/>
        <w:adjustRightInd w:val="0"/>
        <w:rPr>
          <w:bCs/>
          <w:sz w:val="22"/>
          <w:szCs w:val="22"/>
        </w:rPr>
      </w:pPr>
      <w:r w:rsidRPr="00792C13">
        <w:rPr>
          <w:bCs/>
          <w:sz w:val="22"/>
          <w:szCs w:val="22"/>
        </w:rPr>
        <w:t>Sun Pacific College</w:t>
      </w:r>
      <w:r>
        <w:rPr>
          <w:bCs/>
          <w:sz w:val="22"/>
          <w:szCs w:val="22"/>
        </w:rPr>
        <w:t xml:space="preserve"> has </w:t>
      </w:r>
      <w:r w:rsidRPr="00792C13">
        <w:rPr>
          <w:bCs/>
          <w:sz w:val="22"/>
          <w:szCs w:val="22"/>
        </w:rPr>
        <w:t>agreement</w:t>
      </w:r>
      <w:r>
        <w:rPr>
          <w:rFonts w:hint="eastAsia"/>
          <w:bCs/>
          <w:sz w:val="22"/>
          <w:szCs w:val="22"/>
          <w:lang w:eastAsia="ja-JP"/>
        </w:rPr>
        <w:t>s</w:t>
      </w:r>
      <w:r w:rsidRPr="00792C13">
        <w:rPr>
          <w:bCs/>
          <w:sz w:val="22"/>
          <w:szCs w:val="22"/>
        </w:rPr>
        <w:t xml:space="preserve"> with Tropical North Queensland TAFE (in Cairns – CRICOS Provider No 02012B) and Barrier Reef Institute of TAFE (in Townsville – CRICOS Provider No 02001E) for students to continue their study at Certificate or Diploma level at these colleges after finishing their English study at Sun Pacific College. No formal English testing is necessary al</w:t>
      </w:r>
      <w:r>
        <w:rPr>
          <w:bCs/>
          <w:sz w:val="22"/>
          <w:szCs w:val="22"/>
        </w:rPr>
        <w:t xml:space="preserve">though students will be </w:t>
      </w:r>
      <w:r>
        <w:rPr>
          <w:rFonts w:hint="eastAsia"/>
          <w:bCs/>
          <w:sz w:val="22"/>
          <w:szCs w:val="22"/>
          <w:lang w:eastAsia="ja-JP"/>
        </w:rPr>
        <w:t>required</w:t>
      </w:r>
      <w:r w:rsidRPr="00792C13">
        <w:rPr>
          <w:bCs/>
          <w:sz w:val="22"/>
          <w:szCs w:val="22"/>
        </w:rPr>
        <w:t xml:space="preserve"> to be at an equivalent 5.5 IELTS level.</w:t>
      </w:r>
    </w:p>
    <w:p w:rsidR="00DC096D" w:rsidRPr="00792C13" w:rsidRDefault="00DC096D" w:rsidP="00DC096D">
      <w:pPr>
        <w:autoSpaceDE w:val="0"/>
        <w:autoSpaceDN w:val="0"/>
        <w:adjustRightInd w:val="0"/>
        <w:rPr>
          <w:bCs/>
          <w:sz w:val="22"/>
          <w:szCs w:val="22"/>
        </w:rPr>
      </w:pPr>
    </w:p>
    <w:p w:rsidR="00DC096D" w:rsidRPr="00792C13" w:rsidRDefault="00DC096D" w:rsidP="00DC096D">
      <w:pPr>
        <w:autoSpaceDE w:val="0"/>
        <w:autoSpaceDN w:val="0"/>
        <w:adjustRightInd w:val="0"/>
        <w:rPr>
          <w:bCs/>
          <w:sz w:val="22"/>
          <w:szCs w:val="22"/>
        </w:rPr>
      </w:pPr>
      <w:r w:rsidRPr="00792C13">
        <w:rPr>
          <w:bCs/>
          <w:sz w:val="22"/>
          <w:szCs w:val="22"/>
        </w:rPr>
        <w:t xml:space="preserve">Please contact Sun Pacific College if you would like more details about this </w:t>
      </w:r>
      <w:r>
        <w:rPr>
          <w:bCs/>
          <w:sz w:val="22"/>
          <w:szCs w:val="22"/>
        </w:rPr>
        <w:t xml:space="preserve">or other Sun Pacific College </w:t>
      </w:r>
      <w:r w:rsidRPr="00792C13">
        <w:rPr>
          <w:bCs/>
          <w:sz w:val="22"/>
          <w:szCs w:val="22"/>
        </w:rPr>
        <w:t>pathway program</w:t>
      </w:r>
      <w:r>
        <w:rPr>
          <w:bCs/>
          <w:sz w:val="22"/>
          <w:szCs w:val="22"/>
        </w:rPr>
        <w:t>s.</w:t>
      </w:r>
      <w:r w:rsidRPr="00792C13">
        <w:rPr>
          <w:bCs/>
          <w:sz w:val="22"/>
          <w:szCs w:val="22"/>
        </w:rPr>
        <w:t xml:space="preserve">     </w:t>
      </w:r>
    </w:p>
    <w:p w:rsidR="00DC096D" w:rsidRPr="00792C13" w:rsidRDefault="00DC096D" w:rsidP="00DC096D">
      <w:pPr>
        <w:autoSpaceDE w:val="0"/>
        <w:autoSpaceDN w:val="0"/>
        <w:adjustRightInd w:val="0"/>
        <w:rPr>
          <w:b/>
          <w:bCs/>
          <w:sz w:val="22"/>
          <w:szCs w:val="22"/>
        </w:rPr>
      </w:pPr>
    </w:p>
    <w:p w:rsidR="00DC096D" w:rsidRDefault="00DC096D" w:rsidP="00341D4B">
      <w:pPr>
        <w:pBdr>
          <w:top w:val="single" w:sz="4" w:space="1" w:color="auto"/>
          <w:bottom w:val="single" w:sz="4" w:space="1" w:color="auto"/>
        </w:pBdr>
        <w:shd w:val="clear" w:color="auto" w:fill="B8CCE4"/>
        <w:autoSpaceDE w:val="0"/>
        <w:autoSpaceDN w:val="0"/>
        <w:adjustRightInd w:val="0"/>
        <w:rPr>
          <w:rFonts w:hint="eastAsia"/>
          <w:b/>
          <w:bCs/>
          <w:sz w:val="22"/>
          <w:szCs w:val="22"/>
          <w:lang w:eastAsia="ja-JP"/>
        </w:rPr>
      </w:pPr>
      <w:r>
        <w:rPr>
          <w:b/>
          <w:bCs/>
          <w:sz w:val="22"/>
          <w:szCs w:val="22"/>
        </w:rPr>
        <w:t>9</w:t>
      </w:r>
      <w:r w:rsidRPr="00792C13">
        <w:rPr>
          <w:b/>
          <w:bCs/>
          <w:sz w:val="22"/>
          <w:szCs w:val="22"/>
        </w:rPr>
        <w:t>. SUN PACIFIC COLLEGE REFUND POLICY</w:t>
      </w:r>
      <w:r>
        <w:rPr>
          <w:rFonts w:hint="eastAsia"/>
          <w:b/>
          <w:bCs/>
          <w:sz w:val="22"/>
          <w:szCs w:val="22"/>
          <w:lang w:eastAsia="ja-JP"/>
        </w:rPr>
        <w:t xml:space="preserve"> AND GUARANTEE</w:t>
      </w:r>
    </w:p>
    <w:p w:rsidR="00DC096D" w:rsidRDefault="00DC096D" w:rsidP="00DC096D">
      <w:pPr>
        <w:autoSpaceDE w:val="0"/>
        <w:autoSpaceDN w:val="0"/>
        <w:adjustRightInd w:val="0"/>
        <w:rPr>
          <w:sz w:val="22"/>
          <w:szCs w:val="22"/>
        </w:rPr>
      </w:pPr>
    </w:p>
    <w:p w:rsidR="00DC096D" w:rsidRPr="00792C13" w:rsidRDefault="00DC096D" w:rsidP="00DC096D">
      <w:pPr>
        <w:autoSpaceDE w:val="0"/>
        <w:autoSpaceDN w:val="0"/>
        <w:adjustRightInd w:val="0"/>
        <w:rPr>
          <w:sz w:val="22"/>
          <w:szCs w:val="22"/>
        </w:rPr>
      </w:pPr>
      <w:r w:rsidRPr="00792C13">
        <w:rPr>
          <w:sz w:val="22"/>
          <w:szCs w:val="22"/>
        </w:rPr>
        <w:t>1. The enrolment and accommodation placement fees are not refundable.</w:t>
      </w:r>
    </w:p>
    <w:p w:rsidR="00DC096D" w:rsidRDefault="00DC096D" w:rsidP="00DC096D">
      <w:pPr>
        <w:tabs>
          <w:tab w:val="left" w:pos="10440"/>
        </w:tabs>
        <w:autoSpaceDE w:val="0"/>
        <w:autoSpaceDN w:val="0"/>
        <w:adjustRightInd w:val="0"/>
        <w:rPr>
          <w:sz w:val="22"/>
          <w:szCs w:val="22"/>
        </w:rPr>
      </w:pPr>
    </w:p>
    <w:p w:rsidR="00DC096D" w:rsidRPr="00792C13" w:rsidRDefault="00DC096D" w:rsidP="00DC096D">
      <w:pPr>
        <w:tabs>
          <w:tab w:val="left" w:pos="10440"/>
        </w:tabs>
        <w:autoSpaceDE w:val="0"/>
        <w:autoSpaceDN w:val="0"/>
        <w:adjustRightInd w:val="0"/>
        <w:rPr>
          <w:sz w:val="22"/>
          <w:szCs w:val="22"/>
        </w:rPr>
      </w:pPr>
      <w:r w:rsidRPr="00792C13">
        <w:rPr>
          <w:sz w:val="22"/>
          <w:szCs w:val="22"/>
        </w:rPr>
        <w:t>2. Your tuition fees, OSHC fee and accommodation fees will be refunded if you cancel your course 14 or more days before the date of commencement of your initial course.</w:t>
      </w:r>
      <w:r>
        <w:rPr>
          <w:sz w:val="22"/>
          <w:szCs w:val="22"/>
        </w:rPr>
        <w:t xml:space="preserve"> Refund may not be immediate, and will be returned at a time suitable for Sun Pacific College.</w:t>
      </w:r>
    </w:p>
    <w:p w:rsidR="00DC096D" w:rsidRDefault="00DC096D" w:rsidP="00DC096D">
      <w:pPr>
        <w:tabs>
          <w:tab w:val="left" w:pos="10260"/>
        </w:tabs>
        <w:autoSpaceDE w:val="0"/>
        <w:autoSpaceDN w:val="0"/>
        <w:adjustRightInd w:val="0"/>
        <w:ind w:right="-539"/>
        <w:rPr>
          <w:sz w:val="22"/>
          <w:szCs w:val="22"/>
        </w:rPr>
      </w:pPr>
    </w:p>
    <w:p w:rsidR="00DC096D" w:rsidRPr="00792C13" w:rsidRDefault="00DC096D" w:rsidP="00DC096D">
      <w:pPr>
        <w:tabs>
          <w:tab w:val="left" w:pos="10260"/>
        </w:tabs>
        <w:autoSpaceDE w:val="0"/>
        <w:autoSpaceDN w:val="0"/>
        <w:adjustRightInd w:val="0"/>
        <w:ind w:right="-539"/>
        <w:rPr>
          <w:sz w:val="22"/>
          <w:szCs w:val="22"/>
        </w:rPr>
      </w:pPr>
      <w:r w:rsidRPr="00792C13">
        <w:rPr>
          <w:sz w:val="22"/>
          <w:szCs w:val="22"/>
        </w:rPr>
        <w:t>3. If you cancel your course less than 14 days before the date of commencement of your course, no tuition fees will be refunded.</w:t>
      </w:r>
    </w:p>
    <w:p w:rsidR="00DC096D" w:rsidRDefault="00DC096D" w:rsidP="00DC096D">
      <w:pPr>
        <w:autoSpaceDE w:val="0"/>
        <w:autoSpaceDN w:val="0"/>
        <w:adjustRightInd w:val="0"/>
        <w:rPr>
          <w:sz w:val="22"/>
          <w:szCs w:val="22"/>
        </w:rPr>
      </w:pPr>
    </w:p>
    <w:p w:rsidR="00DC096D" w:rsidRDefault="00DC096D" w:rsidP="00DC096D">
      <w:pPr>
        <w:autoSpaceDE w:val="0"/>
        <w:autoSpaceDN w:val="0"/>
        <w:adjustRightInd w:val="0"/>
        <w:rPr>
          <w:sz w:val="22"/>
          <w:szCs w:val="22"/>
        </w:rPr>
      </w:pPr>
      <w:r w:rsidRPr="00792C13">
        <w:rPr>
          <w:sz w:val="22"/>
          <w:szCs w:val="22"/>
        </w:rPr>
        <w:t>4. No refund will be given if you cancel your course on or after the date of commencement.</w:t>
      </w:r>
    </w:p>
    <w:p w:rsidR="00DC096D" w:rsidRDefault="00DC096D" w:rsidP="00DC096D">
      <w:pPr>
        <w:autoSpaceDE w:val="0"/>
        <w:autoSpaceDN w:val="0"/>
        <w:adjustRightInd w:val="0"/>
        <w:rPr>
          <w:sz w:val="22"/>
          <w:szCs w:val="22"/>
        </w:rPr>
      </w:pPr>
    </w:p>
    <w:p w:rsidR="00DC096D" w:rsidRPr="00792C13" w:rsidRDefault="00DC096D" w:rsidP="00DC096D">
      <w:pPr>
        <w:autoSpaceDE w:val="0"/>
        <w:autoSpaceDN w:val="0"/>
        <w:adjustRightInd w:val="0"/>
        <w:rPr>
          <w:sz w:val="22"/>
          <w:szCs w:val="22"/>
        </w:rPr>
      </w:pPr>
      <w:r>
        <w:rPr>
          <w:sz w:val="22"/>
          <w:szCs w:val="22"/>
        </w:rPr>
        <w:t>5. There is no refund for public holidays.</w:t>
      </w:r>
    </w:p>
    <w:p w:rsidR="00DC096D" w:rsidRDefault="00DC096D" w:rsidP="00DC096D">
      <w:pPr>
        <w:autoSpaceDE w:val="0"/>
        <w:autoSpaceDN w:val="0"/>
        <w:adjustRightInd w:val="0"/>
        <w:rPr>
          <w:sz w:val="22"/>
          <w:szCs w:val="22"/>
        </w:rPr>
      </w:pPr>
    </w:p>
    <w:p w:rsidR="00DC096D" w:rsidRDefault="00DC096D" w:rsidP="00DC096D">
      <w:pPr>
        <w:autoSpaceDE w:val="0"/>
        <w:autoSpaceDN w:val="0"/>
        <w:adjustRightInd w:val="0"/>
        <w:rPr>
          <w:sz w:val="22"/>
          <w:szCs w:val="22"/>
        </w:rPr>
      </w:pPr>
      <w:r>
        <w:rPr>
          <w:sz w:val="22"/>
          <w:szCs w:val="22"/>
        </w:rPr>
        <w:t>6</w:t>
      </w:r>
      <w:r w:rsidRPr="00792C13">
        <w:rPr>
          <w:sz w:val="22"/>
          <w:szCs w:val="22"/>
        </w:rPr>
        <w:t>. If you cancel your course because you were refused a student visa, all course fees and charges will be refunded as per sections 28-29 of the ESOS Act.</w:t>
      </w:r>
    </w:p>
    <w:p w:rsidR="00DC096D" w:rsidRDefault="00DC096D" w:rsidP="00DC096D">
      <w:pPr>
        <w:rPr>
          <w:sz w:val="22"/>
          <w:szCs w:val="22"/>
        </w:rPr>
      </w:pPr>
    </w:p>
    <w:p w:rsidR="00DC096D" w:rsidRPr="00792C13" w:rsidRDefault="00DC096D" w:rsidP="00DC096D">
      <w:pPr>
        <w:rPr>
          <w:sz w:val="22"/>
          <w:szCs w:val="22"/>
        </w:rPr>
      </w:pPr>
      <w:r>
        <w:rPr>
          <w:sz w:val="22"/>
          <w:szCs w:val="22"/>
        </w:rPr>
        <w:t>7</w:t>
      </w:r>
      <w:r w:rsidRPr="00792C13">
        <w:rPr>
          <w:sz w:val="22"/>
          <w:szCs w:val="22"/>
        </w:rPr>
        <w:t>. No refund of tuition fees will be made where your enrolment is cancelled for any of the following reasons;</w:t>
      </w:r>
    </w:p>
    <w:p w:rsidR="00DC096D" w:rsidRPr="00792C13" w:rsidRDefault="00DC096D" w:rsidP="00DC096D">
      <w:pPr>
        <w:rPr>
          <w:sz w:val="22"/>
          <w:szCs w:val="22"/>
        </w:rPr>
      </w:pPr>
      <w:r w:rsidRPr="00792C13">
        <w:rPr>
          <w:sz w:val="22"/>
          <w:szCs w:val="22"/>
        </w:rPr>
        <w:t xml:space="preserve">i.  </w:t>
      </w:r>
      <w:r>
        <w:rPr>
          <w:sz w:val="22"/>
          <w:szCs w:val="22"/>
        </w:rPr>
        <w:tab/>
      </w:r>
      <w:r w:rsidRPr="00792C13">
        <w:rPr>
          <w:sz w:val="22"/>
          <w:szCs w:val="22"/>
        </w:rPr>
        <w:t xml:space="preserve">Failure to maintain satisfactory course progress </w:t>
      </w:r>
    </w:p>
    <w:p w:rsidR="00DC096D" w:rsidRPr="00792C13" w:rsidRDefault="00DC096D" w:rsidP="00DC096D">
      <w:pPr>
        <w:rPr>
          <w:sz w:val="22"/>
          <w:szCs w:val="22"/>
        </w:rPr>
      </w:pPr>
      <w:r w:rsidRPr="00792C13">
        <w:rPr>
          <w:sz w:val="22"/>
          <w:szCs w:val="22"/>
        </w:rPr>
        <w:t xml:space="preserve">ii. </w:t>
      </w:r>
      <w:r>
        <w:rPr>
          <w:sz w:val="22"/>
          <w:szCs w:val="22"/>
        </w:rPr>
        <w:tab/>
      </w:r>
      <w:r w:rsidRPr="00792C13">
        <w:rPr>
          <w:sz w:val="22"/>
          <w:szCs w:val="22"/>
        </w:rPr>
        <w:t xml:space="preserve">Failure to maintain satisfactory attendance </w:t>
      </w:r>
    </w:p>
    <w:p w:rsidR="00DC096D" w:rsidRPr="00792C13" w:rsidRDefault="00DC096D" w:rsidP="00DC096D">
      <w:pPr>
        <w:rPr>
          <w:sz w:val="22"/>
          <w:szCs w:val="22"/>
        </w:rPr>
      </w:pPr>
      <w:r w:rsidRPr="00792C13">
        <w:rPr>
          <w:sz w:val="22"/>
          <w:szCs w:val="22"/>
        </w:rPr>
        <w:t xml:space="preserve">iii. </w:t>
      </w:r>
      <w:r>
        <w:rPr>
          <w:sz w:val="22"/>
          <w:szCs w:val="22"/>
        </w:rPr>
        <w:tab/>
      </w:r>
      <w:r w:rsidRPr="00792C13">
        <w:rPr>
          <w:sz w:val="22"/>
          <w:szCs w:val="22"/>
        </w:rPr>
        <w:t>Failure to maintain approved welfare and accommodation arrangements [if applicable]</w:t>
      </w:r>
    </w:p>
    <w:p w:rsidR="00DC096D" w:rsidRDefault="00DC096D" w:rsidP="00BE368D">
      <w:pPr>
        <w:rPr>
          <w:rFonts w:hint="eastAsia"/>
          <w:sz w:val="22"/>
          <w:szCs w:val="22"/>
          <w:lang w:eastAsia="ja-JP"/>
        </w:rPr>
      </w:pPr>
      <w:r w:rsidRPr="00792C13">
        <w:rPr>
          <w:sz w:val="22"/>
          <w:szCs w:val="22"/>
        </w:rPr>
        <w:t xml:space="preserve">iv. </w:t>
      </w:r>
      <w:r>
        <w:rPr>
          <w:sz w:val="22"/>
          <w:szCs w:val="22"/>
        </w:rPr>
        <w:tab/>
      </w:r>
      <w:r w:rsidRPr="00792C13">
        <w:rPr>
          <w:sz w:val="22"/>
          <w:szCs w:val="22"/>
        </w:rPr>
        <w:t>Failure to adhere to the discipline code of Sun Pacific College</w:t>
      </w:r>
      <w:r>
        <w:rPr>
          <w:sz w:val="22"/>
          <w:szCs w:val="22"/>
        </w:rPr>
        <w:t>. This includes any</w:t>
      </w:r>
      <w:r>
        <w:rPr>
          <w:rFonts w:hint="eastAsia"/>
          <w:sz w:val="22"/>
          <w:szCs w:val="22"/>
          <w:lang w:eastAsia="ja-JP"/>
        </w:rPr>
        <w:t xml:space="preserve"> </w:t>
      </w:r>
      <w:r w:rsidR="00B403AF">
        <w:rPr>
          <w:sz w:val="22"/>
          <w:szCs w:val="22"/>
        </w:rPr>
        <w:t xml:space="preserve">behaviour that </w:t>
      </w:r>
      <w:r>
        <w:rPr>
          <w:sz w:val="22"/>
          <w:szCs w:val="22"/>
        </w:rPr>
        <w:t>affects the security of other students, for example, inviting outsiders i</w:t>
      </w:r>
      <w:r w:rsidR="00D83713">
        <w:rPr>
          <w:sz w:val="22"/>
          <w:szCs w:val="22"/>
        </w:rPr>
        <w:t xml:space="preserve">nto SPC without permission, or  </w:t>
      </w:r>
      <w:r>
        <w:rPr>
          <w:sz w:val="22"/>
          <w:szCs w:val="22"/>
        </w:rPr>
        <w:t>possessing or consuming alcohol on the premises.</w:t>
      </w:r>
    </w:p>
    <w:p w:rsidR="00BE368D" w:rsidRDefault="00BE368D" w:rsidP="00BE368D">
      <w:pPr>
        <w:rPr>
          <w:rFonts w:hint="eastAsia"/>
          <w:sz w:val="22"/>
          <w:szCs w:val="22"/>
          <w:lang w:eastAsia="ja-JP"/>
        </w:rPr>
      </w:pPr>
    </w:p>
    <w:p w:rsidR="00DC096D" w:rsidRPr="00792C13" w:rsidRDefault="00DC096D" w:rsidP="00DC096D">
      <w:pPr>
        <w:autoSpaceDE w:val="0"/>
        <w:autoSpaceDN w:val="0"/>
        <w:adjustRightInd w:val="0"/>
        <w:rPr>
          <w:sz w:val="22"/>
          <w:szCs w:val="22"/>
        </w:rPr>
      </w:pPr>
      <w:r>
        <w:rPr>
          <w:sz w:val="22"/>
          <w:szCs w:val="22"/>
        </w:rPr>
        <w:t>8</w:t>
      </w:r>
      <w:r w:rsidRPr="00792C13">
        <w:rPr>
          <w:sz w:val="22"/>
          <w:szCs w:val="22"/>
        </w:rPr>
        <w:t>. In the unlikely event that Sun Pacific College is unable to deliver your course in full, you will be offered a refund of all the course money you have paid to date. The refund will be paid to you within two weeks of the day on which the course ceased being provided. Alternatively, you may be offered enrolment in an alternative course by Sun Pacific College at no extra cost to you. You have the right to choose whether you would prefer a full refund of course fees, or to accept a place in another course. If you choose placement in another course, we will ask you to sign a document to indicate that you accept the placement.</w:t>
      </w:r>
    </w:p>
    <w:p w:rsidR="00DC096D" w:rsidRDefault="00DC096D" w:rsidP="00DC096D">
      <w:pPr>
        <w:autoSpaceDE w:val="0"/>
        <w:autoSpaceDN w:val="0"/>
        <w:adjustRightInd w:val="0"/>
        <w:ind w:right="-359"/>
        <w:rPr>
          <w:sz w:val="22"/>
          <w:szCs w:val="22"/>
        </w:rPr>
      </w:pPr>
    </w:p>
    <w:p w:rsidR="00DC096D" w:rsidRDefault="00DC096D" w:rsidP="00DC096D">
      <w:pPr>
        <w:autoSpaceDE w:val="0"/>
        <w:autoSpaceDN w:val="0"/>
        <w:adjustRightInd w:val="0"/>
        <w:ind w:right="-359"/>
        <w:rPr>
          <w:sz w:val="22"/>
          <w:szCs w:val="22"/>
        </w:rPr>
      </w:pPr>
      <w:r w:rsidRPr="00792C13">
        <w:rPr>
          <w:sz w:val="22"/>
          <w:szCs w:val="22"/>
        </w:rPr>
        <w:t xml:space="preserve">If Sun Pacific College is unable to provide a refund or place you in an alternative course </w:t>
      </w:r>
      <w:r>
        <w:rPr>
          <w:sz w:val="22"/>
          <w:szCs w:val="22"/>
        </w:rPr>
        <w:t xml:space="preserve">the Australian Government provides an International Student Tuition Protection Service, the TPS. This will provide a refund of the tuition fees for courses that you have not received or a partial refund for courses that you have partly received.  </w:t>
      </w:r>
      <w:r w:rsidRPr="00792C13">
        <w:rPr>
          <w:sz w:val="22"/>
          <w:szCs w:val="22"/>
        </w:rPr>
        <w:t xml:space="preserve"> </w:t>
      </w:r>
      <w:r>
        <w:rPr>
          <w:sz w:val="22"/>
          <w:szCs w:val="22"/>
        </w:rPr>
        <w:t>The</w:t>
      </w:r>
      <w:r w:rsidRPr="00792C13">
        <w:rPr>
          <w:sz w:val="22"/>
          <w:szCs w:val="22"/>
        </w:rPr>
        <w:t xml:space="preserve"> ref</w:t>
      </w:r>
      <w:r>
        <w:rPr>
          <w:sz w:val="22"/>
          <w:szCs w:val="22"/>
        </w:rPr>
        <w:t>und amount is calculated by the TPS Director</w:t>
      </w:r>
      <w:r w:rsidRPr="00792C13">
        <w:rPr>
          <w:sz w:val="22"/>
          <w:szCs w:val="22"/>
        </w:rPr>
        <w:t xml:space="preserve">. </w:t>
      </w:r>
    </w:p>
    <w:p w:rsidR="00DC096D" w:rsidRDefault="00DC096D" w:rsidP="00DC096D">
      <w:pPr>
        <w:autoSpaceDE w:val="0"/>
        <w:autoSpaceDN w:val="0"/>
        <w:adjustRightInd w:val="0"/>
        <w:ind w:right="-539"/>
        <w:rPr>
          <w:sz w:val="22"/>
          <w:szCs w:val="22"/>
          <w:lang w:eastAsia="ja-JP"/>
        </w:rPr>
      </w:pPr>
    </w:p>
    <w:p w:rsidR="00DC096D" w:rsidRDefault="00DC096D" w:rsidP="00DC096D">
      <w:pPr>
        <w:autoSpaceDE w:val="0"/>
        <w:autoSpaceDN w:val="0"/>
        <w:adjustRightInd w:val="0"/>
        <w:ind w:right="-539"/>
        <w:rPr>
          <w:rFonts w:hint="eastAsia"/>
          <w:sz w:val="22"/>
          <w:szCs w:val="22"/>
          <w:lang w:eastAsia="ja-JP"/>
        </w:rPr>
      </w:pPr>
      <w:r>
        <w:rPr>
          <w:sz w:val="22"/>
          <w:szCs w:val="22"/>
        </w:rPr>
        <w:t>9</w:t>
      </w:r>
      <w:r w:rsidRPr="00792C13">
        <w:rPr>
          <w:sz w:val="22"/>
          <w:szCs w:val="22"/>
        </w:rPr>
        <w:t>. Applications for refunds must be received by Sun Pacific College in writing, addressed to the Dire</w:t>
      </w:r>
      <w:r>
        <w:rPr>
          <w:sz w:val="22"/>
          <w:szCs w:val="22"/>
        </w:rPr>
        <w:t>ctor, Sun Pacific College.</w:t>
      </w:r>
      <w:r w:rsidRPr="00792C13">
        <w:rPr>
          <w:sz w:val="22"/>
          <w:szCs w:val="22"/>
        </w:rPr>
        <w:t xml:space="preserve"> If you enrolled through an education agent, the fees will be refunded to that agent.</w:t>
      </w:r>
    </w:p>
    <w:p w:rsidR="00DC096D" w:rsidRDefault="00DC096D" w:rsidP="00DC096D">
      <w:pPr>
        <w:autoSpaceDE w:val="0"/>
        <w:autoSpaceDN w:val="0"/>
        <w:adjustRightInd w:val="0"/>
        <w:ind w:right="-539"/>
        <w:rPr>
          <w:rFonts w:hint="eastAsia"/>
          <w:sz w:val="22"/>
          <w:szCs w:val="22"/>
          <w:lang w:eastAsia="ja-JP"/>
        </w:rPr>
      </w:pPr>
    </w:p>
    <w:p w:rsidR="00DC096D" w:rsidRDefault="00DC096D" w:rsidP="00DC096D">
      <w:pPr>
        <w:autoSpaceDE w:val="0"/>
        <w:autoSpaceDN w:val="0"/>
        <w:adjustRightInd w:val="0"/>
        <w:rPr>
          <w:rFonts w:hint="eastAsia"/>
          <w:sz w:val="22"/>
          <w:szCs w:val="22"/>
          <w:lang w:eastAsia="ja-JP"/>
        </w:rPr>
      </w:pPr>
      <w:r w:rsidRPr="00792C13">
        <w:rPr>
          <w:sz w:val="22"/>
          <w:szCs w:val="22"/>
        </w:rPr>
        <w:t>This agreement, and the availability of complaints and appeals processes, does not circumscribe your right to pursue other legal remedies nor does this agreement remove your right to take action under Australia’s consumer protection laws.</w:t>
      </w:r>
    </w:p>
    <w:p w:rsidR="00DC096D" w:rsidRDefault="00DC096D" w:rsidP="00DC096D">
      <w:pPr>
        <w:autoSpaceDE w:val="0"/>
        <w:autoSpaceDN w:val="0"/>
        <w:adjustRightInd w:val="0"/>
        <w:rPr>
          <w:rFonts w:hint="eastAsia"/>
          <w:sz w:val="22"/>
          <w:szCs w:val="22"/>
          <w:lang w:eastAsia="ja-JP"/>
        </w:rPr>
      </w:pPr>
    </w:p>
    <w:p w:rsidR="00DC096D" w:rsidRPr="004A2A06" w:rsidRDefault="00DC096D" w:rsidP="00DC096D">
      <w:pPr>
        <w:rPr>
          <w:sz w:val="22"/>
          <w:szCs w:val="22"/>
          <w:lang w:val="en-AU" w:eastAsia="zh-CN"/>
        </w:rPr>
      </w:pPr>
      <w:r w:rsidRPr="004A2A06">
        <w:rPr>
          <w:sz w:val="22"/>
          <w:szCs w:val="22"/>
          <w:lang w:val="en-AU" w:eastAsia="zh-CN"/>
        </w:rPr>
        <w:t xml:space="preserve">If you are concerned about the actions of </w:t>
      </w:r>
      <w:r>
        <w:rPr>
          <w:sz w:val="22"/>
          <w:szCs w:val="22"/>
          <w:lang w:val="en-AU" w:eastAsia="zh-CN"/>
        </w:rPr>
        <w:t>Sun Pacific C</w:t>
      </w:r>
      <w:r w:rsidRPr="004A2A06">
        <w:rPr>
          <w:sz w:val="22"/>
          <w:szCs w:val="22"/>
          <w:lang w:val="en-AU" w:eastAsia="zh-CN"/>
        </w:rPr>
        <w:t>ollege you may approach the State Authority for CRICOS Registration.  In Queensland this is the Department of Education.  The Director-General of the Department of Education has the power to suspend or cancel the college’s registration or a course if a breach of the requirements of registration provision is proved.  Concerns about the conduct of the college should be addressed to The Senior Education Officer, Office of Non-State Education, Queensland Department of Education, PO Box 15033, City East, Brisbane, QLD 4002.  Complaints must be made in writing.</w:t>
      </w:r>
    </w:p>
    <w:p w:rsidR="00DC096D" w:rsidRDefault="00DC096D" w:rsidP="00DC096D">
      <w:pPr>
        <w:autoSpaceDE w:val="0"/>
        <w:autoSpaceDN w:val="0"/>
        <w:adjustRightInd w:val="0"/>
      </w:pPr>
    </w:p>
    <w:p w:rsidR="00DC096D" w:rsidRPr="00792C13" w:rsidRDefault="00DC096D" w:rsidP="00341D4B">
      <w:pPr>
        <w:pBdr>
          <w:top w:val="single" w:sz="4" w:space="1" w:color="auto"/>
          <w:bottom w:val="single" w:sz="4" w:space="1" w:color="auto"/>
        </w:pBdr>
        <w:shd w:val="clear" w:color="auto" w:fill="B8CCE4"/>
        <w:autoSpaceDE w:val="0"/>
        <w:autoSpaceDN w:val="0"/>
        <w:adjustRightInd w:val="0"/>
        <w:rPr>
          <w:b/>
          <w:bCs/>
          <w:sz w:val="22"/>
          <w:szCs w:val="22"/>
        </w:rPr>
      </w:pPr>
      <w:r>
        <w:rPr>
          <w:b/>
          <w:bCs/>
          <w:sz w:val="22"/>
          <w:szCs w:val="22"/>
        </w:rPr>
        <w:t>10</w:t>
      </w:r>
      <w:r w:rsidRPr="00792C13">
        <w:rPr>
          <w:b/>
          <w:bCs/>
          <w:sz w:val="22"/>
          <w:szCs w:val="22"/>
        </w:rPr>
        <w:t>. SUN PACIFIC COLLEGE CONDITIONS OF ENROLMENT</w:t>
      </w:r>
    </w:p>
    <w:p w:rsidR="00DC096D" w:rsidRDefault="00DC096D" w:rsidP="00DC096D">
      <w:pPr>
        <w:autoSpaceDE w:val="0"/>
        <w:autoSpaceDN w:val="0"/>
        <w:adjustRightInd w:val="0"/>
        <w:rPr>
          <w:bCs/>
          <w:sz w:val="22"/>
          <w:szCs w:val="22"/>
        </w:rPr>
      </w:pPr>
    </w:p>
    <w:p w:rsidR="00DC096D" w:rsidRPr="00792C13" w:rsidRDefault="00DC096D" w:rsidP="00DC096D">
      <w:pPr>
        <w:autoSpaceDE w:val="0"/>
        <w:autoSpaceDN w:val="0"/>
        <w:adjustRightInd w:val="0"/>
        <w:rPr>
          <w:bCs/>
          <w:sz w:val="22"/>
          <w:szCs w:val="22"/>
        </w:rPr>
      </w:pPr>
      <w:r w:rsidRPr="00792C13">
        <w:rPr>
          <w:bCs/>
          <w:sz w:val="22"/>
          <w:szCs w:val="22"/>
        </w:rPr>
        <w:t>The applicant;</w:t>
      </w:r>
    </w:p>
    <w:p w:rsidR="00DC096D" w:rsidRPr="00792C13" w:rsidRDefault="00DC096D" w:rsidP="00DC096D">
      <w:pPr>
        <w:autoSpaceDE w:val="0"/>
        <w:autoSpaceDN w:val="0"/>
        <w:adjustRightInd w:val="0"/>
        <w:rPr>
          <w:sz w:val="22"/>
          <w:szCs w:val="22"/>
        </w:rPr>
      </w:pPr>
      <w:r w:rsidRPr="00792C13">
        <w:rPr>
          <w:sz w:val="22"/>
          <w:szCs w:val="22"/>
        </w:rPr>
        <w:t>♦ understands and accepts the terms of Sun Pacific College’s refund policy.</w:t>
      </w:r>
    </w:p>
    <w:p w:rsidR="00DC096D" w:rsidRDefault="00DC096D" w:rsidP="00DC096D">
      <w:pPr>
        <w:autoSpaceDE w:val="0"/>
        <w:autoSpaceDN w:val="0"/>
        <w:adjustRightInd w:val="0"/>
        <w:rPr>
          <w:sz w:val="22"/>
          <w:szCs w:val="22"/>
        </w:rPr>
      </w:pPr>
    </w:p>
    <w:p w:rsidR="00DC096D" w:rsidRPr="00792C13" w:rsidRDefault="00DC096D" w:rsidP="00DC096D">
      <w:pPr>
        <w:autoSpaceDE w:val="0"/>
        <w:autoSpaceDN w:val="0"/>
        <w:adjustRightInd w:val="0"/>
        <w:rPr>
          <w:sz w:val="22"/>
          <w:szCs w:val="22"/>
        </w:rPr>
      </w:pPr>
      <w:r w:rsidRPr="00792C13">
        <w:rPr>
          <w:sz w:val="22"/>
          <w:szCs w:val="22"/>
        </w:rPr>
        <w:t>♦ understands that some courses require a prerequisite level of English language for entry.</w:t>
      </w:r>
    </w:p>
    <w:p w:rsidR="00DC096D" w:rsidRDefault="00DC096D" w:rsidP="00DC096D">
      <w:pPr>
        <w:autoSpaceDE w:val="0"/>
        <w:autoSpaceDN w:val="0"/>
        <w:adjustRightInd w:val="0"/>
        <w:rPr>
          <w:sz w:val="22"/>
          <w:szCs w:val="22"/>
        </w:rPr>
      </w:pPr>
    </w:p>
    <w:p w:rsidR="00DC096D" w:rsidRDefault="00DC096D" w:rsidP="00DC096D">
      <w:pPr>
        <w:autoSpaceDE w:val="0"/>
        <w:autoSpaceDN w:val="0"/>
        <w:adjustRightInd w:val="0"/>
        <w:rPr>
          <w:sz w:val="22"/>
          <w:szCs w:val="22"/>
        </w:rPr>
      </w:pPr>
      <w:r w:rsidRPr="00792C13">
        <w:rPr>
          <w:sz w:val="22"/>
          <w:szCs w:val="22"/>
        </w:rPr>
        <w:t xml:space="preserve">♦ understands that s/he will be tested on commencement of the course and placed in a class at the appropriate </w:t>
      </w:r>
    </w:p>
    <w:p w:rsidR="00DC096D" w:rsidRPr="00792C13" w:rsidRDefault="00DC096D" w:rsidP="00DC096D">
      <w:pPr>
        <w:autoSpaceDE w:val="0"/>
        <w:autoSpaceDN w:val="0"/>
        <w:adjustRightInd w:val="0"/>
        <w:rPr>
          <w:sz w:val="22"/>
          <w:szCs w:val="22"/>
        </w:rPr>
      </w:pPr>
      <w:r w:rsidRPr="00792C13">
        <w:rPr>
          <w:sz w:val="22"/>
          <w:szCs w:val="22"/>
        </w:rPr>
        <w:t>English language level.</w:t>
      </w:r>
    </w:p>
    <w:p w:rsidR="00DC096D" w:rsidRDefault="00DC096D" w:rsidP="00DC096D">
      <w:pPr>
        <w:autoSpaceDE w:val="0"/>
        <w:autoSpaceDN w:val="0"/>
        <w:adjustRightInd w:val="0"/>
        <w:rPr>
          <w:sz w:val="22"/>
          <w:szCs w:val="22"/>
        </w:rPr>
      </w:pPr>
    </w:p>
    <w:p w:rsidR="00DC096D" w:rsidRPr="00792C13" w:rsidRDefault="00DC096D" w:rsidP="00DC096D">
      <w:pPr>
        <w:autoSpaceDE w:val="0"/>
        <w:autoSpaceDN w:val="0"/>
        <w:adjustRightInd w:val="0"/>
        <w:rPr>
          <w:sz w:val="22"/>
          <w:szCs w:val="22"/>
        </w:rPr>
      </w:pPr>
      <w:r w:rsidRPr="00792C13">
        <w:rPr>
          <w:sz w:val="22"/>
          <w:szCs w:val="22"/>
        </w:rPr>
        <w:t>♦ understands that s/he must complete all class work, assignments, activities and assessments in order to maintain satisfactory progress.</w:t>
      </w:r>
    </w:p>
    <w:p w:rsidR="00DC096D" w:rsidRDefault="00DC096D" w:rsidP="00DC096D">
      <w:pPr>
        <w:autoSpaceDE w:val="0"/>
        <w:autoSpaceDN w:val="0"/>
        <w:adjustRightInd w:val="0"/>
        <w:rPr>
          <w:sz w:val="22"/>
          <w:szCs w:val="22"/>
        </w:rPr>
      </w:pPr>
    </w:p>
    <w:p w:rsidR="00DC096D" w:rsidRDefault="00DC096D" w:rsidP="00DC096D">
      <w:pPr>
        <w:autoSpaceDE w:val="0"/>
        <w:autoSpaceDN w:val="0"/>
        <w:adjustRightInd w:val="0"/>
        <w:rPr>
          <w:sz w:val="22"/>
          <w:szCs w:val="22"/>
        </w:rPr>
      </w:pPr>
      <w:r w:rsidRPr="00792C13">
        <w:rPr>
          <w:sz w:val="22"/>
          <w:szCs w:val="22"/>
        </w:rPr>
        <w:t>♦ understands that s/he must attend at least 80% of the course, and failing to do so will result in him/her being report</w:t>
      </w:r>
      <w:r>
        <w:rPr>
          <w:sz w:val="22"/>
          <w:szCs w:val="22"/>
        </w:rPr>
        <w:t>ed to the Australian Government (student visa holders only)</w:t>
      </w:r>
    </w:p>
    <w:p w:rsidR="00DC096D" w:rsidRDefault="00DC096D" w:rsidP="00DC096D">
      <w:pPr>
        <w:autoSpaceDE w:val="0"/>
        <w:autoSpaceDN w:val="0"/>
        <w:adjustRightInd w:val="0"/>
        <w:rPr>
          <w:sz w:val="22"/>
          <w:szCs w:val="22"/>
        </w:rPr>
      </w:pPr>
    </w:p>
    <w:p w:rsidR="00DC096D" w:rsidRPr="00792C13" w:rsidRDefault="00DC096D" w:rsidP="00DC096D">
      <w:pPr>
        <w:autoSpaceDE w:val="0"/>
        <w:autoSpaceDN w:val="0"/>
        <w:adjustRightInd w:val="0"/>
        <w:rPr>
          <w:sz w:val="22"/>
          <w:szCs w:val="22"/>
        </w:rPr>
      </w:pPr>
      <w:r w:rsidRPr="00792C13">
        <w:rPr>
          <w:sz w:val="22"/>
          <w:szCs w:val="22"/>
        </w:rPr>
        <w:t>♦</w:t>
      </w:r>
      <w:r>
        <w:rPr>
          <w:sz w:val="22"/>
          <w:szCs w:val="22"/>
        </w:rPr>
        <w:t xml:space="preserve"> understands that s/he must attend at least 80% of the course, and failing to do so will result in him/her not receiving a graduation certificate. If his/her attendance falls below 70 % he/she will be interviewed by the D</w:t>
      </w:r>
      <w:r>
        <w:rPr>
          <w:rFonts w:hint="eastAsia"/>
          <w:sz w:val="22"/>
          <w:szCs w:val="22"/>
          <w:lang w:eastAsia="ja-JP"/>
        </w:rPr>
        <w:t>irector of Studies</w:t>
      </w:r>
      <w:r>
        <w:rPr>
          <w:sz w:val="22"/>
          <w:szCs w:val="22"/>
        </w:rPr>
        <w:t xml:space="preserve"> and given a verbal warning. If the low attendance continues the student’s course will be cancelled.</w:t>
      </w:r>
    </w:p>
    <w:p w:rsidR="00DC096D" w:rsidRDefault="00DC096D" w:rsidP="00DC096D">
      <w:pPr>
        <w:autoSpaceDE w:val="0"/>
        <w:autoSpaceDN w:val="0"/>
        <w:adjustRightInd w:val="0"/>
        <w:rPr>
          <w:sz w:val="22"/>
          <w:szCs w:val="22"/>
        </w:rPr>
      </w:pPr>
    </w:p>
    <w:p w:rsidR="00DC096D" w:rsidRPr="00792C13" w:rsidRDefault="00DC096D" w:rsidP="00DC096D">
      <w:pPr>
        <w:autoSpaceDE w:val="0"/>
        <w:autoSpaceDN w:val="0"/>
        <w:adjustRightInd w:val="0"/>
        <w:rPr>
          <w:sz w:val="22"/>
          <w:szCs w:val="22"/>
        </w:rPr>
      </w:pPr>
      <w:r w:rsidRPr="00792C13">
        <w:rPr>
          <w:sz w:val="22"/>
          <w:szCs w:val="22"/>
        </w:rPr>
        <w:t>♦</w:t>
      </w:r>
      <w:r>
        <w:rPr>
          <w:sz w:val="22"/>
          <w:szCs w:val="22"/>
        </w:rPr>
        <w:t xml:space="preserve"> </w:t>
      </w:r>
      <w:r w:rsidRPr="00792C13">
        <w:rPr>
          <w:sz w:val="22"/>
          <w:szCs w:val="22"/>
        </w:rPr>
        <w:t>understands that s/he must maintain approved welfare and accommodation arrangements [if applicable]</w:t>
      </w:r>
      <w:r w:rsidRPr="00792C13">
        <w:rPr>
          <w:sz w:val="22"/>
          <w:szCs w:val="22"/>
        </w:rPr>
        <w:tab/>
        <w:t xml:space="preserve">    </w:t>
      </w:r>
    </w:p>
    <w:p w:rsidR="00DC096D" w:rsidRDefault="00DC096D" w:rsidP="00DC096D">
      <w:pPr>
        <w:autoSpaceDE w:val="0"/>
        <w:autoSpaceDN w:val="0"/>
        <w:adjustRightInd w:val="0"/>
        <w:rPr>
          <w:sz w:val="22"/>
          <w:szCs w:val="22"/>
        </w:rPr>
      </w:pPr>
    </w:p>
    <w:p w:rsidR="00DC096D" w:rsidRDefault="00DC096D" w:rsidP="00DC096D">
      <w:pPr>
        <w:autoSpaceDE w:val="0"/>
        <w:autoSpaceDN w:val="0"/>
        <w:adjustRightInd w:val="0"/>
        <w:rPr>
          <w:rFonts w:hint="eastAsia"/>
          <w:sz w:val="22"/>
          <w:szCs w:val="22"/>
          <w:lang w:eastAsia="ja-JP"/>
        </w:rPr>
      </w:pPr>
      <w:r w:rsidRPr="00792C13">
        <w:rPr>
          <w:sz w:val="22"/>
          <w:szCs w:val="22"/>
        </w:rPr>
        <w:t xml:space="preserve">♦ understands that there cannot be a change of school during the course without a written letter of release from Sun Pacific College. </w:t>
      </w:r>
    </w:p>
    <w:p w:rsidR="00646F6B" w:rsidRPr="00792C13" w:rsidRDefault="00646F6B" w:rsidP="00DC096D">
      <w:pPr>
        <w:autoSpaceDE w:val="0"/>
        <w:autoSpaceDN w:val="0"/>
        <w:adjustRightInd w:val="0"/>
        <w:rPr>
          <w:rFonts w:hint="eastAsia"/>
          <w:sz w:val="22"/>
          <w:szCs w:val="22"/>
          <w:lang w:eastAsia="ja-JP"/>
        </w:rPr>
      </w:pPr>
    </w:p>
    <w:p w:rsidR="00DC096D" w:rsidRDefault="00DC096D" w:rsidP="00DC096D">
      <w:pPr>
        <w:autoSpaceDE w:val="0"/>
        <w:autoSpaceDN w:val="0"/>
        <w:adjustRightInd w:val="0"/>
        <w:rPr>
          <w:sz w:val="22"/>
          <w:szCs w:val="22"/>
        </w:rPr>
      </w:pPr>
    </w:p>
    <w:p w:rsidR="00DC096D" w:rsidRPr="00792C13" w:rsidRDefault="00DC096D" w:rsidP="00DC096D">
      <w:pPr>
        <w:autoSpaceDE w:val="0"/>
        <w:autoSpaceDN w:val="0"/>
        <w:adjustRightInd w:val="0"/>
        <w:rPr>
          <w:sz w:val="22"/>
          <w:szCs w:val="22"/>
        </w:rPr>
      </w:pPr>
      <w:r w:rsidRPr="00792C13">
        <w:rPr>
          <w:sz w:val="22"/>
          <w:szCs w:val="22"/>
        </w:rPr>
        <w:t>♦ has read the Sun Pacific College policies and agrees to abide by them.</w:t>
      </w:r>
    </w:p>
    <w:p w:rsidR="00DC096D" w:rsidRDefault="00DC096D" w:rsidP="00DC096D">
      <w:pPr>
        <w:autoSpaceDE w:val="0"/>
        <w:autoSpaceDN w:val="0"/>
        <w:adjustRightInd w:val="0"/>
        <w:rPr>
          <w:sz w:val="22"/>
          <w:szCs w:val="22"/>
        </w:rPr>
      </w:pPr>
    </w:p>
    <w:p w:rsidR="00DC096D" w:rsidRPr="00C56EB3" w:rsidRDefault="00DC096D" w:rsidP="00DC096D">
      <w:pPr>
        <w:autoSpaceDE w:val="0"/>
        <w:autoSpaceDN w:val="0"/>
        <w:adjustRightInd w:val="0"/>
        <w:rPr>
          <w:sz w:val="22"/>
          <w:szCs w:val="22"/>
        </w:rPr>
      </w:pPr>
      <w:r w:rsidRPr="00C56EB3">
        <w:rPr>
          <w:sz w:val="22"/>
          <w:szCs w:val="22"/>
        </w:rPr>
        <w:t xml:space="preserve">♦ is aware that school-aged dependants accompanying him/her will be required to pay full fees at a private or </w:t>
      </w:r>
      <w:r>
        <w:rPr>
          <w:sz w:val="22"/>
          <w:szCs w:val="22"/>
        </w:rPr>
        <w:t>government school in Australia.</w:t>
      </w:r>
    </w:p>
    <w:p w:rsidR="00DC096D" w:rsidRDefault="00DC096D" w:rsidP="00DC096D">
      <w:pPr>
        <w:rPr>
          <w:sz w:val="22"/>
          <w:szCs w:val="22"/>
        </w:rPr>
      </w:pPr>
    </w:p>
    <w:p w:rsidR="00DC096D" w:rsidRDefault="00DC096D" w:rsidP="00DC096D">
      <w:pPr>
        <w:rPr>
          <w:sz w:val="22"/>
          <w:szCs w:val="22"/>
        </w:rPr>
      </w:pPr>
      <w:r w:rsidRPr="00C56EB3">
        <w:rPr>
          <w:sz w:val="22"/>
          <w:szCs w:val="22"/>
        </w:rPr>
        <w:t>♦ understands that information collected before and during enrolment is done to meet the College’s</w:t>
      </w:r>
      <w:r w:rsidRPr="00792C13">
        <w:rPr>
          <w:sz w:val="22"/>
          <w:szCs w:val="22"/>
        </w:rPr>
        <w:t xml:space="preserve"> obligations under the ESOS Act and the National Code 2007 as well as ensuring student compliance with the conditions of their visas and their obligations under Australian immigration laws generally. </w:t>
      </w:r>
    </w:p>
    <w:p w:rsidR="00DC096D" w:rsidRDefault="00DC096D" w:rsidP="00DC096D">
      <w:pPr>
        <w:rPr>
          <w:sz w:val="22"/>
          <w:szCs w:val="22"/>
        </w:rPr>
      </w:pPr>
    </w:p>
    <w:p w:rsidR="00DC096D" w:rsidRPr="00792C13" w:rsidRDefault="00DC096D" w:rsidP="00DC096D">
      <w:pPr>
        <w:rPr>
          <w:sz w:val="22"/>
          <w:szCs w:val="22"/>
        </w:rPr>
      </w:pPr>
      <w:r w:rsidRPr="00792C13">
        <w:rPr>
          <w:sz w:val="22"/>
          <w:szCs w:val="22"/>
        </w:rPr>
        <w:t>The authority to collect this information is contained in the Education Services for Overseas Students Act 2000</w:t>
      </w:r>
      <w:r>
        <w:rPr>
          <w:sz w:val="22"/>
          <w:szCs w:val="22"/>
        </w:rPr>
        <w:t xml:space="preserve"> amended 2012</w:t>
      </w:r>
      <w:r w:rsidRPr="00792C13">
        <w:rPr>
          <w:sz w:val="22"/>
          <w:szCs w:val="22"/>
        </w:rPr>
        <w:t xml:space="preserve">, the Education Services for Overseas Students Regulations 2001 and the National Code of Practice for Registration Authorities and Providers of Education and Training to Overseas Students 2007. The information collected can be provided, in certain circumstances, to the Australian Government and designated authorities and, if relevant, the </w:t>
      </w:r>
      <w:r>
        <w:rPr>
          <w:sz w:val="22"/>
          <w:szCs w:val="22"/>
        </w:rPr>
        <w:t>International Student Tuition Protection</w:t>
      </w:r>
      <w:r w:rsidRPr="00792C13">
        <w:rPr>
          <w:sz w:val="22"/>
          <w:szCs w:val="22"/>
        </w:rPr>
        <w:t xml:space="preserve"> Scheme </w:t>
      </w:r>
      <w:r>
        <w:rPr>
          <w:sz w:val="22"/>
          <w:szCs w:val="22"/>
        </w:rPr>
        <w:t xml:space="preserve">(TPS) </w:t>
      </w:r>
      <w:r w:rsidRPr="00792C13">
        <w:rPr>
          <w:sz w:val="22"/>
          <w:szCs w:val="22"/>
        </w:rPr>
        <w:t>Fund Manager. In other instances information collected can be disclosed without consent where authorised or required by law.</w:t>
      </w:r>
    </w:p>
    <w:p w:rsidR="00DC096D" w:rsidRPr="00792C13" w:rsidRDefault="00DC096D" w:rsidP="00DC096D">
      <w:pPr>
        <w:autoSpaceDE w:val="0"/>
        <w:autoSpaceDN w:val="0"/>
        <w:adjustRightInd w:val="0"/>
        <w:rPr>
          <w:sz w:val="22"/>
          <w:szCs w:val="22"/>
        </w:rPr>
      </w:pPr>
      <w:r w:rsidRPr="00792C13">
        <w:rPr>
          <w:sz w:val="22"/>
          <w:szCs w:val="22"/>
        </w:rPr>
        <w:t xml:space="preserve"> This information may include personal and contact details, course enrolment details and changes, and circumstances of any suspected breach of a student visa condition.</w:t>
      </w:r>
    </w:p>
    <w:p w:rsidR="00DC096D" w:rsidRDefault="00DC096D" w:rsidP="00DC096D">
      <w:pPr>
        <w:autoSpaceDE w:val="0"/>
        <w:autoSpaceDN w:val="0"/>
        <w:adjustRightInd w:val="0"/>
        <w:rPr>
          <w:sz w:val="22"/>
          <w:szCs w:val="22"/>
        </w:rPr>
      </w:pPr>
    </w:p>
    <w:p w:rsidR="00DC096D" w:rsidRDefault="00DC096D" w:rsidP="00DC096D">
      <w:pPr>
        <w:autoSpaceDE w:val="0"/>
        <w:autoSpaceDN w:val="0"/>
        <w:adjustRightInd w:val="0"/>
        <w:rPr>
          <w:rFonts w:hint="eastAsia"/>
          <w:sz w:val="22"/>
          <w:szCs w:val="22"/>
          <w:lang w:eastAsia="ja-JP"/>
        </w:rPr>
      </w:pPr>
      <w:r w:rsidRPr="00792C13">
        <w:rPr>
          <w:sz w:val="22"/>
          <w:szCs w:val="22"/>
        </w:rPr>
        <w:t>♦ agrees that Sun Pacific College can share information about his/her course and progress with his/her parents and recruiting agent.</w:t>
      </w:r>
    </w:p>
    <w:p w:rsidR="00DC096D" w:rsidRDefault="00DC096D" w:rsidP="00DC096D">
      <w:pPr>
        <w:autoSpaceDE w:val="0"/>
        <w:autoSpaceDN w:val="0"/>
        <w:adjustRightInd w:val="0"/>
        <w:rPr>
          <w:sz w:val="22"/>
          <w:szCs w:val="22"/>
        </w:rPr>
      </w:pPr>
    </w:p>
    <w:p w:rsidR="00DC096D" w:rsidRDefault="00DC096D" w:rsidP="00DC096D">
      <w:pPr>
        <w:autoSpaceDE w:val="0"/>
        <w:autoSpaceDN w:val="0"/>
        <w:adjustRightInd w:val="0"/>
        <w:rPr>
          <w:sz w:val="22"/>
          <w:szCs w:val="22"/>
        </w:rPr>
      </w:pPr>
      <w:r w:rsidRPr="00792C13">
        <w:rPr>
          <w:sz w:val="22"/>
          <w:szCs w:val="22"/>
        </w:rPr>
        <w:t>♦ acknowledges Sun Pacific College’s right to change its fees and conditions, cancel or defer courses, and to alter course timetables and class locations at any time without notice.</w:t>
      </w:r>
    </w:p>
    <w:p w:rsidR="00DC096D" w:rsidRDefault="00DC096D" w:rsidP="00DC096D">
      <w:pPr>
        <w:pStyle w:val="StyleHeading2Indented"/>
        <w:ind w:left="0"/>
        <w:jc w:val="center"/>
        <w:rPr>
          <w:rFonts w:ascii="Times New Roman" w:hAnsi="Times New Roman"/>
          <w:sz w:val="22"/>
          <w:szCs w:val="22"/>
          <w:lang w:eastAsia="ja-JP"/>
        </w:rPr>
      </w:pPr>
    </w:p>
    <w:p w:rsidR="00DC096D" w:rsidRDefault="00DC096D" w:rsidP="00341D4B">
      <w:pPr>
        <w:pStyle w:val="StyleHeading2Indented"/>
        <w:pBdr>
          <w:top w:val="single" w:sz="4" w:space="1" w:color="auto"/>
          <w:bottom w:val="single" w:sz="4" w:space="1" w:color="auto"/>
        </w:pBdr>
        <w:shd w:val="clear" w:color="auto" w:fill="B8CCE4"/>
        <w:ind w:left="0"/>
        <w:rPr>
          <w:rFonts w:ascii="Times New Roman" w:hAnsi="Times New Roman" w:hint="eastAsia"/>
          <w:sz w:val="22"/>
          <w:szCs w:val="22"/>
          <w:lang w:eastAsia="ja-JP"/>
        </w:rPr>
      </w:pPr>
      <w:r w:rsidRPr="0087441E">
        <w:rPr>
          <w:rFonts w:ascii="Times New Roman" w:hAnsi="Times New Roman"/>
          <w:sz w:val="22"/>
          <w:szCs w:val="22"/>
        </w:rPr>
        <w:t>11</w:t>
      </w:r>
      <w:r w:rsidRPr="0087441E">
        <w:rPr>
          <w:rFonts w:ascii="Times New Roman" w:hAnsi="Times New Roman"/>
          <w:b w:val="0"/>
          <w:sz w:val="22"/>
          <w:szCs w:val="22"/>
        </w:rPr>
        <w:t>.</w:t>
      </w:r>
      <w:r w:rsidRPr="0087441E">
        <w:rPr>
          <w:rFonts w:ascii="Times New Roman" w:hAnsi="Times New Roman"/>
          <w:sz w:val="22"/>
          <w:szCs w:val="22"/>
        </w:rPr>
        <w:t xml:space="preserve"> SUN PACIFIC COLLEGE DEFERRAL, SUSPENSION AND CANCELLATION POLICY</w:t>
      </w:r>
    </w:p>
    <w:p w:rsidR="00037E7F" w:rsidRPr="0087441E" w:rsidRDefault="00037E7F" w:rsidP="00DC096D">
      <w:pPr>
        <w:pStyle w:val="StyleHeading2Indented"/>
        <w:ind w:left="0"/>
        <w:rPr>
          <w:rFonts w:ascii="Times New Roman" w:hAnsi="Times New Roman" w:hint="eastAsia"/>
          <w:sz w:val="22"/>
          <w:szCs w:val="22"/>
          <w:lang w:eastAsia="ja-JP"/>
        </w:rPr>
      </w:pPr>
    </w:p>
    <w:p w:rsidR="00DC096D" w:rsidRPr="0087441E" w:rsidRDefault="00DC096D" w:rsidP="00DC096D">
      <w:pPr>
        <w:pStyle w:val="StyleHeading2Indented"/>
        <w:numPr>
          <w:ilvl w:val="0"/>
          <w:numId w:val="22"/>
        </w:numPr>
        <w:ind w:left="0" w:firstLine="0"/>
        <w:rPr>
          <w:rFonts w:ascii="Times New Roman" w:hAnsi="Times New Roman"/>
          <w:b w:val="0"/>
          <w:sz w:val="22"/>
          <w:szCs w:val="22"/>
        </w:rPr>
      </w:pPr>
      <w:r w:rsidRPr="0087441E">
        <w:rPr>
          <w:rFonts w:ascii="Times New Roman" w:hAnsi="Times New Roman"/>
          <w:b w:val="0"/>
          <w:sz w:val="22"/>
          <w:szCs w:val="22"/>
        </w:rPr>
        <w:t>The decision to defer commencement of studies, suspend studies or cancel an enrolment will be made by the Director of Studies</w:t>
      </w:r>
    </w:p>
    <w:p w:rsidR="00DC096D" w:rsidRPr="0087441E" w:rsidRDefault="00DC096D" w:rsidP="00DC096D">
      <w:pPr>
        <w:pStyle w:val="StyleHeading2Indented"/>
        <w:numPr>
          <w:ilvl w:val="0"/>
          <w:numId w:val="22"/>
        </w:numPr>
        <w:ind w:left="0" w:firstLine="0"/>
        <w:rPr>
          <w:rFonts w:ascii="Times New Roman" w:hAnsi="Times New Roman"/>
          <w:b w:val="0"/>
          <w:sz w:val="22"/>
          <w:szCs w:val="22"/>
        </w:rPr>
      </w:pPr>
      <w:r w:rsidRPr="0087441E">
        <w:rPr>
          <w:rFonts w:ascii="Times New Roman" w:hAnsi="Times New Roman"/>
          <w:b w:val="0"/>
          <w:sz w:val="22"/>
          <w:szCs w:val="22"/>
        </w:rPr>
        <w:t>Students wishing to defer the commencement of their studies or suspend their studies must apply to do so in writing to the college using the Sun Pacific College Deferral, Suspension and Cancellation Form.</w:t>
      </w:r>
    </w:p>
    <w:p w:rsidR="00DC096D" w:rsidRPr="0087441E" w:rsidRDefault="00DC096D" w:rsidP="00DC096D">
      <w:pPr>
        <w:pStyle w:val="StyleHeading2Indented"/>
        <w:numPr>
          <w:ilvl w:val="0"/>
          <w:numId w:val="22"/>
        </w:numPr>
        <w:ind w:left="0" w:firstLine="0"/>
        <w:rPr>
          <w:rFonts w:ascii="Times New Roman" w:hAnsi="Times New Roman"/>
          <w:b w:val="0"/>
          <w:sz w:val="22"/>
          <w:szCs w:val="22"/>
        </w:rPr>
      </w:pPr>
      <w:r w:rsidRPr="0087441E">
        <w:rPr>
          <w:rFonts w:ascii="Times New Roman" w:hAnsi="Times New Roman"/>
          <w:b w:val="0"/>
          <w:sz w:val="22"/>
          <w:szCs w:val="22"/>
        </w:rPr>
        <w:t>The College may decide to accept an application from a student for deferral or commencement or suspension of study on the following grounds:</w:t>
      </w:r>
    </w:p>
    <w:p w:rsidR="00DC096D" w:rsidRPr="0087441E" w:rsidRDefault="00DC096D" w:rsidP="00DC096D">
      <w:pPr>
        <w:pStyle w:val="StyleHeading2Indented"/>
        <w:numPr>
          <w:ilvl w:val="1"/>
          <w:numId w:val="22"/>
        </w:numPr>
        <w:tabs>
          <w:tab w:val="clear" w:pos="2340"/>
          <w:tab w:val="left" w:pos="1080"/>
        </w:tabs>
        <w:ind w:left="0" w:firstLine="0"/>
        <w:rPr>
          <w:rFonts w:ascii="Times New Roman" w:hAnsi="Times New Roman"/>
          <w:b w:val="0"/>
          <w:sz w:val="22"/>
          <w:szCs w:val="22"/>
        </w:rPr>
      </w:pPr>
      <w:r w:rsidRPr="0087441E">
        <w:rPr>
          <w:rFonts w:ascii="Times New Roman" w:hAnsi="Times New Roman"/>
          <w:b w:val="0"/>
          <w:sz w:val="22"/>
          <w:szCs w:val="22"/>
        </w:rPr>
        <w:t>On medical grounds (a medical practitioner’s certificate indicating the student is unable to attend class is required); or</w:t>
      </w:r>
    </w:p>
    <w:p w:rsidR="00DC096D" w:rsidRPr="006A3D80" w:rsidRDefault="00DC096D" w:rsidP="00DC096D">
      <w:pPr>
        <w:pStyle w:val="StyleHeading2Indented"/>
        <w:numPr>
          <w:ilvl w:val="1"/>
          <w:numId w:val="22"/>
        </w:numPr>
        <w:tabs>
          <w:tab w:val="clear" w:pos="2340"/>
          <w:tab w:val="left" w:pos="1080"/>
        </w:tabs>
        <w:ind w:left="0" w:firstLine="0"/>
        <w:rPr>
          <w:rFonts w:ascii="Times New Roman" w:hAnsi="Times New Roman"/>
          <w:b w:val="0"/>
          <w:bCs w:val="0"/>
          <w:sz w:val="22"/>
          <w:szCs w:val="22"/>
        </w:rPr>
      </w:pPr>
      <w:r w:rsidRPr="006A3D80">
        <w:rPr>
          <w:rFonts w:ascii="Times New Roman" w:hAnsi="Times New Roman"/>
          <w:b w:val="0"/>
          <w:bCs w:val="0"/>
        </w:rPr>
        <w:t>In exceptional compassionate circumstances beyond the student’s control, such as serious illness or death of a close family member (independent evidence of the exceptional circumstances is required);</w:t>
      </w:r>
    </w:p>
    <w:p w:rsidR="00DC096D" w:rsidRPr="0087441E" w:rsidRDefault="00DC096D" w:rsidP="00DC096D">
      <w:pPr>
        <w:pStyle w:val="StyleQABulletsCenturyGothic"/>
        <w:numPr>
          <w:ilvl w:val="0"/>
          <w:numId w:val="22"/>
        </w:numPr>
        <w:tabs>
          <w:tab w:val="clear" w:pos="1491"/>
          <w:tab w:val="left" w:pos="960"/>
        </w:tabs>
        <w:ind w:left="0" w:firstLine="0"/>
        <w:rPr>
          <w:rFonts w:ascii="Times New Roman" w:hAnsi="Times New Roman"/>
          <w:sz w:val="22"/>
          <w:szCs w:val="22"/>
        </w:rPr>
      </w:pPr>
      <w:r w:rsidRPr="006A3D80">
        <w:rPr>
          <w:rFonts w:ascii="Times New Roman" w:hAnsi="Times New Roman"/>
          <w:sz w:val="22"/>
          <w:szCs w:val="22"/>
        </w:rPr>
        <w:t>The College may decide to suspend or cancel a student’s enrolment on its own initiative as a response to poor behaviour by the student,</w:t>
      </w:r>
      <w:r w:rsidRPr="006A3D80">
        <w:rPr>
          <w:rFonts w:ascii="Times New Roman" w:eastAsia="MS Mincho" w:hAnsi="Times New Roman" w:hint="eastAsia"/>
          <w:sz w:val="22"/>
          <w:szCs w:val="22"/>
          <w:lang w:eastAsia="ja-JP"/>
        </w:rPr>
        <w:t xml:space="preserve"> </w:t>
      </w:r>
      <w:r w:rsidRPr="006A3D80">
        <w:rPr>
          <w:rFonts w:ascii="Times New Roman" w:eastAsia="MS Mincho" w:hAnsi="Times New Roman"/>
          <w:sz w:val="22"/>
          <w:szCs w:val="22"/>
          <w:lang w:eastAsia="ja-JP"/>
        </w:rPr>
        <w:t>fo</w:t>
      </w:r>
      <w:r w:rsidRPr="009F1855">
        <w:rPr>
          <w:rFonts w:ascii="Times New Roman" w:eastAsia="MS Mincho" w:hAnsi="Times New Roman"/>
          <w:sz w:val="22"/>
          <w:szCs w:val="22"/>
          <w:lang w:eastAsia="ja-JP"/>
        </w:rPr>
        <w:t>r example,</w:t>
      </w:r>
      <w:r w:rsidRPr="009F1855">
        <w:rPr>
          <w:rFonts w:ascii="Times New Roman" w:eastAsia="MS Mincho" w:hAnsi="Times New Roman" w:hint="eastAsia"/>
          <w:sz w:val="22"/>
          <w:szCs w:val="22"/>
          <w:lang w:eastAsia="ja-JP"/>
        </w:rPr>
        <w:t xml:space="preserve"> under 18 year old </w:t>
      </w:r>
      <w:r w:rsidRPr="009F1855">
        <w:rPr>
          <w:rFonts w:ascii="Times New Roman" w:eastAsia="MS Mincho" w:hAnsi="Times New Roman"/>
          <w:sz w:val="22"/>
          <w:szCs w:val="22"/>
          <w:lang w:eastAsia="ja-JP"/>
        </w:rPr>
        <w:t>students</w:t>
      </w:r>
      <w:r w:rsidRPr="009F1855">
        <w:rPr>
          <w:rFonts w:ascii="Times New Roman" w:eastAsia="MS Mincho" w:hAnsi="Times New Roman" w:hint="eastAsia"/>
          <w:sz w:val="22"/>
          <w:szCs w:val="22"/>
          <w:lang w:eastAsia="ja-JP"/>
        </w:rPr>
        <w:t xml:space="preserve"> smoking, aggressive behaviour, </w:t>
      </w:r>
      <w:r>
        <w:rPr>
          <w:rFonts w:ascii="Times New Roman" w:eastAsia="MS Mincho" w:hAnsi="Times New Roman"/>
          <w:sz w:val="22"/>
          <w:szCs w:val="22"/>
          <w:lang w:eastAsia="ja-JP"/>
        </w:rPr>
        <w:t xml:space="preserve">refusing to follow the English only policy. </w:t>
      </w:r>
      <w:r w:rsidRPr="0087441E">
        <w:rPr>
          <w:rFonts w:ascii="Times New Roman" w:hAnsi="Times New Roman"/>
          <w:sz w:val="22"/>
          <w:szCs w:val="22"/>
        </w:rPr>
        <w:t>Student poor behaviour will be deemed to have occurred if the student breaches the requirements of the Discipline Code.</w:t>
      </w:r>
    </w:p>
    <w:p w:rsidR="00DC096D" w:rsidRPr="0087441E" w:rsidRDefault="00DC096D" w:rsidP="00DC096D">
      <w:pPr>
        <w:pStyle w:val="StyleQABulletsCenturyGothic"/>
        <w:numPr>
          <w:ilvl w:val="0"/>
          <w:numId w:val="22"/>
        </w:numPr>
        <w:tabs>
          <w:tab w:val="clear" w:pos="1491"/>
          <w:tab w:val="left" w:pos="960"/>
        </w:tabs>
        <w:ind w:left="0" w:firstLine="0"/>
        <w:rPr>
          <w:rFonts w:ascii="Times New Roman" w:hAnsi="Times New Roman"/>
          <w:sz w:val="22"/>
          <w:szCs w:val="22"/>
        </w:rPr>
      </w:pPr>
      <w:r w:rsidRPr="0087441E">
        <w:rPr>
          <w:rFonts w:ascii="Times New Roman" w:hAnsi="Times New Roman"/>
          <w:sz w:val="22"/>
          <w:szCs w:val="22"/>
        </w:rPr>
        <w:t>Students must be informed that any deferral of commencement, suspension or cancellation of enrolment  must be reported to DIAC and may affect the status of their student visa</w:t>
      </w:r>
    </w:p>
    <w:p w:rsidR="00DC096D" w:rsidRPr="0087441E" w:rsidRDefault="00DC096D" w:rsidP="00DC096D">
      <w:pPr>
        <w:pStyle w:val="StyleQABulletsCenturyGothic"/>
        <w:numPr>
          <w:ilvl w:val="0"/>
          <w:numId w:val="22"/>
        </w:numPr>
        <w:tabs>
          <w:tab w:val="clear" w:pos="1491"/>
          <w:tab w:val="left" w:pos="960"/>
        </w:tabs>
        <w:ind w:left="0" w:firstLine="0"/>
        <w:rPr>
          <w:rFonts w:ascii="Times New Roman" w:hAnsi="Times New Roman"/>
          <w:sz w:val="22"/>
          <w:szCs w:val="22"/>
        </w:rPr>
      </w:pPr>
      <w:r w:rsidRPr="0087441E">
        <w:rPr>
          <w:rFonts w:ascii="Times New Roman" w:hAnsi="Times New Roman"/>
          <w:sz w:val="22"/>
          <w:szCs w:val="22"/>
        </w:rPr>
        <w:t>If the College intends suspending or cancelling a student visa enrolment where it is not at the student’s request, the student must be informed in writing that they have 20 working days to appeal to the College. If the appeal is not upheld or the student withdraws from the appeal process then the College must report the student to DIAC. The suspension or cancelling of the student’s enrolment cannot take effect until the appeal process is completed unless there are extenuating circumstances relating to the student’s welfare</w:t>
      </w:r>
    </w:p>
    <w:p w:rsidR="00DC096D" w:rsidRPr="0087441E" w:rsidRDefault="00DC096D" w:rsidP="00DC096D">
      <w:pPr>
        <w:pStyle w:val="StyleQABulletsCenturyGothic"/>
        <w:numPr>
          <w:ilvl w:val="0"/>
          <w:numId w:val="22"/>
        </w:numPr>
        <w:tabs>
          <w:tab w:val="clear" w:pos="1491"/>
          <w:tab w:val="left" w:pos="960"/>
        </w:tabs>
        <w:ind w:left="0" w:firstLine="0"/>
        <w:rPr>
          <w:rFonts w:ascii="Times New Roman" w:hAnsi="Times New Roman"/>
          <w:sz w:val="22"/>
          <w:szCs w:val="22"/>
        </w:rPr>
      </w:pPr>
      <w:r w:rsidRPr="0087441E">
        <w:rPr>
          <w:rFonts w:ascii="Times New Roman" w:hAnsi="Times New Roman"/>
          <w:sz w:val="22"/>
          <w:szCs w:val="22"/>
        </w:rPr>
        <w:t>Student initiated deferral of commencement or suspension of enrolment cannot be granted retrospectively (after the event) or if it was taken by the student without authorisation</w:t>
      </w:r>
    </w:p>
    <w:p w:rsidR="00DC096D" w:rsidRPr="0087441E" w:rsidRDefault="00DC096D" w:rsidP="00DC096D">
      <w:pPr>
        <w:pStyle w:val="StyleQABulletsCenturyGothic"/>
        <w:numPr>
          <w:ilvl w:val="0"/>
          <w:numId w:val="22"/>
        </w:numPr>
        <w:tabs>
          <w:tab w:val="clear" w:pos="1491"/>
          <w:tab w:val="left" w:pos="960"/>
        </w:tabs>
        <w:ind w:left="0" w:firstLine="0"/>
        <w:rPr>
          <w:rFonts w:ascii="Times New Roman" w:hAnsi="Times New Roman"/>
          <w:sz w:val="22"/>
          <w:szCs w:val="22"/>
        </w:rPr>
      </w:pPr>
      <w:r w:rsidRPr="0087441E">
        <w:rPr>
          <w:rFonts w:ascii="Times New Roman" w:hAnsi="Times New Roman"/>
          <w:sz w:val="22"/>
          <w:szCs w:val="22"/>
        </w:rPr>
        <w:t xml:space="preserve">If students have taken unauthorised leave, they will be recorded as absent and will have their enrolment cancelled if their attendance falls below the College requirements. Student visa students will have their enrolment cancelled and will be reported to DIAC if their attendance falls below the College requirements. </w:t>
      </w:r>
    </w:p>
    <w:p w:rsidR="00DC096D" w:rsidRPr="00646F6B" w:rsidRDefault="00DC096D" w:rsidP="00DC096D">
      <w:pPr>
        <w:pStyle w:val="StyleQABulletsCenturyGothic"/>
        <w:numPr>
          <w:ilvl w:val="0"/>
          <w:numId w:val="22"/>
        </w:numPr>
        <w:tabs>
          <w:tab w:val="clear" w:pos="1491"/>
          <w:tab w:val="left" w:pos="960"/>
        </w:tabs>
        <w:ind w:left="0" w:firstLine="0"/>
        <w:rPr>
          <w:rFonts w:ascii="Times New Roman" w:hAnsi="Times New Roman" w:hint="eastAsia"/>
          <w:sz w:val="22"/>
          <w:szCs w:val="22"/>
        </w:rPr>
      </w:pPr>
      <w:r w:rsidRPr="0087441E">
        <w:rPr>
          <w:rFonts w:ascii="Times New Roman" w:hAnsi="Times New Roman"/>
          <w:sz w:val="22"/>
          <w:szCs w:val="22"/>
        </w:rPr>
        <w:t xml:space="preserve">All documents relating to a decision to defer commencement, suspend studies or cancel and enrolment must be retained in the student’s file for the duration of their enrolment plus two years. </w:t>
      </w:r>
    </w:p>
    <w:p w:rsidR="00646F6B" w:rsidRPr="004522EF" w:rsidRDefault="00646F6B" w:rsidP="00646F6B">
      <w:pPr>
        <w:pStyle w:val="StyleQABulletsCenturyGothic"/>
        <w:numPr>
          <w:ilvl w:val="0"/>
          <w:numId w:val="0"/>
        </w:numPr>
        <w:tabs>
          <w:tab w:val="clear" w:pos="1491"/>
          <w:tab w:val="left" w:pos="960"/>
        </w:tabs>
        <w:ind w:left="360" w:hanging="360"/>
        <w:rPr>
          <w:rFonts w:ascii="Times New Roman" w:eastAsia="MS Mincho" w:hAnsi="Times New Roman" w:hint="eastAsia"/>
          <w:sz w:val="22"/>
          <w:szCs w:val="22"/>
          <w:lang w:eastAsia="ja-JP"/>
        </w:rPr>
      </w:pPr>
    </w:p>
    <w:p w:rsidR="00646F6B" w:rsidRDefault="00646F6B" w:rsidP="00646F6B">
      <w:pPr>
        <w:pStyle w:val="StyleQABulletsCenturyGothic"/>
        <w:numPr>
          <w:ilvl w:val="0"/>
          <w:numId w:val="0"/>
        </w:numPr>
        <w:tabs>
          <w:tab w:val="clear" w:pos="1491"/>
          <w:tab w:val="left" w:pos="960"/>
        </w:tabs>
        <w:ind w:left="360" w:hanging="360"/>
        <w:rPr>
          <w:rFonts w:ascii="Times New Roman" w:hAnsi="Times New Roman"/>
          <w:sz w:val="22"/>
          <w:szCs w:val="22"/>
        </w:rPr>
      </w:pPr>
    </w:p>
    <w:p w:rsidR="00DC096D" w:rsidRPr="0087441E" w:rsidRDefault="00DC096D" w:rsidP="00DC096D">
      <w:pPr>
        <w:pStyle w:val="StyleQABulletsCenturyGothic"/>
        <w:numPr>
          <w:ilvl w:val="0"/>
          <w:numId w:val="22"/>
        </w:numPr>
        <w:tabs>
          <w:tab w:val="clear" w:pos="1491"/>
          <w:tab w:val="left" w:pos="960"/>
        </w:tabs>
        <w:ind w:left="0" w:firstLine="0"/>
        <w:rPr>
          <w:rFonts w:ascii="Times New Roman" w:hAnsi="Times New Roman"/>
          <w:sz w:val="22"/>
          <w:szCs w:val="22"/>
        </w:rPr>
      </w:pPr>
      <w:r w:rsidRPr="0087441E">
        <w:rPr>
          <w:rFonts w:ascii="Times New Roman" w:hAnsi="Times New Roman"/>
          <w:sz w:val="22"/>
          <w:szCs w:val="22"/>
        </w:rPr>
        <w:t xml:space="preserve">If a student is unhappy with any stage of the process to defer commencement, suspend studies or cancel enrolment, they should follow the Sun Pacific College Complaints Procedure. </w:t>
      </w:r>
    </w:p>
    <w:p w:rsidR="00DC096D" w:rsidRDefault="00DC096D" w:rsidP="00DC096D">
      <w:pPr>
        <w:autoSpaceDE w:val="0"/>
        <w:autoSpaceDN w:val="0"/>
        <w:adjustRightInd w:val="0"/>
        <w:rPr>
          <w:rFonts w:hint="eastAsia"/>
          <w:b/>
          <w:sz w:val="22"/>
          <w:szCs w:val="22"/>
          <w:lang w:eastAsia="ja-JP"/>
        </w:rPr>
      </w:pPr>
    </w:p>
    <w:p w:rsidR="00DC096D" w:rsidRPr="00A358BB" w:rsidRDefault="00DC096D" w:rsidP="00341D4B">
      <w:pPr>
        <w:pBdr>
          <w:top w:val="single" w:sz="4" w:space="1" w:color="auto"/>
          <w:bottom w:val="single" w:sz="4" w:space="1" w:color="auto"/>
        </w:pBdr>
        <w:shd w:val="clear" w:color="auto" w:fill="B8CCE4"/>
        <w:autoSpaceDE w:val="0"/>
        <w:autoSpaceDN w:val="0"/>
        <w:adjustRightInd w:val="0"/>
        <w:rPr>
          <w:sz w:val="22"/>
          <w:szCs w:val="22"/>
        </w:rPr>
      </w:pPr>
      <w:r>
        <w:rPr>
          <w:b/>
          <w:sz w:val="22"/>
          <w:szCs w:val="22"/>
        </w:rPr>
        <w:t>12</w:t>
      </w:r>
      <w:r w:rsidRPr="00557A6A">
        <w:rPr>
          <w:b/>
          <w:sz w:val="22"/>
          <w:szCs w:val="22"/>
        </w:rPr>
        <w:t xml:space="preserve">. </w:t>
      </w:r>
      <w:r w:rsidRPr="00CE4447">
        <w:rPr>
          <w:b/>
        </w:rPr>
        <w:t>SUN PACIFIC COLLEGE COMPLAINTS PROCEDURES</w:t>
      </w:r>
    </w:p>
    <w:p w:rsidR="00DC096D" w:rsidRDefault="00DC096D" w:rsidP="00DC096D">
      <w:pPr>
        <w:spacing w:before="120" w:after="120"/>
        <w:ind w:left="-720" w:right="-357"/>
        <w:jc w:val="both"/>
        <w:rPr>
          <w:b/>
          <w:sz w:val="22"/>
          <w:szCs w:val="22"/>
        </w:rPr>
      </w:pPr>
      <w:r>
        <w:rPr>
          <w:b/>
          <w:sz w:val="22"/>
          <w:szCs w:val="22"/>
        </w:rPr>
        <w:tab/>
      </w:r>
      <w:r w:rsidRPr="00557A6A">
        <w:rPr>
          <w:b/>
          <w:sz w:val="22"/>
          <w:szCs w:val="22"/>
        </w:rPr>
        <w:t>Educational Matters</w:t>
      </w:r>
    </w:p>
    <w:p w:rsidR="00DC096D" w:rsidRPr="001D78AE" w:rsidRDefault="00DC096D" w:rsidP="00DC096D">
      <w:pPr>
        <w:numPr>
          <w:ilvl w:val="0"/>
          <w:numId w:val="12"/>
        </w:numPr>
        <w:tabs>
          <w:tab w:val="left" w:pos="540"/>
          <w:tab w:val="left" w:pos="720"/>
        </w:tabs>
        <w:ind w:hanging="1500"/>
        <w:rPr>
          <w:rFonts w:hint="eastAsia"/>
          <w:b/>
          <w:i/>
          <w:sz w:val="22"/>
          <w:szCs w:val="22"/>
        </w:rPr>
      </w:pPr>
      <w:r w:rsidRPr="00557A6A">
        <w:rPr>
          <w:sz w:val="22"/>
          <w:szCs w:val="22"/>
        </w:rPr>
        <w:t>Talk to your class teacher</w:t>
      </w:r>
    </w:p>
    <w:p w:rsidR="00DC096D" w:rsidRPr="009F36DF" w:rsidRDefault="00DC096D" w:rsidP="00DC096D">
      <w:pPr>
        <w:numPr>
          <w:ilvl w:val="0"/>
          <w:numId w:val="12"/>
        </w:numPr>
        <w:tabs>
          <w:tab w:val="left" w:pos="540"/>
          <w:tab w:val="left" w:pos="720"/>
        </w:tabs>
        <w:ind w:hanging="1500"/>
        <w:rPr>
          <w:b/>
          <w:i/>
          <w:sz w:val="22"/>
          <w:szCs w:val="22"/>
        </w:rPr>
      </w:pPr>
      <w:r w:rsidRPr="009F36DF">
        <w:rPr>
          <w:sz w:val="22"/>
          <w:szCs w:val="22"/>
        </w:rPr>
        <w:t>If the teacher cannot help</w:t>
      </w:r>
      <w:r w:rsidRPr="009F36DF">
        <w:rPr>
          <w:b/>
          <w:i/>
          <w:sz w:val="22"/>
          <w:szCs w:val="22"/>
        </w:rPr>
        <w:t xml:space="preserve">, </w:t>
      </w:r>
      <w:r w:rsidRPr="009F36DF">
        <w:rPr>
          <w:sz w:val="22"/>
          <w:szCs w:val="22"/>
        </w:rPr>
        <w:t>talk to the Di</w:t>
      </w:r>
      <w:r>
        <w:rPr>
          <w:sz w:val="22"/>
          <w:szCs w:val="22"/>
        </w:rPr>
        <w:t xml:space="preserve">rector of Studies, or the Senior </w:t>
      </w:r>
      <w:r w:rsidRPr="009F36DF">
        <w:rPr>
          <w:sz w:val="22"/>
          <w:szCs w:val="22"/>
        </w:rPr>
        <w:t>Teacher</w:t>
      </w:r>
      <w:r>
        <w:rPr>
          <w:rFonts w:hint="eastAsia"/>
          <w:sz w:val="22"/>
          <w:szCs w:val="22"/>
          <w:lang w:eastAsia="ja-JP"/>
        </w:rPr>
        <w:t>.</w:t>
      </w:r>
    </w:p>
    <w:p w:rsidR="00DC096D" w:rsidRDefault="00DC096D" w:rsidP="00DC096D">
      <w:pPr>
        <w:ind w:left="-720"/>
        <w:rPr>
          <w:b/>
          <w:sz w:val="22"/>
          <w:szCs w:val="22"/>
        </w:rPr>
      </w:pPr>
      <w:r w:rsidRPr="009F36DF">
        <w:rPr>
          <w:b/>
          <w:sz w:val="22"/>
          <w:szCs w:val="22"/>
        </w:rPr>
        <w:tab/>
      </w:r>
    </w:p>
    <w:p w:rsidR="00DC096D" w:rsidRDefault="00DC096D" w:rsidP="00DC096D">
      <w:pPr>
        <w:ind w:left="-720"/>
        <w:rPr>
          <w:b/>
          <w:sz w:val="22"/>
          <w:szCs w:val="22"/>
        </w:rPr>
      </w:pPr>
      <w:r>
        <w:rPr>
          <w:b/>
          <w:sz w:val="22"/>
          <w:szCs w:val="22"/>
        </w:rPr>
        <w:tab/>
      </w:r>
      <w:r w:rsidRPr="009F36DF">
        <w:rPr>
          <w:b/>
          <w:sz w:val="22"/>
          <w:szCs w:val="22"/>
        </w:rPr>
        <w:t>Accommodation</w:t>
      </w:r>
      <w:r w:rsidRPr="00557A6A">
        <w:rPr>
          <w:b/>
          <w:sz w:val="22"/>
          <w:szCs w:val="22"/>
        </w:rPr>
        <w:t xml:space="preserve"> Matters</w:t>
      </w:r>
    </w:p>
    <w:p w:rsidR="00DC096D" w:rsidRDefault="00DC096D" w:rsidP="00DC096D">
      <w:pPr>
        <w:tabs>
          <w:tab w:val="num" w:pos="-720"/>
          <w:tab w:val="left" w:pos="900"/>
          <w:tab w:val="left" w:pos="1260"/>
        </w:tabs>
        <w:rPr>
          <w:rFonts w:hint="eastAsia"/>
          <w:b/>
          <w:sz w:val="22"/>
          <w:szCs w:val="22"/>
          <w:lang w:eastAsia="ja-JP"/>
        </w:rPr>
      </w:pPr>
    </w:p>
    <w:p w:rsidR="00DC096D" w:rsidRDefault="00DC096D" w:rsidP="00DC096D">
      <w:pPr>
        <w:numPr>
          <w:ilvl w:val="0"/>
          <w:numId w:val="29"/>
        </w:numPr>
        <w:tabs>
          <w:tab w:val="clear" w:pos="1500"/>
          <w:tab w:val="num" w:pos="540"/>
          <w:tab w:val="left" w:pos="1260"/>
        </w:tabs>
        <w:ind w:left="900" w:hanging="900"/>
        <w:rPr>
          <w:rFonts w:hint="eastAsia"/>
          <w:sz w:val="22"/>
          <w:szCs w:val="22"/>
          <w:lang w:eastAsia="ja-JP"/>
        </w:rPr>
      </w:pPr>
      <w:r w:rsidRPr="00557A6A">
        <w:rPr>
          <w:sz w:val="22"/>
          <w:szCs w:val="22"/>
        </w:rPr>
        <w:t>Talk to the landlord, real estate agent or your host family.</w:t>
      </w:r>
    </w:p>
    <w:p w:rsidR="00DC096D" w:rsidRPr="00557A6A" w:rsidRDefault="00DC096D" w:rsidP="00DC096D">
      <w:pPr>
        <w:numPr>
          <w:ilvl w:val="0"/>
          <w:numId w:val="29"/>
        </w:numPr>
        <w:tabs>
          <w:tab w:val="clear" w:pos="1500"/>
          <w:tab w:val="num" w:pos="540"/>
          <w:tab w:val="left" w:pos="1260"/>
        </w:tabs>
        <w:ind w:left="900" w:hanging="900"/>
        <w:rPr>
          <w:rFonts w:hint="eastAsia"/>
          <w:sz w:val="22"/>
          <w:szCs w:val="22"/>
          <w:lang w:eastAsia="ja-JP"/>
        </w:rPr>
      </w:pPr>
      <w:r w:rsidRPr="00557A6A">
        <w:rPr>
          <w:sz w:val="22"/>
          <w:szCs w:val="22"/>
        </w:rPr>
        <w:t xml:space="preserve">If they cannot help, talk to the </w:t>
      </w:r>
      <w:r>
        <w:rPr>
          <w:sz w:val="22"/>
          <w:szCs w:val="22"/>
        </w:rPr>
        <w:t>staff in Reception.</w:t>
      </w:r>
    </w:p>
    <w:p w:rsidR="00DC096D" w:rsidRPr="00557A6A" w:rsidRDefault="00DC096D" w:rsidP="00DC096D">
      <w:pPr>
        <w:rPr>
          <w:b/>
          <w:i/>
          <w:sz w:val="22"/>
          <w:szCs w:val="22"/>
        </w:rPr>
      </w:pPr>
    </w:p>
    <w:p w:rsidR="00DC096D" w:rsidRDefault="00FC504C" w:rsidP="00DC096D">
      <w:pPr>
        <w:ind w:left="-720"/>
        <w:rPr>
          <w:b/>
          <w:sz w:val="22"/>
          <w:szCs w:val="22"/>
        </w:rPr>
      </w:pPr>
      <w:r>
        <w:rPr>
          <w:b/>
          <w:sz w:val="22"/>
          <w:szCs w:val="22"/>
        </w:rPr>
        <w:tab/>
        <w:t>Administrative o</w:t>
      </w:r>
      <w:r w:rsidR="00DC096D" w:rsidRPr="00557A6A">
        <w:rPr>
          <w:b/>
          <w:sz w:val="22"/>
          <w:szCs w:val="22"/>
        </w:rPr>
        <w:t>r Financial Matters</w:t>
      </w:r>
    </w:p>
    <w:p w:rsidR="00DC096D" w:rsidRDefault="00DC096D" w:rsidP="00DC096D">
      <w:pPr>
        <w:ind w:left="-720"/>
        <w:rPr>
          <w:b/>
          <w:sz w:val="22"/>
          <w:szCs w:val="22"/>
        </w:rPr>
      </w:pPr>
    </w:p>
    <w:p w:rsidR="00DC096D" w:rsidRPr="00557A6A" w:rsidRDefault="00DC096D" w:rsidP="00DC096D">
      <w:pPr>
        <w:rPr>
          <w:rFonts w:hint="eastAsia"/>
          <w:sz w:val="22"/>
          <w:szCs w:val="22"/>
          <w:lang w:eastAsia="ja-JP"/>
        </w:rPr>
      </w:pPr>
      <w:r w:rsidRPr="00557A6A">
        <w:rPr>
          <w:sz w:val="22"/>
          <w:szCs w:val="22"/>
        </w:rPr>
        <w:t xml:space="preserve">Talk to </w:t>
      </w:r>
      <w:r>
        <w:rPr>
          <w:sz w:val="22"/>
          <w:szCs w:val="22"/>
        </w:rPr>
        <w:t>Reception/Administration staff</w:t>
      </w:r>
    </w:p>
    <w:p w:rsidR="00DC096D" w:rsidRPr="00557A6A" w:rsidRDefault="00DC096D" w:rsidP="00DC096D">
      <w:pPr>
        <w:ind w:left="720"/>
        <w:rPr>
          <w:b/>
          <w:sz w:val="22"/>
          <w:szCs w:val="22"/>
        </w:rPr>
      </w:pPr>
    </w:p>
    <w:p w:rsidR="00DC096D" w:rsidRDefault="00DC096D" w:rsidP="00DC096D">
      <w:pPr>
        <w:ind w:left="-720"/>
        <w:rPr>
          <w:b/>
          <w:sz w:val="22"/>
          <w:szCs w:val="22"/>
        </w:rPr>
      </w:pPr>
      <w:r w:rsidRPr="00557A6A">
        <w:rPr>
          <w:b/>
          <w:sz w:val="22"/>
          <w:szCs w:val="22"/>
        </w:rPr>
        <w:tab/>
        <w:t>Other Matters</w:t>
      </w:r>
    </w:p>
    <w:p w:rsidR="00DC096D" w:rsidRPr="00557A6A" w:rsidRDefault="00DC096D" w:rsidP="00DC096D">
      <w:pPr>
        <w:ind w:left="-720"/>
        <w:rPr>
          <w:b/>
          <w:sz w:val="22"/>
          <w:szCs w:val="22"/>
        </w:rPr>
      </w:pPr>
    </w:p>
    <w:p w:rsidR="00DC096D" w:rsidRDefault="00DC096D" w:rsidP="00FC504C">
      <w:pPr>
        <w:rPr>
          <w:sz w:val="22"/>
          <w:szCs w:val="22"/>
        </w:rPr>
      </w:pPr>
      <w:r w:rsidRPr="00557A6A">
        <w:rPr>
          <w:sz w:val="22"/>
          <w:szCs w:val="22"/>
        </w:rPr>
        <w:t>Talk to</w:t>
      </w:r>
      <w:r w:rsidRPr="00557A6A">
        <w:rPr>
          <w:i/>
          <w:sz w:val="22"/>
          <w:szCs w:val="22"/>
        </w:rPr>
        <w:t xml:space="preserve"> </w:t>
      </w:r>
      <w:r w:rsidRPr="00557A6A">
        <w:rPr>
          <w:sz w:val="22"/>
          <w:szCs w:val="22"/>
        </w:rPr>
        <w:t>the Directo</w:t>
      </w:r>
      <w:r>
        <w:rPr>
          <w:sz w:val="22"/>
          <w:szCs w:val="22"/>
        </w:rPr>
        <w:t>r of Studies, or Reception Staff</w:t>
      </w:r>
      <w:r w:rsidR="00FC504C">
        <w:rPr>
          <w:sz w:val="22"/>
          <w:szCs w:val="22"/>
        </w:rPr>
        <w:t xml:space="preserve">. </w:t>
      </w:r>
      <w:r>
        <w:rPr>
          <w:sz w:val="22"/>
          <w:szCs w:val="22"/>
        </w:rPr>
        <w:t xml:space="preserve">If any of the above staff cannot help, please make an appointment to speak with the Director, Mr Taka Kasahara </w:t>
      </w:r>
    </w:p>
    <w:p w:rsidR="00DC096D" w:rsidRDefault="00DC096D" w:rsidP="00DC096D">
      <w:pPr>
        <w:tabs>
          <w:tab w:val="num" w:pos="1080"/>
        </w:tabs>
        <w:spacing w:line="260" w:lineRule="atLeast"/>
        <w:rPr>
          <w:sz w:val="22"/>
          <w:szCs w:val="22"/>
        </w:rPr>
      </w:pPr>
    </w:p>
    <w:p w:rsidR="00DC096D" w:rsidRDefault="00DC096D" w:rsidP="00DC096D">
      <w:pPr>
        <w:tabs>
          <w:tab w:val="num" w:pos="1080"/>
        </w:tabs>
        <w:spacing w:line="260" w:lineRule="atLeast"/>
        <w:rPr>
          <w:sz w:val="22"/>
          <w:szCs w:val="22"/>
        </w:rPr>
      </w:pPr>
      <w:r w:rsidRPr="004B2B0A">
        <w:rPr>
          <w:sz w:val="22"/>
          <w:szCs w:val="22"/>
        </w:rPr>
        <w:t>If you want to make an appointment to discuss any of the above matters, please go to reception to fill out an Appointment Booking Form.</w:t>
      </w:r>
    </w:p>
    <w:p w:rsidR="00DC096D" w:rsidRDefault="00DC096D" w:rsidP="00DC096D">
      <w:pPr>
        <w:tabs>
          <w:tab w:val="num" w:pos="1080"/>
        </w:tabs>
        <w:spacing w:line="260" w:lineRule="atLeast"/>
        <w:rPr>
          <w:sz w:val="22"/>
          <w:szCs w:val="22"/>
        </w:rPr>
      </w:pPr>
    </w:p>
    <w:p w:rsidR="00DC096D" w:rsidRDefault="00DC096D" w:rsidP="00DC096D">
      <w:pPr>
        <w:tabs>
          <w:tab w:val="num" w:pos="1080"/>
        </w:tabs>
        <w:spacing w:line="260" w:lineRule="atLeast"/>
        <w:rPr>
          <w:sz w:val="22"/>
          <w:szCs w:val="22"/>
        </w:rPr>
      </w:pPr>
      <w:r w:rsidRPr="00557A6A">
        <w:rPr>
          <w:sz w:val="22"/>
          <w:szCs w:val="22"/>
        </w:rPr>
        <w:t>If you want to make a written complaint, please go to reception and to fill out a Complaint Form</w:t>
      </w:r>
    </w:p>
    <w:p w:rsidR="00DC096D" w:rsidRDefault="00DC096D" w:rsidP="00DC096D">
      <w:pPr>
        <w:rPr>
          <w:b/>
          <w:sz w:val="22"/>
          <w:szCs w:val="22"/>
          <w:lang w:eastAsia="ja-JP"/>
        </w:rPr>
      </w:pPr>
    </w:p>
    <w:p w:rsidR="00DC096D" w:rsidRDefault="00DC096D" w:rsidP="00DC096D">
      <w:pPr>
        <w:rPr>
          <w:b/>
          <w:sz w:val="22"/>
          <w:szCs w:val="22"/>
        </w:rPr>
      </w:pPr>
      <w:r w:rsidRPr="00557A6A">
        <w:rPr>
          <w:b/>
          <w:sz w:val="22"/>
          <w:szCs w:val="22"/>
        </w:rPr>
        <w:t>Please note:</w:t>
      </w:r>
    </w:p>
    <w:p w:rsidR="00DC096D" w:rsidRPr="00557A6A" w:rsidRDefault="00DC096D" w:rsidP="00DC096D">
      <w:pPr>
        <w:numPr>
          <w:ilvl w:val="0"/>
          <w:numId w:val="13"/>
        </w:numPr>
        <w:tabs>
          <w:tab w:val="clear" w:pos="360"/>
          <w:tab w:val="num" w:pos="-1080"/>
        </w:tabs>
        <w:spacing w:line="260" w:lineRule="atLeast"/>
        <w:ind w:left="0" w:firstLine="0"/>
        <w:rPr>
          <w:sz w:val="22"/>
          <w:szCs w:val="22"/>
        </w:rPr>
      </w:pPr>
      <w:r w:rsidRPr="00557A6A">
        <w:rPr>
          <w:sz w:val="22"/>
          <w:szCs w:val="22"/>
        </w:rPr>
        <w:t xml:space="preserve">You may nominate a support person to accompany you at any stage of the dispute resolution process. </w:t>
      </w:r>
    </w:p>
    <w:p w:rsidR="00DC096D" w:rsidRDefault="00DC096D" w:rsidP="00DC096D">
      <w:pPr>
        <w:numPr>
          <w:ilvl w:val="0"/>
          <w:numId w:val="13"/>
        </w:numPr>
        <w:tabs>
          <w:tab w:val="clear" w:pos="360"/>
          <w:tab w:val="num" w:pos="0"/>
        </w:tabs>
        <w:spacing w:line="260" w:lineRule="atLeast"/>
        <w:ind w:left="0" w:firstLine="0"/>
        <w:rPr>
          <w:sz w:val="22"/>
          <w:szCs w:val="22"/>
        </w:rPr>
      </w:pPr>
      <w:r w:rsidRPr="00557A6A">
        <w:rPr>
          <w:sz w:val="22"/>
          <w:szCs w:val="22"/>
        </w:rPr>
        <w:t>The College staff are committed to helping all students with any problems fairly; however, if the dispute cannot be resolved internally, SPC will arrange for independent mediation with the following e</w:t>
      </w:r>
      <w:r w:rsidR="00FC504C">
        <w:rPr>
          <w:sz w:val="22"/>
          <w:szCs w:val="22"/>
        </w:rPr>
        <w:t xml:space="preserve">xternal agency:       </w:t>
      </w:r>
    </w:p>
    <w:p w:rsidR="00FC504C" w:rsidRDefault="00FC504C" w:rsidP="00FC504C">
      <w:pPr>
        <w:spacing w:line="260" w:lineRule="atLeast"/>
        <w:rPr>
          <w:sz w:val="22"/>
          <w:szCs w:val="22"/>
        </w:rPr>
      </w:pPr>
    </w:p>
    <w:p w:rsidR="00DC096D" w:rsidRPr="00FC504C" w:rsidRDefault="00DC096D" w:rsidP="00FC504C">
      <w:pPr>
        <w:spacing w:line="260" w:lineRule="atLeast"/>
        <w:rPr>
          <w:sz w:val="22"/>
          <w:szCs w:val="22"/>
        </w:rPr>
      </w:pPr>
      <w:r w:rsidRPr="00557A6A">
        <w:rPr>
          <w:b/>
          <w:i/>
          <w:sz w:val="22"/>
          <w:szCs w:val="22"/>
        </w:rPr>
        <w:t>Cairns Dispute Resolution Centre</w:t>
      </w:r>
      <w:r w:rsidR="00FC504C">
        <w:rPr>
          <w:sz w:val="22"/>
          <w:szCs w:val="22"/>
        </w:rPr>
        <w:t xml:space="preserve">, </w:t>
      </w:r>
      <w:r w:rsidRPr="00557A6A">
        <w:rPr>
          <w:sz w:val="22"/>
          <w:szCs w:val="22"/>
        </w:rPr>
        <w:t>Cairns Court House, Sheridan Street, Cairns QLD 4870</w:t>
      </w:r>
    </w:p>
    <w:p w:rsidR="00DC096D" w:rsidRDefault="00FC504C" w:rsidP="00DC096D">
      <w:pPr>
        <w:rPr>
          <w:sz w:val="22"/>
          <w:szCs w:val="22"/>
        </w:rPr>
      </w:pPr>
      <w:r>
        <w:rPr>
          <w:sz w:val="22"/>
          <w:szCs w:val="22"/>
        </w:rPr>
        <w:tab/>
      </w:r>
      <w:r>
        <w:rPr>
          <w:sz w:val="22"/>
          <w:szCs w:val="22"/>
        </w:rPr>
        <w:tab/>
      </w:r>
      <w:r>
        <w:rPr>
          <w:sz w:val="22"/>
          <w:szCs w:val="22"/>
        </w:rPr>
        <w:tab/>
      </w:r>
      <w:r>
        <w:rPr>
          <w:sz w:val="22"/>
          <w:szCs w:val="22"/>
        </w:rPr>
        <w:tab/>
      </w:r>
      <w:r>
        <w:rPr>
          <w:sz w:val="22"/>
          <w:szCs w:val="22"/>
        </w:rPr>
        <w:tab/>
      </w:r>
      <w:r w:rsidR="00DC096D" w:rsidRPr="00557A6A">
        <w:rPr>
          <w:sz w:val="22"/>
          <w:szCs w:val="22"/>
        </w:rPr>
        <w:t xml:space="preserve">Ph: 40 398 742. </w:t>
      </w:r>
    </w:p>
    <w:p w:rsidR="00DC096D" w:rsidRPr="00557A6A" w:rsidRDefault="00DC096D" w:rsidP="00DC096D">
      <w:pPr>
        <w:rPr>
          <w:sz w:val="22"/>
          <w:szCs w:val="22"/>
        </w:rPr>
      </w:pPr>
    </w:p>
    <w:p w:rsidR="00DC096D" w:rsidRDefault="00DC096D" w:rsidP="00DC096D">
      <w:pPr>
        <w:numPr>
          <w:ilvl w:val="0"/>
          <w:numId w:val="15"/>
        </w:numPr>
        <w:ind w:firstLine="0"/>
        <w:rPr>
          <w:b/>
          <w:i/>
          <w:sz w:val="22"/>
          <w:szCs w:val="22"/>
        </w:rPr>
      </w:pPr>
      <w:r w:rsidRPr="00557A6A">
        <w:rPr>
          <w:sz w:val="22"/>
          <w:szCs w:val="22"/>
        </w:rPr>
        <w:t>Nothing in Sun Pacific College’s Dispute Resolution Policy negates the right of any overseas student to pursue other legal remedies.</w:t>
      </w:r>
    </w:p>
    <w:p w:rsidR="00DC096D" w:rsidRPr="00557A6A" w:rsidRDefault="00DC096D" w:rsidP="00DC096D">
      <w:pPr>
        <w:rPr>
          <w:b/>
          <w:i/>
          <w:sz w:val="22"/>
          <w:szCs w:val="22"/>
        </w:rPr>
      </w:pPr>
    </w:p>
    <w:p w:rsidR="00DC096D" w:rsidRPr="001A5E87" w:rsidRDefault="00DC096D" w:rsidP="00DC096D">
      <w:pPr>
        <w:numPr>
          <w:ilvl w:val="0"/>
          <w:numId w:val="15"/>
        </w:numPr>
        <w:ind w:firstLine="0"/>
        <w:rPr>
          <w:b/>
          <w:i/>
          <w:sz w:val="22"/>
          <w:szCs w:val="22"/>
        </w:rPr>
      </w:pPr>
      <w:r w:rsidRPr="00037E7F">
        <w:rPr>
          <w:rFonts w:hint="eastAsia"/>
          <w:sz w:val="22"/>
          <w:szCs w:val="22"/>
          <w:lang w:eastAsia="ja-JP"/>
        </w:rPr>
        <w:t>We repeat: i</w:t>
      </w:r>
      <w:r w:rsidRPr="00037E7F">
        <w:rPr>
          <w:sz w:val="22"/>
          <w:szCs w:val="22"/>
        </w:rPr>
        <w:t xml:space="preserve">f you are concerned about actions of this college you may approach the State Authority for CRICOS Registration. In Queensland this is the Department of Education. The Director-General of the Department of Education has the power to suspend or cancel the college’s registration of a course if a breach of the requirements of registration provision is proved. Concerns about the conduct of Sun Pacific College should be addressed to The Senior Education Officer, Office of Non-State Education, Queensland Department of Education, PO BOX 15033, City East, QLD 4002. Complaints must be made in writing. </w:t>
      </w:r>
    </w:p>
    <w:p w:rsidR="001A5E87" w:rsidRDefault="001A5E87" w:rsidP="001A5E87">
      <w:pPr>
        <w:pStyle w:val="ListParagraph"/>
        <w:ind w:left="960"/>
        <w:rPr>
          <w:b/>
          <w:i/>
          <w:sz w:val="22"/>
          <w:szCs w:val="22"/>
        </w:rPr>
      </w:pPr>
    </w:p>
    <w:p w:rsidR="001A5E87" w:rsidRDefault="001A5E87" w:rsidP="001A5E87">
      <w:pPr>
        <w:rPr>
          <w:b/>
          <w:i/>
          <w:sz w:val="22"/>
          <w:szCs w:val="22"/>
        </w:rPr>
      </w:pPr>
    </w:p>
    <w:p w:rsidR="001A5E87" w:rsidRPr="00037E7F" w:rsidRDefault="001A5E87" w:rsidP="001A5E87">
      <w:pPr>
        <w:rPr>
          <w:rFonts w:hint="eastAsia"/>
          <w:b/>
          <w:i/>
          <w:sz w:val="22"/>
          <w:szCs w:val="22"/>
        </w:rPr>
      </w:pPr>
    </w:p>
    <w:p w:rsidR="00037E7F" w:rsidRPr="00037E7F" w:rsidRDefault="00037E7F" w:rsidP="00037E7F">
      <w:pPr>
        <w:rPr>
          <w:b/>
          <w:i/>
          <w:sz w:val="22"/>
          <w:szCs w:val="22"/>
        </w:rPr>
      </w:pPr>
    </w:p>
    <w:p w:rsidR="00DC096D" w:rsidRDefault="00DC096D" w:rsidP="00341D4B">
      <w:pPr>
        <w:pStyle w:val="Default"/>
        <w:pBdr>
          <w:top w:val="single" w:sz="4" w:space="1" w:color="auto"/>
          <w:bottom w:val="single" w:sz="4" w:space="1" w:color="auto"/>
        </w:pBdr>
        <w:shd w:val="clear" w:color="auto" w:fill="B8CCE4"/>
        <w:rPr>
          <w:b/>
          <w:bCs/>
          <w:sz w:val="22"/>
          <w:szCs w:val="22"/>
        </w:rPr>
      </w:pPr>
      <w:r>
        <w:rPr>
          <w:b/>
          <w:bCs/>
          <w:sz w:val="22"/>
          <w:szCs w:val="22"/>
        </w:rPr>
        <w:t>13.</w:t>
      </w:r>
      <w:r w:rsidR="00814818">
        <w:rPr>
          <w:b/>
          <w:bCs/>
          <w:sz w:val="22"/>
          <w:szCs w:val="22"/>
        </w:rPr>
        <w:t xml:space="preserve"> T</w:t>
      </w:r>
      <w:r w:rsidR="00814818">
        <w:rPr>
          <w:rFonts w:hint="eastAsia"/>
          <w:b/>
          <w:bCs/>
          <w:sz w:val="22"/>
          <w:szCs w:val="22"/>
          <w:lang w:eastAsia="ja-JP"/>
        </w:rPr>
        <w:t>HE</w:t>
      </w:r>
      <w:r w:rsidR="00814818">
        <w:rPr>
          <w:b/>
          <w:bCs/>
          <w:sz w:val="22"/>
          <w:szCs w:val="22"/>
        </w:rPr>
        <w:t xml:space="preserve"> ESOS </w:t>
      </w:r>
      <w:r w:rsidR="00814818">
        <w:rPr>
          <w:rFonts w:hint="eastAsia"/>
          <w:b/>
          <w:bCs/>
          <w:sz w:val="22"/>
          <w:szCs w:val="22"/>
          <w:lang w:eastAsia="ja-JP"/>
        </w:rPr>
        <w:t xml:space="preserve">FRAMEWORK </w:t>
      </w:r>
      <w:r w:rsidRPr="00792C13">
        <w:rPr>
          <w:b/>
          <w:bCs/>
          <w:sz w:val="22"/>
          <w:szCs w:val="22"/>
        </w:rPr>
        <w:t xml:space="preserve">—providing quality education and protecting your rights </w:t>
      </w:r>
    </w:p>
    <w:p w:rsidR="00DC096D" w:rsidRPr="00792C13" w:rsidRDefault="00DC096D" w:rsidP="00DC096D">
      <w:pPr>
        <w:pStyle w:val="Default"/>
        <w:rPr>
          <w:sz w:val="22"/>
          <w:szCs w:val="22"/>
        </w:rPr>
      </w:pPr>
    </w:p>
    <w:p w:rsidR="00DC096D" w:rsidRPr="00792C13" w:rsidRDefault="00DC096D" w:rsidP="00DC096D">
      <w:pPr>
        <w:pStyle w:val="Default"/>
        <w:rPr>
          <w:sz w:val="22"/>
          <w:szCs w:val="22"/>
        </w:rPr>
      </w:pPr>
      <w:r w:rsidRPr="00792C13">
        <w:rPr>
          <w:sz w:val="22"/>
          <w:szCs w:val="22"/>
        </w:rPr>
        <w:t>The Australian Government wants overseas students in Australia to have a safe, enjoyable and rewarding place to study. Australia</w:t>
      </w:r>
      <w:r>
        <w:rPr>
          <w:sz w:val="22"/>
          <w:szCs w:val="22"/>
        </w:rPr>
        <w:t>‘</w:t>
      </w:r>
      <w:r w:rsidRPr="00792C13">
        <w:rPr>
          <w:sz w:val="22"/>
          <w:szCs w:val="22"/>
        </w:rPr>
        <w:t xml:space="preserve">s laws promote quality education and consumer protection for overseas students. These laws are known as the ESOS framework and include the </w:t>
      </w:r>
      <w:r w:rsidRPr="00792C13">
        <w:rPr>
          <w:i/>
          <w:iCs/>
          <w:sz w:val="22"/>
          <w:szCs w:val="22"/>
        </w:rPr>
        <w:t xml:space="preserve">Education Services for Overseas </w:t>
      </w:r>
      <w:r>
        <w:rPr>
          <w:i/>
          <w:iCs/>
          <w:sz w:val="22"/>
          <w:szCs w:val="22"/>
        </w:rPr>
        <w:t xml:space="preserve">Students </w:t>
      </w:r>
      <w:r w:rsidRPr="00792C13">
        <w:rPr>
          <w:sz w:val="22"/>
          <w:szCs w:val="22"/>
        </w:rPr>
        <w:t xml:space="preserve">(ESOS) </w:t>
      </w:r>
      <w:r w:rsidRPr="00792C13">
        <w:rPr>
          <w:i/>
          <w:iCs/>
          <w:sz w:val="22"/>
          <w:szCs w:val="22"/>
        </w:rPr>
        <w:t xml:space="preserve">Act </w:t>
      </w:r>
      <w:r w:rsidRPr="00792C13">
        <w:rPr>
          <w:sz w:val="22"/>
          <w:szCs w:val="22"/>
        </w:rPr>
        <w:t xml:space="preserve">2000 and the National Code. </w:t>
      </w:r>
    </w:p>
    <w:p w:rsidR="00DC096D" w:rsidRPr="00792C13" w:rsidRDefault="00DC096D" w:rsidP="00DC096D">
      <w:pPr>
        <w:pStyle w:val="Default"/>
        <w:rPr>
          <w:sz w:val="22"/>
          <w:szCs w:val="22"/>
        </w:rPr>
      </w:pPr>
    </w:p>
    <w:p w:rsidR="00DC096D" w:rsidRDefault="00DC096D" w:rsidP="00DC096D">
      <w:pPr>
        <w:pStyle w:val="Default"/>
        <w:rPr>
          <w:b/>
          <w:bCs/>
          <w:sz w:val="22"/>
          <w:szCs w:val="22"/>
        </w:rPr>
      </w:pPr>
      <w:r w:rsidRPr="00792C13">
        <w:rPr>
          <w:b/>
          <w:bCs/>
          <w:sz w:val="22"/>
          <w:szCs w:val="22"/>
        </w:rPr>
        <w:t xml:space="preserve">Protection for overseas students </w:t>
      </w:r>
    </w:p>
    <w:p w:rsidR="00DC096D" w:rsidRPr="00792C13" w:rsidRDefault="00DC096D" w:rsidP="00DC096D">
      <w:pPr>
        <w:pStyle w:val="Default"/>
        <w:rPr>
          <w:sz w:val="22"/>
          <w:szCs w:val="22"/>
        </w:rPr>
      </w:pPr>
    </w:p>
    <w:p w:rsidR="00DC096D" w:rsidRPr="00232824" w:rsidRDefault="00DC096D" w:rsidP="00DC096D">
      <w:pPr>
        <w:pStyle w:val="Default"/>
        <w:rPr>
          <w:sz w:val="22"/>
          <w:szCs w:val="22"/>
        </w:rPr>
      </w:pPr>
      <w:r w:rsidRPr="00232824">
        <w:rPr>
          <w:sz w:val="22"/>
          <w:szCs w:val="22"/>
        </w:rPr>
        <w:t xml:space="preserve">As an overseas student on a student visa, you must study with an education provider and in a course that can be found on the Commonwealth Register of Institutions and Courses for Overseas Students (CRICOS) at http://cricos.deewr.gov.au </w:t>
      </w:r>
      <w:r>
        <w:rPr>
          <w:sz w:val="22"/>
          <w:szCs w:val="22"/>
        </w:rPr>
        <w:t xml:space="preserve"> </w:t>
      </w:r>
      <w:r w:rsidRPr="00232824">
        <w:rPr>
          <w:sz w:val="22"/>
          <w:szCs w:val="22"/>
        </w:rPr>
        <w:t xml:space="preserve">CRICOS registration guarantees that the course and the education provider at which you study meet the high standards necessary for overseas students. Please check carefully that the details of your course − including its location − match the information on CRICOS. </w:t>
      </w:r>
    </w:p>
    <w:p w:rsidR="00DC096D" w:rsidRPr="00DB536F" w:rsidRDefault="00DC096D" w:rsidP="00DC096D">
      <w:pPr>
        <w:pStyle w:val="Default"/>
        <w:rPr>
          <w:b/>
          <w:bCs/>
          <w:sz w:val="22"/>
          <w:szCs w:val="22"/>
        </w:rPr>
      </w:pPr>
    </w:p>
    <w:p w:rsidR="00DC096D" w:rsidRPr="00DB536F" w:rsidRDefault="00DC096D" w:rsidP="00DC096D">
      <w:pPr>
        <w:pStyle w:val="Default"/>
        <w:rPr>
          <w:b/>
          <w:bCs/>
          <w:sz w:val="22"/>
          <w:szCs w:val="22"/>
        </w:rPr>
      </w:pPr>
      <w:r w:rsidRPr="00DB536F">
        <w:rPr>
          <w:b/>
          <w:bCs/>
          <w:sz w:val="22"/>
          <w:szCs w:val="22"/>
        </w:rPr>
        <w:t xml:space="preserve">Your rights </w:t>
      </w:r>
    </w:p>
    <w:p w:rsidR="00DC096D" w:rsidRPr="00DB536F" w:rsidRDefault="00DC096D" w:rsidP="00DC096D">
      <w:pPr>
        <w:pStyle w:val="Default"/>
        <w:rPr>
          <w:b/>
          <w:sz w:val="22"/>
          <w:szCs w:val="22"/>
        </w:rPr>
      </w:pPr>
    </w:p>
    <w:p w:rsidR="00DC096D" w:rsidRPr="00792C13" w:rsidRDefault="00DC096D" w:rsidP="00DC096D">
      <w:pPr>
        <w:pStyle w:val="Default"/>
        <w:rPr>
          <w:sz w:val="22"/>
          <w:szCs w:val="22"/>
        </w:rPr>
      </w:pPr>
      <w:r w:rsidRPr="00792C13">
        <w:rPr>
          <w:sz w:val="22"/>
          <w:szCs w:val="22"/>
        </w:rPr>
        <w:t xml:space="preserve">The ESOS framework protects your rights, including: </w:t>
      </w:r>
    </w:p>
    <w:p w:rsidR="00DC096D" w:rsidRPr="00792C13" w:rsidRDefault="00DC096D" w:rsidP="00DC096D">
      <w:pPr>
        <w:pStyle w:val="Default"/>
        <w:numPr>
          <w:ilvl w:val="0"/>
          <w:numId w:val="31"/>
        </w:numPr>
        <w:rPr>
          <w:sz w:val="22"/>
          <w:szCs w:val="22"/>
        </w:rPr>
      </w:pPr>
      <w:r w:rsidRPr="00792C13">
        <w:rPr>
          <w:sz w:val="22"/>
          <w:szCs w:val="22"/>
        </w:rPr>
        <w:t xml:space="preserve">your right to receive, before enrolling, current and accurate information about the courses, fees modes of study and other information from your provider and your provider’s agent. If you are under 18, to ensure your safety, you will be granted a visa only if there are arrangements in place for your accommodation, support and welfare. </w:t>
      </w:r>
    </w:p>
    <w:p w:rsidR="00DC096D" w:rsidRPr="00792C13" w:rsidRDefault="00DC096D" w:rsidP="00DC096D">
      <w:pPr>
        <w:pStyle w:val="Default"/>
        <w:numPr>
          <w:ilvl w:val="0"/>
          <w:numId w:val="32"/>
        </w:numPr>
        <w:rPr>
          <w:sz w:val="22"/>
          <w:szCs w:val="22"/>
        </w:rPr>
      </w:pPr>
      <w:r w:rsidRPr="00792C13">
        <w:rPr>
          <w:sz w:val="22"/>
          <w:szCs w:val="22"/>
        </w:rPr>
        <w:t xml:space="preserve">your right to sign a written agreement with your provider before or as you pay fees, setting out the services to be provided, fees payable and information about refunds of course money. You should keep a copy of your written agreement. </w:t>
      </w:r>
    </w:p>
    <w:p w:rsidR="00DC096D" w:rsidRPr="00792C13" w:rsidRDefault="00DC096D" w:rsidP="00DC096D">
      <w:pPr>
        <w:pStyle w:val="Default"/>
        <w:numPr>
          <w:ilvl w:val="0"/>
          <w:numId w:val="30"/>
        </w:numPr>
        <w:rPr>
          <w:sz w:val="22"/>
          <w:szCs w:val="22"/>
        </w:rPr>
      </w:pPr>
      <w:r w:rsidRPr="00792C13">
        <w:rPr>
          <w:sz w:val="22"/>
          <w:szCs w:val="22"/>
        </w:rPr>
        <w:t xml:space="preserve">your right to get the education you paid for. The ESOS framework includes consumer protection that will allow you to receive a refund or to be placed in another course if your provider is unable to teach your course. </w:t>
      </w:r>
    </w:p>
    <w:p w:rsidR="00DC096D" w:rsidRPr="00792C13" w:rsidRDefault="00DC096D" w:rsidP="00DC096D">
      <w:pPr>
        <w:pStyle w:val="Default"/>
        <w:numPr>
          <w:ilvl w:val="0"/>
          <w:numId w:val="33"/>
        </w:numPr>
        <w:rPr>
          <w:sz w:val="22"/>
          <w:szCs w:val="22"/>
        </w:rPr>
      </w:pPr>
      <w:r w:rsidRPr="00792C13">
        <w:rPr>
          <w:sz w:val="22"/>
          <w:szCs w:val="22"/>
        </w:rPr>
        <w:t xml:space="preserve"> your right to know: </w:t>
      </w:r>
    </w:p>
    <w:p w:rsidR="00DC096D" w:rsidRPr="00792C13" w:rsidRDefault="00DC096D" w:rsidP="00DC096D">
      <w:pPr>
        <w:pStyle w:val="Default"/>
        <w:numPr>
          <w:ilvl w:val="1"/>
          <w:numId w:val="14"/>
        </w:numPr>
        <w:rPr>
          <w:sz w:val="22"/>
          <w:szCs w:val="22"/>
        </w:rPr>
      </w:pPr>
      <w:r w:rsidRPr="00792C13">
        <w:rPr>
          <w:sz w:val="22"/>
          <w:szCs w:val="22"/>
        </w:rPr>
        <w:t xml:space="preserve">-how to use your provider’s student support services; </w:t>
      </w:r>
    </w:p>
    <w:p w:rsidR="00DC096D" w:rsidRPr="00792C13" w:rsidRDefault="00DC096D" w:rsidP="00DC096D">
      <w:pPr>
        <w:pStyle w:val="Default"/>
        <w:numPr>
          <w:ilvl w:val="1"/>
          <w:numId w:val="14"/>
        </w:numPr>
        <w:rPr>
          <w:sz w:val="22"/>
          <w:szCs w:val="22"/>
        </w:rPr>
      </w:pPr>
      <w:r w:rsidRPr="00792C13">
        <w:rPr>
          <w:sz w:val="22"/>
          <w:szCs w:val="22"/>
        </w:rPr>
        <w:t xml:space="preserve">-who the contact officer or officers are for overseas students; </w:t>
      </w:r>
    </w:p>
    <w:p w:rsidR="00DC096D" w:rsidRPr="00792C13" w:rsidRDefault="00DC096D" w:rsidP="00DC096D">
      <w:pPr>
        <w:pStyle w:val="Default"/>
        <w:numPr>
          <w:ilvl w:val="1"/>
          <w:numId w:val="14"/>
        </w:numPr>
        <w:rPr>
          <w:sz w:val="22"/>
          <w:szCs w:val="22"/>
        </w:rPr>
      </w:pPr>
      <w:r w:rsidRPr="00792C13">
        <w:rPr>
          <w:sz w:val="22"/>
          <w:szCs w:val="22"/>
        </w:rPr>
        <w:t xml:space="preserve">-when your enrolment can be deferred, suspended or cancelled; </w:t>
      </w:r>
    </w:p>
    <w:p w:rsidR="00DC096D" w:rsidRPr="00792C13" w:rsidRDefault="00DC096D" w:rsidP="00DC096D">
      <w:pPr>
        <w:pStyle w:val="Default"/>
        <w:numPr>
          <w:ilvl w:val="1"/>
          <w:numId w:val="14"/>
        </w:numPr>
        <w:rPr>
          <w:sz w:val="22"/>
          <w:szCs w:val="22"/>
        </w:rPr>
      </w:pPr>
      <w:r w:rsidRPr="00792C13">
        <w:rPr>
          <w:sz w:val="22"/>
          <w:szCs w:val="22"/>
        </w:rPr>
        <w:t>-what your provider’s requirements are for satisfacto</w:t>
      </w:r>
      <w:r w:rsidR="001A5E87">
        <w:rPr>
          <w:sz w:val="22"/>
          <w:szCs w:val="22"/>
        </w:rPr>
        <w:t xml:space="preserve">ry progress in the courses you </w:t>
      </w:r>
      <w:r w:rsidRPr="00792C13">
        <w:rPr>
          <w:sz w:val="22"/>
          <w:szCs w:val="22"/>
        </w:rPr>
        <w:t xml:space="preserve">study; </w:t>
      </w:r>
    </w:p>
    <w:p w:rsidR="00DC096D" w:rsidRPr="00792C13" w:rsidRDefault="00DC096D" w:rsidP="00DC096D">
      <w:pPr>
        <w:pStyle w:val="Default"/>
        <w:numPr>
          <w:ilvl w:val="1"/>
          <w:numId w:val="14"/>
        </w:numPr>
        <w:rPr>
          <w:sz w:val="22"/>
          <w:szCs w:val="22"/>
        </w:rPr>
      </w:pPr>
      <w:r w:rsidRPr="00792C13">
        <w:rPr>
          <w:sz w:val="22"/>
          <w:szCs w:val="22"/>
        </w:rPr>
        <w:t xml:space="preserve">-if attendance will be monitored for those courses; </w:t>
      </w:r>
    </w:p>
    <w:p w:rsidR="00DC096D" w:rsidRPr="00792C13" w:rsidRDefault="00DC096D" w:rsidP="00DC096D">
      <w:pPr>
        <w:pStyle w:val="Default"/>
        <w:numPr>
          <w:ilvl w:val="1"/>
          <w:numId w:val="14"/>
        </w:numPr>
        <w:rPr>
          <w:sz w:val="22"/>
          <w:szCs w:val="22"/>
        </w:rPr>
      </w:pPr>
      <w:r w:rsidRPr="00792C13">
        <w:rPr>
          <w:sz w:val="22"/>
          <w:szCs w:val="22"/>
        </w:rPr>
        <w:t xml:space="preserve">-what will happen if you want to change providers; and </w:t>
      </w:r>
    </w:p>
    <w:p w:rsidR="00DC096D" w:rsidRPr="00792C13" w:rsidRDefault="00DC096D" w:rsidP="00DC096D">
      <w:pPr>
        <w:pStyle w:val="Default"/>
        <w:numPr>
          <w:ilvl w:val="1"/>
          <w:numId w:val="14"/>
        </w:numPr>
        <w:rPr>
          <w:sz w:val="22"/>
          <w:szCs w:val="22"/>
        </w:rPr>
      </w:pPr>
      <w:r w:rsidRPr="00792C13">
        <w:rPr>
          <w:sz w:val="22"/>
          <w:szCs w:val="22"/>
        </w:rPr>
        <w:t xml:space="preserve">-how to use your provider’s complaints and appeals process </w:t>
      </w:r>
    </w:p>
    <w:p w:rsidR="00DC096D" w:rsidRDefault="00DC096D" w:rsidP="00DC096D">
      <w:pPr>
        <w:rPr>
          <w:b/>
          <w:sz w:val="22"/>
          <w:szCs w:val="22"/>
          <w:lang w:eastAsia="ja-JP"/>
        </w:rPr>
      </w:pPr>
    </w:p>
    <w:p w:rsidR="00DC096D" w:rsidRDefault="00DC096D" w:rsidP="00DC096D">
      <w:pPr>
        <w:rPr>
          <w:b/>
          <w:sz w:val="22"/>
          <w:szCs w:val="22"/>
        </w:rPr>
      </w:pPr>
      <w:r w:rsidRPr="00792C13">
        <w:rPr>
          <w:b/>
          <w:sz w:val="22"/>
          <w:szCs w:val="22"/>
        </w:rPr>
        <w:t xml:space="preserve">Your responsibilities </w:t>
      </w:r>
    </w:p>
    <w:p w:rsidR="00DC096D" w:rsidRPr="00792C13" w:rsidRDefault="00DC096D" w:rsidP="00DC096D">
      <w:pPr>
        <w:rPr>
          <w:b/>
          <w:sz w:val="22"/>
          <w:szCs w:val="22"/>
        </w:rPr>
      </w:pPr>
    </w:p>
    <w:p w:rsidR="00DC096D" w:rsidRDefault="00DC096D" w:rsidP="00DC096D">
      <w:pPr>
        <w:rPr>
          <w:rFonts w:hint="eastAsia"/>
          <w:sz w:val="22"/>
          <w:szCs w:val="22"/>
          <w:lang w:eastAsia="ja-JP"/>
        </w:rPr>
      </w:pPr>
      <w:r w:rsidRPr="00792C13">
        <w:rPr>
          <w:sz w:val="22"/>
          <w:szCs w:val="22"/>
        </w:rPr>
        <w:t xml:space="preserve">As an overseas student on a student visa, you have responsibilities to: </w:t>
      </w:r>
    </w:p>
    <w:p w:rsidR="00DC096D" w:rsidRPr="00792C13" w:rsidRDefault="00DC096D" w:rsidP="00DC096D">
      <w:pPr>
        <w:rPr>
          <w:rFonts w:hint="eastAsia"/>
          <w:sz w:val="22"/>
          <w:szCs w:val="22"/>
          <w:lang w:eastAsia="ja-JP"/>
        </w:rPr>
      </w:pPr>
    </w:p>
    <w:p w:rsidR="00DC096D" w:rsidRPr="00F45707" w:rsidRDefault="00DC096D" w:rsidP="00DC096D">
      <w:pPr>
        <w:numPr>
          <w:ilvl w:val="0"/>
          <w:numId w:val="35"/>
        </w:numPr>
        <w:ind w:left="1440" w:hanging="360"/>
        <w:rPr>
          <w:sz w:val="22"/>
          <w:szCs w:val="22"/>
        </w:rPr>
      </w:pPr>
      <w:r w:rsidRPr="00F45707">
        <w:rPr>
          <w:sz w:val="22"/>
          <w:szCs w:val="22"/>
        </w:rPr>
        <w:t xml:space="preserve">satisfy your student visa conditions; </w:t>
      </w:r>
    </w:p>
    <w:p w:rsidR="00DC096D" w:rsidRPr="00F45707" w:rsidRDefault="00DC096D" w:rsidP="00DC096D">
      <w:pPr>
        <w:numPr>
          <w:ilvl w:val="0"/>
          <w:numId w:val="34"/>
        </w:numPr>
        <w:rPr>
          <w:sz w:val="22"/>
          <w:szCs w:val="22"/>
        </w:rPr>
      </w:pPr>
      <w:r w:rsidRPr="00F45707">
        <w:rPr>
          <w:sz w:val="22"/>
          <w:szCs w:val="22"/>
        </w:rPr>
        <w:t xml:space="preserve">maintain your Overseas Student Health Cover (OSHC) for the period of your stay; </w:t>
      </w:r>
    </w:p>
    <w:p w:rsidR="00DC096D" w:rsidRPr="00F45707" w:rsidRDefault="00DC096D" w:rsidP="00DC096D">
      <w:pPr>
        <w:numPr>
          <w:ilvl w:val="0"/>
          <w:numId w:val="36"/>
        </w:numPr>
        <w:rPr>
          <w:sz w:val="22"/>
          <w:szCs w:val="22"/>
        </w:rPr>
      </w:pPr>
      <w:r w:rsidRPr="00F45707">
        <w:rPr>
          <w:sz w:val="22"/>
          <w:szCs w:val="22"/>
        </w:rPr>
        <w:t xml:space="preserve">meet the terms of the written agreement with your provider; </w:t>
      </w:r>
    </w:p>
    <w:p w:rsidR="00DC096D" w:rsidRPr="00F45707" w:rsidRDefault="00DC096D" w:rsidP="00DC096D">
      <w:pPr>
        <w:numPr>
          <w:ilvl w:val="0"/>
          <w:numId w:val="37"/>
        </w:numPr>
        <w:rPr>
          <w:sz w:val="22"/>
          <w:szCs w:val="22"/>
        </w:rPr>
      </w:pPr>
      <w:r w:rsidRPr="00F45707">
        <w:rPr>
          <w:sz w:val="22"/>
          <w:szCs w:val="22"/>
        </w:rPr>
        <w:t xml:space="preserve">inform your provider if you change your address; </w:t>
      </w:r>
    </w:p>
    <w:p w:rsidR="00DC096D" w:rsidRPr="00F45707" w:rsidRDefault="00DC096D" w:rsidP="00DC096D">
      <w:pPr>
        <w:numPr>
          <w:ilvl w:val="0"/>
          <w:numId w:val="38"/>
        </w:numPr>
        <w:rPr>
          <w:sz w:val="22"/>
          <w:szCs w:val="22"/>
        </w:rPr>
      </w:pPr>
      <w:r w:rsidRPr="00F45707">
        <w:rPr>
          <w:sz w:val="22"/>
          <w:szCs w:val="22"/>
        </w:rPr>
        <w:t xml:space="preserve">maintain satisfactory course progress; </w:t>
      </w:r>
    </w:p>
    <w:p w:rsidR="00DC096D" w:rsidRPr="00F45707" w:rsidRDefault="00DC096D" w:rsidP="00DC096D">
      <w:pPr>
        <w:numPr>
          <w:ilvl w:val="0"/>
          <w:numId w:val="39"/>
        </w:numPr>
        <w:rPr>
          <w:rFonts w:hint="eastAsia"/>
          <w:sz w:val="22"/>
          <w:szCs w:val="22"/>
        </w:rPr>
      </w:pPr>
      <w:r w:rsidRPr="00F45707">
        <w:rPr>
          <w:sz w:val="22"/>
          <w:szCs w:val="22"/>
        </w:rPr>
        <w:t xml:space="preserve">if attendance is recorded for your course, follow your provider’s attendance policy; and </w:t>
      </w:r>
    </w:p>
    <w:p w:rsidR="00DC096D" w:rsidRDefault="00DC096D" w:rsidP="00DC096D">
      <w:pPr>
        <w:numPr>
          <w:ilvl w:val="0"/>
          <w:numId w:val="40"/>
        </w:numPr>
        <w:rPr>
          <w:sz w:val="22"/>
          <w:szCs w:val="22"/>
        </w:rPr>
      </w:pPr>
      <w:r w:rsidRPr="00F45707">
        <w:rPr>
          <w:sz w:val="22"/>
          <w:szCs w:val="22"/>
        </w:rPr>
        <w:t xml:space="preserve">if you are under 18, maintain your approved accommodation, support and general welfare arrangements </w:t>
      </w:r>
    </w:p>
    <w:p w:rsidR="00E216B4" w:rsidRDefault="00E216B4" w:rsidP="00E216B4">
      <w:pPr>
        <w:rPr>
          <w:sz w:val="22"/>
          <w:szCs w:val="22"/>
        </w:rPr>
      </w:pPr>
    </w:p>
    <w:p w:rsidR="00E216B4" w:rsidRDefault="00E216B4" w:rsidP="00E216B4">
      <w:pPr>
        <w:rPr>
          <w:sz w:val="22"/>
          <w:szCs w:val="22"/>
        </w:rPr>
      </w:pPr>
    </w:p>
    <w:p w:rsidR="00E216B4" w:rsidRDefault="00E216B4" w:rsidP="00E216B4">
      <w:pPr>
        <w:rPr>
          <w:sz w:val="22"/>
          <w:szCs w:val="22"/>
        </w:rPr>
      </w:pPr>
    </w:p>
    <w:p w:rsidR="00E216B4" w:rsidRDefault="00E216B4" w:rsidP="00E216B4">
      <w:pPr>
        <w:rPr>
          <w:rFonts w:hint="eastAsia"/>
          <w:sz w:val="22"/>
          <w:szCs w:val="22"/>
        </w:rPr>
      </w:pPr>
    </w:p>
    <w:p w:rsidR="004522EF" w:rsidRPr="00F45707" w:rsidRDefault="004522EF" w:rsidP="004522EF">
      <w:pPr>
        <w:ind w:left="1500"/>
        <w:rPr>
          <w:sz w:val="22"/>
          <w:szCs w:val="22"/>
        </w:rPr>
      </w:pPr>
    </w:p>
    <w:p w:rsidR="00DC096D" w:rsidRPr="00792C13" w:rsidRDefault="00DC096D" w:rsidP="00DC096D">
      <w:pPr>
        <w:pStyle w:val="Default"/>
        <w:ind w:leftChars="-1" w:left="-2"/>
        <w:rPr>
          <w:b/>
          <w:bCs/>
          <w:sz w:val="22"/>
          <w:szCs w:val="22"/>
        </w:rPr>
      </w:pPr>
      <w:r w:rsidRPr="00792C13">
        <w:rPr>
          <w:b/>
          <w:bCs/>
          <w:sz w:val="22"/>
          <w:szCs w:val="22"/>
        </w:rPr>
        <w:t xml:space="preserve">Contact details </w:t>
      </w:r>
    </w:p>
    <w:tbl>
      <w:tblPr>
        <w:tblW w:w="99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3369"/>
        <w:gridCol w:w="2835"/>
        <w:gridCol w:w="3747"/>
      </w:tblGrid>
      <w:tr w:rsidR="00DC096D" w:rsidRPr="00792C13">
        <w:tblPrEx>
          <w:tblCellMar>
            <w:top w:w="0" w:type="dxa"/>
            <w:bottom w:w="0" w:type="dxa"/>
          </w:tblCellMar>
        </w:tblPrEx>
        <w:trPr>
          <w:trHeight w:val="319"/>
        </w:trPr>
        <w:tc>
          <w:tcPr>
            <w:tcW w:w="3369" w:type="dxa"/>
            <w:tcBorders>
              <w:top w:val="single" w:sz="8" w:space="0" w:color="000000"/>
              <w:left w:val="single" w:sz="8" w:space="0" w:color="000000"/>
              <w:bottom w:val="single" w:sz="8" w:space="0" w:color="000000"/>
              <w:right w:val="single" w:sz="8" w:space="0" w:color="000000"/>
            </w:tcBorders>
            <w:shd w:val="clear" w:color="auto" w:fill="FFFFFF"/>
          </w:tcPr>
          <w:p w:rsidR="00DC096D" w:rsidRPr="00792C13" w:rsidRDefault="00DC096D" w:rsidP="00DC096D">
            <w:pPr>
              <w:pStyle w:val="Default"/>
              <w:rPr>
                <w:sz w:val="22"/>
                <w:szCs w:val="22"/>
              </w:rPr>
            </w:pPr>
            <w:r w:rsidRPr="00792C13">
              <w:rPr>
                <w:b/>
                <w:bCs/>
                <w:sz w:val="22"/>
                <w:szCs w:val="22"/>
              </w:rPr>
              <w:t xml:space="preserve">Who? </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DC096D" w:rsidRPr="00792C13" w:rsidRDefault="00DC096D" w:rsidP="00DC096D">
            <w:pPr>
              <w:pStyle w:val="Default"/>
              <w:rPr>
                <w:sz w:val="22"/>
                <w:szCs w:val="22"/>
              </w:rPr>
            </w:pPr>
            <w:r w:rsidRPr="00792C13">
              <w:rPr>
                <w:b/>
                <w:bCs/>
                <w:sz w:val="22"/>
                <w:szCs w:val="22"/>
              </w:rPr>
              <w:t xml:space="preserve">Why? </w:t>
            </w:r>
          </w:p>
        </w:tc>
        <w:tc>
          <w:tcPr>
            <w:tcW w:w="3747" w:type="dxa"/>
            <w:tcBorders>
              <w:top w:val="single" w:sz="8" w:space="0" w:color="000000"/>
              <w:left w:val="single" w:sz="8" w:space="0" w:color="000000"/>
              <w:bottom w:val="single" w:sz="8" w:space="0" w:color="000000"/>
              <w:right w:val="single" w:sz="8" w:space="0" w:color="000000"/>
            </w:tcBorders>
            <w:shd w:val="clear" w:color="auto" w:fill="FFFFFF"/>
          </w:tcPr>
          <w:p w:rsidR="00DC096D" w:rsidRPr="00792C13" w:rsidRDefault="00DC096D" w:rsidP="00DC096D">
            <w:pPr>
              <w:pStyle w:val="Default"/>
              <w:rPr>
                <w:sz w:val="22"/>
                <w:szCs w:val="22"/>
              </w:rPr>
            </w:pPr>
            <w:r w:rsidRPr="00792C13">
              <w:rPr>
                <w:b/>
                <w:bCs/>
                <w:sz w:val="22"/>
                <w:szCs w:val="22"/>
              </w:rPr>
              <w:t xml:space="preserve">How? </w:t>
            </w:r>
          </w:p>
        </w:tc>
      </w:tr>
      <w:tr w:rsidR="00DC096D" w:rsidRPr="00792C13">
        <w:tblPrEx>
          <w:tblCellMar>
            <w:top w:w="0" w:type="dxa"/>
            <w:bottom w:w="0" w:type="dxa"/>
          </w:tblCellMar>
        </w:tblPrEx>
        <w:trPr>
          <w:trHeight w:val="867"/>
        </w:trPr>
        <w:tc>
          <w:tcPr>
            <w:tcW w:w="3369" w:type="dxa"/>
            <w:tcBorders>
              <w:top w:val="single" w:sz="8" w:space="0" w:color="000000"/>
              <w:left w:val="single" w:sz="8" w:space="0" w:color="000000"/>
              <w:bottom w:val="single" w:sz="8" w:space="0" w:color="000000"/>
              <w:right w:val="single" w:sz="8" w:space="0" w:color="000000"/>
            </w:tcBorders>
          </w:tcPr>
          <w:p w:rsidR="00DC096D" w:rsidRPr="00792C13" w:rsidRDefault="00DC096D" w:rsidP="00DC096D">
            <w:pPr>
              <w:pStyle w:val="Default"/>
              <w:rPr>
                <w:rFonts w:hint="eastAsia"/>
                <w:sz w:val="22"/>
                <w:szCs w:val="22"/>
                <w:lang w:eastAsia="ja-JP"/>
              </w:rPr>
            </w:pPr>
            <w:r w:rsidRPr="00792C13">
              <w:rPr>
                <w:sz w:val="22"/>
                <w:szCs w:val="22"/>
              </w:rPr>
              <w:t xml:space="preserve">Your provider </w:t>
            </w:r>
            <w:r>
              <w:rPr>
                <w:rFonts w:hint="eastAsia"/>
                <w:sz w:val="22"/>
                <w:szCs w:val="22"/>
                <w:lang w:eastAsia="ja-JP"/>
              </w:rPr>
              <w:t xml:space="preserve"> Sun Pacific College</w:t>
            </w:r>
          </w:p>
        </w:tc>
        <w:tc>
          <w:tcPr>
            <w:tcW w:w="2835" w:type="dxa"/>
            <w:tcBorders>
              <w:top w:val="single" w:sz="8" w:space="0" w:color="000000"/>
              <w:left w:val="single" w:sz="8" w:space="0" w:color="000000"/>
              <w:bottom w:val="single" w:sz="8" w:space="0" w:color="000000"/>
              <w:right w:val="single" w:sz="8" w:space="0" w:color="000000"/>
            </w:tcBorders>
          </w:tcPr>
          <w:p w:rsidR="00DC096D" w:rsidRPr="00792C13" w:rsidRDefault="00DC096D" w:rsidP="00DC096D">
            <w:pPr>
              <w:pStyle w:val="Default"/>
              <w:rPr>
                <w:sz w:val="22"/>
                <w:szCs w:val="22"/>
              </w:rPr>
            </w:pPr>
            <w:r w:rsidRPr="00792C13">
              <w:rPr>
                <w:sz w:val="22"/>
                <w:szCs w:val="22"/>
              </w:rPr>
              <w:t xml:space="preserve">For policies and procedures that affect you </w:t>
            </w:r>
          </w:p>
        </w:tc>
        <w:tc>
          <w:tcPr>
            <w:tcW w:w="3747" w:type="dxa"/>
            <w:tcBorders>
              <w:top w:val="single" w:sz="8" w:space="0" w:color="000000"/>
              <w:left w:val="single" w:sz="8" w:space="0" w:color="000000"/>
              <w:bottom w:val="single" w:sz="8" w:space="0" w:color="000000"/>
              <w:right w:val="single" w:sz="8" w:space="0" w:color="000000"/>
            </w:tcBorders>
          </w:tcPr>
          <w:p w:rsidR="00DC096D" w:rsidRPr="00792C13" w:rsidRDefault="00DC096D" w:rsidP="00DC096D">
            <w:pPr>
              <w:pStyle w:val="Default"/>
              <w:rPr>
                <w:sz w:val="22"/>
                <w:szCs w:val="22"/>
              </w:rPr>
            </w:pPr>
            <w:r>
              <w:rPr>
                <w:sz w:val="22"/>
                <w:szCs w:val="22"/>
              </w:rPr>
              <w:t>Talk to your teacher, the Director of Studies or go to reception</w:t>
            </w:r>
            <w:r w:rsidRPr="00792C13">
              <w:rPr>
                <w:sz w:val="22"/>
                <w:szCs w:val="22"/>
              </w:rPr>
              <w:t xml:space="preserve">. </w:t>
            </w:r>
          </w:p>
          <w:p w:rsidR="00DC096D" w:rsidRPr="00792C13" w:rsidRDefault="00DC096D" w:rsidP="00DC096D">
            <w:pPr>
              <w:pStyle w:val="Default"/>
              <w:rPr>
                <w:sz w:val="22"/>
                <w:szCs w:val="22"/>
              </w:rPr>
            </w:pPr>
            <w:r w:rsidRPr="00792C13">
              <w:rPr>
                <w:sz w:val="22"/>
                <w:szCs w:val="22"/>
              </w:rPr>
              <w:t xml:space="preserve">Go to </w:t>
            </w:r>
            <w:r>
              <w:rPr>
                <w:sz w:val="22"/>
                <w:szCs w:val="22"/>
              </w:rPr>
              <w:t>our</w:t>
            </w:r>
            <w:r w:rsidRPr="00792C13">
              <w:rPr>
                <w:sz w:val="22"/>
                <w:szCs w:val="22"/>
              </w:rPr>
              <w:t xml:space="preserve"> website. </w:t>
            </w:r>
            <w:hyperlink r:id="rId8" w:history="1">
              <w:r w:rsidRPr="00F05897">
                <w:rPr>
                  <w:rStyle w:val="Hyperlink"/>
                  <w:sz w:val="22"/>
                  <w:szCs w:val="22"/>
                </w:rPr>
                <w:t>http://www.sunpacificcollege.com.au</w:t>
              </w:r>
            </w:hyperlink>
          </w:p>
        </w:tc>
      </w:tr>
      <w:tr w:rsidR="00DC096D" w:rsidRPr="00792C13" w:rsidTr="00B403AF">
        <w:tblPrEx>
          <w:tblCellMar>
            <w:top w:w="0" w:type="dxa"/>
            <w:bottom w:w="0" w:type="dxa"/>
          </w:tblCellMar>
        </w:tblPrEx>
        <w:trPr>
          <w:trHeight w:val="1138"/>
        </w:trPr>
        <w:tc>
          <w:tcPr>
            <w:tcW w:w="3369" w:type="dxa"/>
            <w:tcBorders>
              <w:top w:val="single" w:sz="8" w:space="0" w:color="000000"/>
              <w:left w:val="single" w:sz="8" w:space="0" w:color="000000"/>
              <w:bottom w:val="single" w:sz="8" w:space="0" w:color="000000"/>
              <w:right w:val="single" w:sz="8" w:space="0" w:color="000000"/>
            </w:tcBorders>
          </w:tcPr>
          <w:p w:rsidR="00DC096D" w:rsidRPr="00792C13" w:rsidRDefault="00DC096D" w:rsidP="00DC096D">
            <w:pPr>
              <w:pStyle w:val="Default"/>
              <w:rPr>
                <w:sz w:val="22"/>
                <w:szCs w:val="22"/>
              </w:rPr>
            </w:pPr>
            <w:r w:rsidRPr="00792C13">
              <w:rPr>
                <w:sz w:val="22"/>
                <w:szCs w:val="22"/>
              </w:rPr>
              <w:t xml:space="preserve">Department of Education Science and Training (DEST) </w:t>
            </w:r>
          </w:p>
        </w:tc>
        <w:tc>
          <w:tcPr>
            <w:tcW w:w="2835" w:type="dxa"/>
            <w:tcBorders>
              <w:top w:val="single" w:sz="8" w:space="0" w:color="000000"/>
              <w:left w:val="single" w:sz="8" w:space="0" w:color="000000"/>
              <w:bottom w:val="single" w:sz="8" w:space="0" w:color="000000"/>
              <w:right w:val="single" w:sz="8" w:space="0" w:color="000000"/>
            </w:tcBorders>
          </w:tcPr>
          <w:p w:rsidR="00DC096D" w:rsidRPr="00792C13" w:rsidRDefault="00DC096D" w:rsidP="00DC096D">
            <w:pPr>
              <w:pStyle w:val="Default"/>
              <w:rPr>
                <w:sz w:val="22"/>
                <w:szCs w:val="22"/>
              </w:rPr>
            </w:pPr>
            <w:r w:rsidRPr="00792C13">
              <w:rPr>
                <w:sz w:val="22"/>
                <w:szCs w:val="22"/>
              </w:rPr>
              <w:t xml:space="preserve">For your ESOS rights and responsibilities </w:t>
            </w:r>
          </w:p>
        </w:tc>
        <w:tc>
          <w:tcPr>
            <w:tcW w:w="3747" w:type="dxa"/>
            <w:tcBorders>
              <w:top w:val="single" w:sz="8" w:space="0" w:color="000000"/>
              <w:left w:val="single" w:sz="8" w:space="0" w:color="000000"/>
              <w:bottom w:val="single" w:sz="8" w:space="0" w:color="000000"/>
              <w:right w:val="single" w:sz="8" w:space="0" w:color="000000"/>
            </w:tcBorders>
          </w:tcPr>
          <w:p w:rsidR="00DC096D" w:rsidRPr="00CB5D33" w:rsidRDefault="00DC096D" w:rsidP="00DC096D">
            <w:pPr>
              <w:pStyle w:val="Default"/>
              <w:rPr>
                <w:sz w:val="22"/>
                <w:szCs w:val="22"/>
                <w:highlight w:val="cyan"/>
              </w:rPr>
            </w:pPr>
            <w:r w:rsidRPr="00CB5D33">
              <w:rPr>
                <w:sz w:val="22"/>
                <w:szCs w:val="22"/>
                <w:highlight w:val="cyan"/>
                <w:u w:val="single"/>
              </w:rPr>
              <w:t xml:space="preserve"> </w:t>
            </w:r>
          </w:p>
          <w:p w:rsidR="00DC096D" w:rsidRPr="00F05897" w:rsidRDefault="00DC096D" w:rsidP="00DC096D">
            <w:pPr>
              <w:pStyle w:val="Default"/>
              <w:rPr>
                <w:rFonts w:hint="eastAsia"/>
                <w:sz w:val="22"/>
                <w:szCs w:val="22"/>
                <w:lang w:eastAsia="ja-JP"/>
              </w:rPr>
            </w:pPr>
            <w:hyperlink r:id="rId9" w:history="1">
              <w:r w:rsidRPr="00F05897">
                <w:rPr>
                  <w:rStyle w:val="Hyperlink"/>
                  <w:sz w:val="22"/>
                  <w:szCs w:val="22"/>
                  <w:lang w:eastAsia="ja-JP"/>
                </w:rPr>
                <w:t xml:space="preserve">http://www.aei.dest.gov.au/esos </w:t>
              </w:r>
            </w:hyperlink>
          </w:p>
          <w:p w:rsidR="00DC096D" w:rsidRPr="00F05897" w:rsidRDefault="00DC096D" w:rsidP="00DC096D">
            <w:pPr>
              <w:pStyle w:val="Default"/>
              <w:rPr>
                <w:sz w:val="22"/>
                <w:szCs w:val="22"/>
              </w:rPr>
            </w:pPr>
            <w:r w:rsidRPr="00F05897">
              <w:rPr>
                <w:sz w:val="22"/>
                <w:szCs w:val="22"/>
              </w:rPr>
              <w:t xml:space="preserve">ESOS Helpline +61 2 6240 5069 </w:t>
            </w:r>
          </w:p>
          <w:p w:rsidR="00DC096D" w:rsidRPr="00792C13" w:rsidRDefault="00DC096D" w:rsidP="00DC096D">
            <w:pPr>
              <w:pStyle w:val="Default"/>
              <w:rPr>
                <w:sz w:val="22"/>
                <w:szCs w:val="22"/>
              </w:rPr>
            </w:pPr>
            <w:r w:rsidRPr="00F05897">
              <w:rPr>
                <w:sz w:val="22"/>
                <w:szCs w:val="22"/>
              </w:rPr>
              <w:t xml:space="preserve">Email </w:t>
            </w:r>
            <w:r w:rsidRPr="00F05897">
              <w:rPr>
                <w:sz w:val="22"/>
                <w:szCs w:val="22"/>
                <w:u w:val="single"/>
              </w:rPr>
              <w:t>esosmailbox@dest.gov.au</w:t>
            </w:r>
            <w:r w:rsidRPr="00792C13">
              <w:rPr>
                <w:sz w:val="22"/>
                <w:szCs w:val="22"/>
                <w:u w:val="single"/>
              </w:rPr>
              <w:t xml:space="preserve"> </w:t>
            </w:r>
          </w:p>
        </w:tc>
      </w:tr>
      <w:tr w:rsidR="00DC096D" w:rsidRPr="00792C13">
        <w:tblPrEx>
          <w:tblCellMar>
            <w:top w:w="0" w:type="dxa"/>
            <w:bottom w:w="0" w:type="dxa"/>
          </w:tblCellMar>
        </w:tblPrEx>
        <w:trPr>
          <w:trHeight w:val="1057"/>
        </w:trPr>
        <w:tc>
          <w:tcPr>
            <w:tcW w:w="3369" w:type="dxa"/>
            <w:tcBorders>
              <w:top w:val="single" w:sz="8" w:space="0" w:color="000000"/>
              <w:left w:val="single" w:sz="8" w:space="0" w:color="000000"/>
              <w:bottom w:val="single" w:sz="8" w:space="0" w:color="000000"/>
              <w:right w:val="single" w:sz="8" w:space="0" w:color="000000"/>
            </w:tcBorders>
          </w:tcPr>
          <w:p w:rsidR="00DC096D" w:rsidRPr="00792C13" w:rsidRDefault="00DC096D" w:rsidP="00DC096D">
            <w:pPr>
              <w:pStyle w:val="Default"/>
              <w:rPr>
                <w:sz w:val="22"/>
                <w:szCs w:val="22"/>
              </w:rPr>
            </w:pPr>
            <w:r w:rsidRPr="00792C13">
              <w:rPr>
                <w:sz w:val="22"/>
                <w:szCs w:val="22"/>
              </w:rPr>
              <w:t xml:space="preserve">Department of Immigration and Citizenship (DIAC) </w:t>
            </w:r>
          </w:p>
        </w:tc>
        <w:tc>
          <w:tcPr>
            <w:tcW w:w="2835" w:type="dxa"/>
            <w:tcBorders>
              <w:top w:val="single" w:sz="8" w:space="0" w:color="000000"/>
              <w:left w:val="single" w:sz="8" w:space="0" w:color="000000"/>
              <w:bottom w:val="single" w:sz="8" w:space="0" w:color="000000"/>
              <w:right w:val="single" w:sz="8" w:space="0" w:color="000000"/>
            </w:tcBorders>
          </w:tcPr>
          <w:p w:rsidR="00DC096D" w:rsidRPr="00792C13" w:rsidRDefault="00DC096D" w:rsidP="00DC096D">
            <w:pPr>
              <w:pStyle w:val="Default"/>
              <w:rPr>
                <w:sz w:val="22"/>
                <w:szCs w:val="22"/>
              </w:rPr>
            </w:pPr>
            <w:r w:rsidRPr="00792C13">
              <w:rPr>
                <w:sz w:val="22"/>
                <w:szCs w:val="22"/>
              </w:rPr>
              <w:t xml:space="preserve">For visa matters </w:t>
            </w:r>
          </w:p>
        </w:tc>
        <w:tc>
          <w:tcPr>
            <w:tcW w:w="3747" w:type="dxa"/>
            <w:tcBorders>
              <w:top w:val="single" w:sz="8" w:space="0" w:color="000000"/>
              <w:left w:val="single" w:sz="8" w:space="0" w:color="000000"/>
              <w:bottom w:val="single" w:sz="8" w:space="0" w:color="000000"/>
              <w:right w:val="single" w:sz="8" w:space="0" w:color="000000"/>
            </w:tcBorders>
          </w:tcPr>
          <w:p w:rsidR="00DC096D" w:rsidRPr="00792C13" w:rsidRDefault="00DC096D" w:rsidP="00DC096D">
            <w:pPr>
              <w:pStyle w:val="Default"/>
              <w:rPr>
                <w:sz w:val="22"/>
                <w:szCs w:val="22"/>
              </w:rPr>
            </w:pPr>
            <w:r w:rsidRPr="00792C13">
              <w:rPr>
                <w:sz w:val="22"/>
                <w:szCs w:val="22"/>
                <w:u w:val="single"/>
              </w:rPr>
              <w:t xml:space="preserve">www.immi.gov.au </w:t>
            </w:r>
          </w:p>
          <w:p w:rsidR="00DC096D" w:rsidRPr="00792C13" w:rsidRDefault="00DC096D" w:rsidP="00DC096D">
            <w:pPr>
              <w:pStyle w:val="Default"/>
              <w:rPr>
                <w:sz w:val="22"/>
                <w:szCs w:val="22"/>
              </w:rPr>
            </w:pPr>
            <w:r w:rsidRPr="00792C13">
              <w:rPr>
                <w:sz w:val="22"/>
                <w:szCs w:val="22"/>
              </w:rPr>
              <w:t xml:space="preserve">Phone 131 881 in Australia </w:t>
            </w:r>
          </w:p>
          <w:p w:rsidR="00DC096D" w:rsidRPr="00792C13" w:rsidRDefault="00DC096D" w:rsidP="00DC096D">
            <w:pPr>
              <w:pStyle w:val="Default"/>
              <w:rPr>
                <w:sz w:val="22"/>
                <w:szCs w:val="22"/>
              </w:rPr>
            </w:pPr>
            <w:r w:rsidRPr="00792C13">
              <w:rPr>
                <w:sz w:val="22"/>
                <w:szCs w:val="22"/>
              </w:rPr>
              <w:t xml:space="preserve">Contact the DIAC office in your country. </w:t>
            </w:r>
          </w:p>
        </w:tc>
      </w:tr>
    </w:tbl>
    <w:p w:rsidR="00DC096D" w:rsidRPr="00880259" w:rsidRDefault="00DC096D" w:rsidP="00DC096D">
      <w:pPr>
        <w:ind w:left="1080"/>
        <w:rPr>
          <w:b/>
          <w:bCs/>
        </w:rPr>
      </w:pPr>
    </w:p>
    <w:p w:rsidR="00DC096D" w:rsidRPr="00F45707" w:rsidRDefault="00DC096D" w:rsidP="00DC096D">
      <w:pPr>
        <w:pStyle w:val="Default"/>
        <w:rPr>
          <w:b/>
          <w:bCs/>
          <w:sz w:val="22"/>
          <w:szCs w:val="22"/>
        </w:rPr>
      </w:pPr>
      <w:r w:rsidRPr="00F45707">
        <w:rPr>
          <w:b/>
          <w:bCs/>
        </w:rPr>
        <w:t>The Overseas Student Ombudsman (for student visa holders)</w:t>
      </w:r>
    </w:p>
    <w:p w:rsidR="00DC096D" w:rsidRPr="00F45707" w:rsidRDefault="00DC096D" w:rsidP="00DC096D">
      <w:pPr>
        <w:pStyle w:val="NormalWeb"/>
        <w:rPr>
          <w:sz w:val="22"/>
          <w:lang w:val="en-AU"/>
        </w:rPr>
      </w:pPr>
      <w:r>
        <w:rPr>
          <w:sz w:val="22"/>
          <w:lang w:val="en-AU"/>
        </w:rPr>
        <w:t>If you want</w:t>
      </w:r>
      <w:r w:rsidRPr="00F45707">
        <w:rPr>
          <w:sz w:val="22"/>
          <w:lang w:val="en-AU"/>
        </w:rPr>
        <w:t xml:space="preserve"> to lodge an external appeal or complain about any decision, you can contact the Overseas Students Ombudsman. </w:t>
      </w:r>
    </w:p>
    <w:p w:rsidR="00DC096D" w:rsidRPr="00F45707" w:rsidRDefault="00DC096D" w:rsidP="00DC096D">
      <w:pPr>
        <w:pStyle w:val="NormalWeb"/>
        <w:rPr>
          <w:sz w:val="22"/>
          <w:lang w:val="en-AU"/>
        </w:rPr>
      </w:pPr>
      <w:r w:rsidRPr="00F45707">
        <w:rPr>
          <w:sz w:val="22"/>
          <w:lang w:val="en-AU"/>
        </w:rPr>
        <w:t xml:space="preserve">The Overseas Students Ombudsman offers a free and independent service for overseas students who have a complaint or want to lodge an external appeal about a decision made by their private education or training provider. </w:t>
      </w:r>
    </w:p>
    <w:p w:rsidR="00DC096D" w:rsidRPr="00F45707" w:rsidRDefault="00DC096D" w:rsidP="00DC096D">
      <w:pPr>
        <w:pStyle w:val="NormalWeb"/>
        <w:rPr>
          <w:sz w:val="22"/>
          <w:szCs w:val="22"/>
          <w:lang w:val="en-AU"/>
        </w:rPr>
      </w:pPr>
      <w:r w:rsidRPr="00F45707">
        <w:rPr>
          <w:sz w:val="22"/>
          <w:lang w:val="en-AU"/>
        </w:rPr>
        <w:t xml:space="preserve">See the Overseas Students Ombudsman website </w:t>
      </w:r>
      <w:hyperlink r:id="rId10" w:history="1">
        <w:r w:rsidRPr="00F45707">
          <w:rPr>
            <w:color w:val="0000FF"/>
            <w:sz w:val="22"/>
            <w:u w:val="single"/>
            <w:lang w:val="en-AU"/>
          </w:rPr>
          <w:t>www.</w:t>
        </w:r>
        <w:r w:rsidRPr="00F45707">
          <w:rPr>
            <w:color w:val="0000FF"/>
            <w:sz w:val="22"/>
            <w:u w:val="single"/>
            <w:lang w:val="en-AU"/>
          </w:rPr>
          <w:t>oso.gov.au</w:t>
        </w:r>
      </w:hyperlink>
      <w:r w:rsidRPr="00F45707">
        <w:rPr>
          <w:sz w:val="22"/>
          <w:lang w:val="en-AU"/>
        </w:rPr>
        <w:t xml:space="preserve"> or phone 1300 362 072 for more information.</w:t>
      </w:r>
    </w:p>
    <w:p w:rsidR="00DC096D" w:rsidRDefault="00DC096D" w:rsidP="00DC096D">
      <w:pPr>
        <w:pStyle w:val="Default"/>
        <w:ind w:left="-720"/>
        <w:rPr>
          <w:lang w:val="en-AU"/>
        </w:rPr>
      </w:pPr>
    </w:p>
    <w:p w:rsidR="00C0175D" w:rsidRPr="00F45707" w:rsidRDefault="00C0175D" w:rsidP="00DC096D">
      <w:pPr>
        <w:pStyle w:val="Default"/>
        <w:ind w:left="-720"/>
        <w:rPr>
          <w:lang w:val="en-AU"/>
        </w:rPr>
      </w:pPr>
    </w:p>
    <w:sectPr w:rsidR="00C0175D" w:rsidRPr="00F45707" w:rsidSect="00576E8C">
      <w:headerReference w:type="default" r:id="rId11"/>
      <w:footerReference w:type="default" r:id="rId12"/>
      <w:pgSz w:w="11909" w:h="16834" w:code="9"/>
      <w:pgMar w:top="284" w:right="720" w:bottom="720" w:left="851" w:header="709" w:footer="391" w:gutter="0"/>
      <w:pgNumType w:start="1" w:chapStyle="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DC0" w:rsidRDefault="00024DC0">
      <w:r>
        <w:separator/>
      </w:r>
    </w:p>
  </w:endnote>
  <w:endnote w:type="continuationSeparator" w:id="0">
    <w:p w:rsidR="00024DC0" w:rsidRDefault="0002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A00002BF" w:usb1="68C7FCFB" w:usb2="00000010"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Gothic">
    <w:altName w:val="ＭＳ ゴシック"/>
    <w:charset w:val="80"/>
    <w:family w:val="modern"/>
    <w:pitch w:val="fixed"/>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altName w:val="Arial Rounded MT Bold"/>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E8C" w:rsidRPr="00576E8C" w:rsidRDefault="00B569FA">
    <w:pPr>
      <w:ind w:right="260"/>
      <w:rPr>
        <w:color w:val="0F243E"/>
        <w:sz w:val="26"/>
        <w:szCs w:val="26"/>
      </w:rPr>
    </w:pPr>
    <w:r>
      <w:rPr>
        <w:noProof/>
      </w:rPr>
      <w:drawing>
        <wp:anchor distT="0" distB="0" distL="114300" distR="114300" simplePos="0" relativeHeight="251658752" behindDoc="0" locked="0" layoutInCell="1" allowOverlap="1">
          <wp:simplePos x="0" y="0"/>
          <wp:positionH relativeFrom="column">
            <wp:posOffset>418465</wp:posOffset>
          </wp:positionH>
          <wp:positionV relativeFrom="paragraph">
            <wp:posOffset>35560</wp:posOffset>
          </wp:positionV>
          <wp:extent cx="5390515" cy="488950"/>
          <wp:effectExtent l="0" t="0" r="0" b="0"/>
          <wp:wrapNone/>
          <wp:docPr id="5" name="Picture 5" descr="SPC DOCUMENT FORMAT(原案0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C DOCUMENT FORMAT(原案02)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0515" cy="488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simplePos x="0" y="0"/>
              <wp:positionH relativeFrom="page">
                <wp:posOffset>6881495</wp:posOffset>
              </wp:positionH>
              <wp:positionV relativeFrom="page">
                <wp:posOffset>9941560</wp:posOffset>
              </wp:positionV>
              <wp:extent cx="377825" cy="281305"/>
              <wp:effectExtent l="0" t="0" r="0" b="635"/>
              <wp:wrapNone/>
              <wp:docPr id="1" name="テキスト ボックス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8130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76E8C" w:rsidRPr="00576E8C" w:rsidRDefault="00576E8C">
                          <w:pPr>
                            <w:jc w:val="center"/>
                            <w:rPr>
                              <w:color w:val="0F243E"/>
                              <w:sz w:val="26"/>
                              <w:szCs w:val="26"/>
                            </w:rPr>
                          </w:pPr>
                          <w:r w:rsidRPr="00576E8C">
                            <w:rPr>
                              <w:color w:val="0F243E"/>
                              <w:sz w:val="26"/>
                              <w:szCs w:val="26"/>
                            </w:rPr>
                            <w:fldChar w:fldCharType="begin"/>
                          </w:r>
                          <w:r w:rsidRPr="00576E8C">
                            <w:rPr>
                              <w:color w:val="0F243E"/>
                              <w:sz w:val="26"/>
                              <w:szCs w:val="26"/>
                            </w:rPr>
                            <w:instrText>PAGE  \* Arabic  \* MERGEFORMAT</w:instrText>
                          </w:r>
                          <w:r w:rsidRPr="00576E8C">
                            <w:rPr>
                              <w:color w:val="0F243E"/>
                              <w:sz w:val="26"/>
                              <w:szCs w:val="26"/>
                            </w:rPr>
                            <w:fldChar w:fldCharType="separate"/>
                          </w:r>
                          <w:r w:rsidR="00B569FA" w:rsidRPr="00B569FA">
                            <w:rPr>
                              <w:noProof/>
                              <w:color w:val="0F243E"/>
                              <w:sz w:val="26"/>
                              <w:szCs w:val="26"/>
                              <w:lang w:val="ja-JP" w:eastAsia="ja-JP"/>
                            </w:rPr>
                            <w:t>4</w:t>
                          </w:r>
                          <w:r w:rsidRPr="00576E8C">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テキスト ボックス 49" o:spid="_x0000_s1026" type="#_x0000_t202" style="position:absolute;margin-left:541.85pt;margin-top:782.8pt;width:29.75pt;height:22.1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" stroked="f" strokeweight=".5pt">
              <v:textbox style="mso-fit-shape-to-text:t" inset="0,,0">
                <w:txbxContent>
                  <w:p w:rsidR="00576E8C" w:rsidRPr="00576E8C" w:rsidRDefault="00576E8C">
                    <w:pPr>
                      <w:jc w:val="center"/>
                      <w:rPr>
                        <w:color w:val="0F243E"/>
                        <w:sz w:val="26"/>
                        <w:szCs w:val="26"/>
                      </w:rPr>
                    </w:pPr>
                    <w:r w:rsidRPr="00576E8C">
                      <w:rPr>
                        <w:color w:val="0F243E"/>
                        <w:sz w:val="26"/>
                        <w:szCs w:val="26"/>
                      </w:rPr>
                      <w:fldChar w:fldCharType="begin"/>
                    </w:r>
                    <w:r w:rsidRPr="00576E8C">
                      <w:rPr>
                        <w:color w:val="0F243E"/>
                        <w:sz w:val="26"/>
                        <w:szCs w:val="26"/>
                      </w:rPr>
                      <w:instrText>PAGE  \* Arabic  \* MERGEFORMAT</w:instrText>
                    </w:r>
                    <w:r w:rsidRPr="00576E8C">
                      <w:rPr>
                        <w:color w:val="0F243E"/>
                        <w:sz w:val="26"/>
                        <w:szCs w:val="26"/>
                      </w:rPr>
                      <w:fldChar w:fldCharType="separate"/>
                    </w:r>
                    <w:r w:rsidR="00B569FA" w:rsidRPr="00B569FA">
                      <w:rPr>
                        <w:noProof/>
                        <w:color w:val="0F243E"/>
                        <w:sz w:val="26"/>
                        <w:szCs w:val="26"/>
                        <w:lang w:val="ja-JP" w:eastAsia="ja-JP"/>
                      </w:rPr>
                      <w:t>4</w:t>
                    </w:r>
                    <w:r w:rsidRPr="00576E8C">
                      <w:rPr>
                        <w:color w:val="0F243E"/>
                        <w:sz w:val="26"/>
                        <w:szCs w:val="26"/>
                      </w:rPr>
                      <w:fldChar w:fldCharType="end"/>
                    </w:r>
                  </w:p>
                </w:txbxContent>
              </v:textbox>
              <w10:wrap anchorx="page" anchory="page"/>
            </v:shape>
          </w:pict>
        </mc:Fallback>
      </mc:AlternateContent>
    </w:r>
  </w:p>
  <w:p w:rsidR="004522EF" w:rsidRDefault="004522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DC0" w:rsidRDefault="00024DC0">
      <w:r>
        <w:separator/>
      </w:r>
    </w:p>
  </w:footnote>
  <w:footnote w:type="continuationSeparator" w:id="0">
    <w:p w:rsidR="00024DC0" w:rsidRDefault="00024D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E8C" w:rsidRDefault="00B569FA" w:rsidP="00576E8C">
    <w:pPr>
      <w:pStyle w:val="Header"/>
      <w:jc w:val="center"/>
      <w:rPr>
        <w:rFonts w:hint="eastAsia"/>
      </w:rPr>
    </w:pPr>
    <w:r>
      <w:rPr>
        <w:noProof/>
        <w:lang w:val="en-US" w:eastAsia="en-US"/>
      </w:rPr>
      <w:drawing>
        <wp:anchor distT="0" distB="0" distL="114300" distR="114300" simplePos="0" relativeHeight="251656704" behindDoc="0" locked="0" layoutInCell="1" allowOverlap="1">
          <wp:simplePos x="0" y="0"/>
          <wp:positionH relativeFrom="column">
            <wp:posOffset>522605</wp:posOffset>
          </wp:positionH>
          <wp:positionV relativeFrom="paragraph">
            <wp:posOffset>-420370</wp:posOffset>
          </wp:positionV>
          <wp:extent cx="5401310" cy="775970"/>
          <wp:effectExtent l="0" t="0" r="8890" b="11430"/>
          <wp:wrapNone/>
          <wp:docPr id="2" name="図 1" descr="SPC DOCUMENT FORMAT(原案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SPC DOCUMENT FORMAT(原案02)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1310" cy="775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096D" w:rsidRPr="00426522" w:rsidRDefault="00DC096D" w:rsidP="00576E8C">
    <w:pPr>
      <w:pStyle w:val="Header"/>
      <w:jc w:val="center"/>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272F16"/>
    <w:multiLevelType w:val="hybridMultilevel"/>
    <w:tmpl w:val="081ACA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1D"/>
    <w:multiLevelType w:val="multilevel"/>
    <w:tmpl w:val="8B5CD8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06F6356D"/>
    <w:multiLevelType w:val="hybridMultilevel"/>
    <w:tmpl w:val="B5D2C456"/>
    <w:lvl w:ilvl="0" w:tplc="29562F1C">
      <w:start w:val="1"/>
      <w:numFmt w:val="bullet"/>
      <w:lvlText w:val=""/>
      <w:lvlJc w:val="left"/>
      <w:pPr>
        <w:tabs>
          <w:tab w:val="num" w:pos="420"/>
        </w:tabs>
        <w:ind w:left="420" w:hanging="42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FB26E5"/>
    <w:multiLevelType w:val="hybridMultilevel"/>
    <w:tmpl w:val="C39EFE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5A48CA"/>
    <w:multiLevelType w:val="hybridMultilevel"/>
    <w:tmpl w:val="4B288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D10766"/>
    <w:multiLevelType w:val="hybridMultilevel"/>
    <w:tmpl w:val="10169580"/>
    <w:lvl w:ilvl="0" w:tplc="29562F1C">
      <w:start w:val="1"/>
      <w:numFmt w:val="bullet"/>
      <w:lvlText w:val=""/>
      <w:lvlJc w:val="left"/>
      <w:pPr>
        <w:tabs>
          <w:tab w:val="num" w:pos="1500"/>
        </w:tabs>
        <w:ind w:left="1500" w:hanging="420"/>
      </w:pPr>
      <w:rPr>
        <w:rFonts w:ascii="Symbol" w:hAnsi="Symbol" w:hint="default"/>
        <w:color w:val="auto"/>
      </w:rPr>
    </w:lvl>
    <w:lvl w:ilvl="1" w:tplc="04090003" w:tentative="1">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0E754D52"/>
    <w:multiLevelType w:val="hybridMultilevel"/>
    <w:tmpl w:val="E8942970"/>
    <w:lvl w:ilvl="0" w:tplc="29562F1C">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0F334D97"/>
    <w:multiLevelType w:val="hybridMultilevel"/>
    <w:tmpl w:val="A8042A7A"/>
    <w:lvl w:ilvl="0" w:tplc="29562F1C">
      <w:start w:val="1"/>
      <w:numFmt w:val="bullet"/>
      <w:lvlText w:val=""/>
      <w:lvlJc w:val="left"/>
      <w:pPr>
        <w:tabs>
          <w:tab w:val="num" w:pos="1500"/>
        </w:tabs>
        <w:ind w:left="1500" w:hanging="42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0FE20900"/>
    <w:multiLevelType w:val="hybridMultilevel"/>
    <w:tmpl w:val="F4B43DCA"/>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17160FC"/>
    <w:multiLevelType w:val="hybridMultilevel"/>
    <w:tmpl w:val="C4D22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324B55"/>
    <w:multiLevelType w:val="hybridMultilevel"/>
    <w:tmpl w:val="6284E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B2385B"/>
    <w:multiLevelType w:val="hybridMultilevel"/>
    <w:tmpl w:val="7CC40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B93617"/>
    <w:multiLevelType w:val="hybridMultilevel"/>
    <w:tmpl w:val="A1886442"/>
    <w:lvl w:ilvl="0" w:tplc="AB5EDF56">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74C3966"/>
    <w:multiLevelType w:val="hybridMultilevel"/>
    <w:tmpl w:val="581C97E6"/>
    <w:lvl w:ilvl="0" w:tplc="29562F1C">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2B0055AA"/>
    <w:multiLevelType w:val="hybridMultilevel"/>
    <w:tmpl w:val="E578D81C"/>
    <w:lvl w:ilvl="0" w:tplc="2A7C3D44">
      <w:start w:val="2"/>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2CB31DCA"/>
    <w:multiLevelType w:val="hybridMultilevel"/>
    <w:tmpl w:val="1D3E5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CD2CA8"/>
    <w:multiLevelType w:val="hybridMultilevel"/>
    <w:tmpl w:val="D49AA786"/>
    <w:lvl w:ilvl="0" w:tplc="29562F1C">
      <w:start w:val="1"/>
      <w:numFmt w:val="bullet"/>
      <w:lvlText w:val=""/>
      <w:lvlJc w:val="left"/>
      <w:pPr>
        <w:tabs>
          <w:tab w:val="num" w:pos="1500"/>
        </w:tabs>
        <w:ind w:left="1500" w:hanging="42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1B117E7"/>
    <w:multiLevelType w:val="hybridMultilevel"/>
    <w:tmpl w:val="79E4B472"/>
    <w:lvl w:ilvl="0" w:tplc="29562F1C">
      <w:start w:val="1"/>
      <w:numFmt w:val="bullet"/>
      <w:lvlText w:val=""/>
      <w:lvlJc w:val="left"/>
      <w:pPr>
        <w:tabs>
          <w:tab w:val="num" w:pos="1500"/>
        </w:tabs>
        <w:ind w:left="1500" w:hanging="42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8282893"/>
    <w:multiLevelType w:val="hybridMultilevel"/>
    <w:tmpl w:val="7C7E5686"/>
    <w:lvl w:ilvl="0" w:tplc="29562F1C">
      <w:start w:val="1"/>
      <w:numFmt w:val="bullet"/>
      <w:lvlText w:val=""/>
      <w:lvlJc w:val="left"/>
      <w:pPr>
        <w:tabs>
          <w:tab w:val="num" w:pos="1500"/>
        </w:tabs>
        <w:ind w:left="1500" w:hanging="42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30B3D29"/>
    <w:multiLevelType w:val="hybridMultilevel"/>
    <w:tmpl w:val="2CA083B2"/>
    <w:lvl w:ilvl="0" w:tplc="2D30EB40">
      <w:start w:val="1"/>
      <w:numFmt w:val="decimal"/>
      <w:lvlText w:val="%1."/>
      <w:lvlJc w:val="left"/>
      <w:pPr>
        <w:tabs>
          <w:tab w:val="num" w:pos="1500"/>
        </w:tabs>
        <w:ind w:left="1500" w:hanging="420"/>
      </w:pPr>
      <w:rPr>
        <w:rFonts w:hint="eastAsia"/>
        <w:b/>
        <w:i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432070AF"/>
    <w:multiLevelType w:val="hybridMultilevel"/>
    <w:tmpl w:val="8FEE0016"/>
    <w:lvl w:ilvl="0" w:tplc="D6086E80">
      <w:start w:val="6"/>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3CD58BF"/>
    <w:multiLevelType w:val="hybridMultilevel"/>
    <w:tmpl w:val="BB902322"/>
    <w:lvl w:ilvl="0" w:tplc="319219FA">
      <w:start w:val="2"/>
      <w:numFmt w:val="decimal"/>
      <w:lvlText w:val="%1."/>
      <w:lvlJc w:val="left"/>
      <w:pPr>
        <w:tabs>
          <w:tab w:val="num" w:pos="360"/>
        </w:tabs>
        <w:ind w:left="360" w:hanging="360"/>
      </w:pPr>
      <w:rPr>
        <w:rFonts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45842073"/>
    <w:multiLevelType w:val="hybridMultilevel"/>
    <w:tmpl w:val="12F46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CB328C"/>
    <w:multiLevelType w:val="hybridMultilevel"/>
    <w:tmpl w:val="A2C4C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DD79ED"/>
    <w:multiLevelType w:val="hybridMultilevel"/>
    <w:tmpl w:val="8A4280A2"/>
    <w:lvl w:ilvl="0" w:tplc="29562F1C">
      <w:start w:val="1"/>
      <w:numFmt w:val="bullet"/>
      <w:lvlText w:val=""/>
      <w:lvlJc w:val="left"/>
      <w:pPr>
        <w:tabs>
          <w:tab w:val="num" w:pos="420"/>
        </w:tabs>
        <w:ind w:left="420" w:hanging="42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A612F43"/>
    <w:multiLevelType w:val="hybridMultilevel"/>
    <w:tmpl w:val="B4BE5F64"/>
    <w:lvl w:ilvl="0" w:tplc="29562F1C">
      <w:start w:val="1"/>
      <w:numFmt w:val="bullet"/>
      <w:lvlText w:val=""/>
      <w:lvlJc w:val="left"/>
      <w:pPr>
        <w:tabs>
          <w:tab w:val="num" w:pos="1500"/>
        </w:tabs>
        <w:ind w:left="1500" w:hanging="42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2B4043C"/>
    <w:multiLevelType w:val="hybridMultilevel"/>
    <w:tmpl w:val="1F8E1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716F86"/>
    <w:multiLevelType w:val="hybridMultilevel"/>
    <w:tmpl w:val="8C66B634"/>
    <w:lvl w:ilvl="0" w:tplc="04090001">
      <w:start w:val="1"/>
      <w:numFmt w:val="bullet"/>
      <w:lvlText w:val=""/>
      <w:lvlJc w:val="left"/>
      <w:pPr>
        <w:tabs>
          <w:tab w:val="num" w:pos="1140"/>
        </w:tabs>
        <w:ind w:left="1140" w:hanging="360"/>
      </w:pPr>
      <w:rPr>
        <w:rFonts w:ascii="Symbol" w:hAnsi="Symbol" w:hint="default"/>
        <w:color w:val="auto"/>
      </w:rPr>
    </w:lvl>
    <w:lvl w:ilvl="1" w:tplc="04090003" w:tentative="1">
      <w:start w:val="1"/>
      <w:numFmt w:val="bullet"/>
      <w:lvlText w:val="o"/>
      <w:lvlJc w:val="left"/>
      <w:pPr>
        <w:tabs>
          <w:tab w:val="num" w:pos="1860"/>
        </w:tabs>
        <w:ind w:left="1860" w:hanging="360"/>
      </w:pPr>
      <w:rPr>
        <w:rFonts w:ascii="Courier New" w:hAnsi="Courier New" w:cs="Wingdings"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Wingdings"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Wingdings"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8">
    <w:nsid w:val="56A13561"/>
    <w:multiLevelType w:val="hybridMultilevel"/>
    <w:tmpl w:val="EFF04D04"/>
    <w:lvl w:ilvl="0" w:tplc="29562F1C">
      <w:start w:val="1"/>
      <w:numFmt w:val="bullet"/>
      <w:lvlText w:val=""/>
      <w:lvlJc w:val="left"/>
      <w:pPr>
        <w:tabs>
          <w:tab w:val="num" w:pos="420"/>
        </w:tabs>
        <w:ind w:left="420" w:hanging="42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84A523A"/>
    <w:multiLevelType w:val="hybridMultilevel"/>
    <w:tmpl w:val="7122B550"/>
    <w:lvl w:ilvl="0" w:tplc="34364166">
      <w:numFmt w:val="bullet"/>
      <w:lvlText w:val=""/>
      <w:lvlJc w:val="left"/>
      <w:pPr>
        <w:tabs>
          <w:tab w:val="num" w:pos="360"/>
        </w:tabs>
        <w:ind w:left="360" w:hanging="360"/>
      </w:pPr>
      <w:rPr>
        <w:rFonts w:ascii="Wingdings" w:eastAsia="MS Mincho"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8672672"/>
    <w:multiLevelType w:val="hybridMultilevel"/>
    <w:tmpl w:val="431C14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B515C8"/>
    <w:multiLevelType w:val="hybridMultilevel"/>
    <w:tmpl w:val="141865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B84314C"/>
    <w:multiLevelType w:val="hybridMultilevel"/>
    <w:tmpl w:val="D46CC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8A24EC"/>
    <w:multiLevelType w:val="hybridMultilevel"/>
    <w:tmpl w:val="57A027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236A65"/>
    <w:multiLevelType w:val="hybridMultilevel"/>
    <w:tmpl w:val="1A14DDB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Wingdings"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Wingdings"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Wingdings"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5">
    <w:nsid w:val="64E03BF6"/>
    <w:multiLevelType w:val="hybridMultilevel"/>
    <w:tmpl w:val="34CE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225C13"/>
    <w:multiLevelType w:val="hybridMultilevel"/>
    <w:tmpl w:val="859C2A86"/>
    <w:lvl w:ilvl="0" w:tplc="0D20ED6C">
      <w:start w:val="1"/>
      <w:numFmt w:val="bullet"/>
      <w:pStyle w:val="QABullets"/>
      <w:lvlText w:val=""/>
      <w:lvlJc w:val="left"/>
      <w:pPr>
        <w:tabs>
          <w:tab w:val="num" w:pos="-126"/>
        </w:tabs>
        <w:ind w:left="1494"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4A2CB6"/>
    <w:multiLevelType w:val="hybridMultilevel"/>
    <w:tmpl w:val="4AE22006"/>
    <w:lvl w:ilvl="0" w:tplc="78360EB4">
      <w:start w:val="2"/>
      <w:numFmt w:val="bullet"/>
      <w:lvlText w:val="-"/>
      <w:lvlJc w:val="left"/>
      <w:pPr>
        <w:ind w:left="480" w:hanging="360"/>
      </w:pPr>
      <w:rPr>
        <w:rFonts w:ascii="Times New Roman" w:eastAsia="MS Mincho" w:hAnsi="Times New Roman" w:cs="Times New Roman"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38">
    <w:nsid w:val="6D1104C1"/>
    <w:multiLevelType w:val="hybridMultilevel"/>
    <w:tmpl w:val="2F5661A6"/>
    <w:lvl w:ilvl="0" w:tplc="29562F1C">
      <w:start w:val="1"/>
      <w:numFmt w:val="bullet"/>
      <w:lvlText w:val=""/>
      <w:lvlJc w:val="left"/>
      <w:pPr>
        <w:tabs>
          <w:tab w:val="num" w:pos="420"/>
        </w:tabs>
        <w:ind w:left="420" w:hanging="42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717309FD"/>
    <w:multiLevelType w:val="hybridMultilevel"/>
    <w:tmpl w:val="B148BCD4"/>
    <w:lvl w:ilvl="0" w:tplc="29562F1C">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1B61D84"/>
    <w:multiLevelType w:val="hybridMultilevel"/>
    <w:tmpl w:val="EAB85CEE"/>
    <w:lvl w:ilvl="0" w:tplc="29562F1C">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7488479C"/>
    <w:multiLevelType w:val="hybridMultilevel"/>
    <w:tmpl w:val="C6A42508"/>
    <w:lvl w:ilvl="0" w:tplc="29562F1C">
      <w:start w:val="1"/>
      <w:numFmt w:val="bullet"/>
      <w:lvlText w:val=""/>
      <w:lvlJc w:val="left"/>
      <w:pPr>
        <w:tabs>
          <w:tab w:val="num" w:pos="1500"/>
        </w:tabs>
        <w:ind w:left="1500" w:hanging="42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6404875"/>
    <w:multiLevelType w:val="hybridMultilevel"/>
    <w:tmpl w:val="7EEA539E"/>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A1428D3"/>
    <w:multiLevelType w:val="hybridMultilevel"/>
    <w:tmpl w:val="2D58039A"/>
    <w:lvl w:ilvl="0" w:tplc="099E4E06">
      <w:start w:val="1"/>
      <w:numFmt w:val="decimal"/>
      <w:lvlText w:val="%1."/>
      <w:lvlJc w:val="left"/>
      <w:pPr>
        <w:tabs>
          <w:tab w:val="num" w:pos="1500"/>
        </w:tabs>
        <w:ind w:left="1500" w:hanging="420"/>
      </w:pPr>
      <w:rPr>
        <w:rFonts w:hint="eastAsia"/>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7FB46491"/>
    <w:multiLevelType w:val="hybridMultilevel"/>
    <w:tmpl w:val="9B0CA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30"/>
  </w:num>
  <w:num w:numId="4">
    <w:abstractNumId w:val="33"/>
  </w:num>
  <w:num w:numId="5">
    <w:abstractNumId w:val="32"/>
  </w:num>
  <w:num w:numId="6">
    <w:abstractNumId w:val="23"/>
  </w:num>
  <w:num w:numId="7">
    <w:abstractNumId w:val="44"/>
  </w:num>
  <w:num w:numId="8">
    <w:abstractNumId w:val="4"/>
  </w:num>
  <w:num w:numId="9">
    <w:abstractNumId w:val="22"/>
  </w:num>
  <w:num w:numId="10">
    <w:abstractNumId w:val="26"/>
  </w:num>
  <w:num w:numId="11">
    <w:abstractNumId w:val="10"/>
  </w:num>
  <w:num w:numId="12">
    <w:abstractNumId w:val="43"/>
  </w:num>
  <w:num w:numId="13">
    <w:abstractNumId w:val="31"/>
  </w:num>
  <w:num w:numId="14">
    <w:abstractNumId w:val="0"/>
  </w:num>
  <w:num w:numId="15">
    <w:abstractNumId w:val="34"/>
  </w:num>
  <w:num w:numId="16">
    <w:abstractNumId w:val="27"/>
  </w:num>
  <w:num w:numId="17">
    <w:abstractNumId w:val="8"/>
  </w:num>
  <w:num w:numId="18">
    <w:abstractNumId w:val="42"/>
  </w:num>
  <w:num w:numId="19">
    <w:abstractNumId w:val="3"/>
  </w:num>
  <w:num w:numId="20">
    <w:abstractNumId w:val="9"/>
  </w:num>
  <w:num w:numId="21">
    <w:abstractNumId w:val="36"/>
  </w:num>
  <w:num w:numId="22">
    <w:abstractNumId w:val="12"/>
  </w:num>
  <w:num w:numId="23">
    <w:abstractNumId w:val="39"/>
  </w:num>
  <w:num w:numId="24">
    <w:abstractNumId w:val="13"/>
  </w:num>
  <w:num w:numId="25">
    <w:abstractNumId w:val="40"/>
  </w:num>
  <w:num w:numId="26">
    <w:abstractNumId w:val="6"/>
  </w:num>
  <w:num w:numId="27">
    <w:abstractNumId w:val="21"/>
  </w:num>
  <w:num w:numId="28">
    <w:abstractNumId w:val="29"/>
  </w:num>
  <w:num w:numId="29">
    <w:abstractNumId w:val="19"/>
  </w:num>
  <w:num w:numId="30">
    <w:abstractNumId w:val="28"/>
  </w:num>
  <w:num w:numId="31">
    <w:abstractNumId w:val="2"/>
  </w:num>
  <w:num w:numId="32">
    <w:abstractNumId w:val="24"/>
  </w:num>
  <w:num w:numId="33">
    <w:abstractNumId w:val="38"/>
  </w:num>
  <w:num w:numId="34">
    <w:abstractNumId w:val="7"/>
  </w:num>
  <w:num w:numId="35">
    <w:abstractNumId w:val="5"/>
  </w:num>
  <w:num w:numId="36">
    <w:abstractNumId w:val="17"/>
  </w:num>
  <w:num w:numId="37">
    <w:abstractNumId w:val="16"/>
  </w:num>
  <w:num w:numId="38">
    <w:abstractNumId w:val="18"/>
  </w:num>
  <w:num w:numId="39">
    <w:abstractNumId w:val="41"/>
  </w:num>
  <w:num w:numId="40">
    <w:abstractNumId w:val="25"/>
  </w:num>
  <w:num w:numId="41">
    <w:abstractNumId w:val="37"/>
  </w:num>
  <w:num w:numId="42">
    <w:abstractNumId w:val="14"/>
  </w:num>
  <w:num w:numId="43">
    <w:abstractNumId w:val="20"/>
  </w:num>
  <w:num w:numId="44">
    <w:abstractNumId w:val="35"/>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fr-FR"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ja-JP"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3074">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9E"/>
    <w:rsid w:val="000019A1"/>
    <w:rsid w:val="00024DC0"/>
    <w:rsid w:val="000255D1"/>
    <w:rsid w:val="00037E7F"/>
    <w:rsid w:val="000847DF"/>
    <w:rsid w:val="000D5F34"/>
    <w:rsid w:val="00100C59"/>
    <w:rsid w:val="001A5E87"/>
    <w:rsid w:val="001C0D77"/>
    <w:rsid w:val="00207BA1"/>
    <w:rsid w:val="002455B0"/>
    <w:rsid w:val="00261FD0"/>
    <w:rsid w:val="0028006B"/>
    <w:rsid w:val="0030590E"/>
    <w:rsid w:val="00323360"/>
    <w:rsid w:val="00341D4B"/>
    <w:rsid w:val="0035281F"/>
    <w:rsid w:val="00372AB0"/>
    <w:rsid w:val="00426522"/>
    <w:rsid w:val="004522EF"/>
    <w:rsid w:val="004C6741"/>
    <w:rsid w:val="004D0FD8"/>
    <w:rsid w:val="004E2A94"/>
    <w:rsid w:val="0052426E"/>
    <w:rsid w:val="00576E8C"/>
    <w:rsid w:val="005B175F"/>
    <w:rsid w:val="005C39A2"/>
    <w:rsid w:val="005D5E14"/>
    <w:rsid w:val="00646F6B"/>
    <w:rsid w:val="0065187C"/>
    <w:rsid w:val="00657FC3"/>
    <w:rsid w:val="006752C2"/>
    <w:rsid w:val="00725C9D"/>
    <w:rsid w:val="00782CBC"/>
    <w:rsid w:val="007E4BE9"/>
    <w:rsid w:val="00814818"/>
    <w:rsid w:val="008B552B"/>
    <w:rsid w:val="008E3063"/>
    <w:rsid w:val="009D44B6"/>
    <w:rsid w:val="009F6DE5"/>
    <w:rsid w:val="00A06C82"/>
    <w:rsid w:val="00AE4794"/>
    <w:rsid w:val="00B02F85"/>
    <w:rsid w:val="00B403AF"/>
    <w:rsid w:val="00B569FA"/>
    <w:rsid w:val="00BC2914"/>
    <w:rsid w:val="00BD5795"/>
    <w:rsid w:val="00BE368D"/>
    <w:rsid w:val="00C0175D"/>
    <w:rsid w:val="00C025D4"/>
    <w:rsid w:val="00C36531"/>
    <w:rsid w:val="00C943D6"/>
    <w:rsid w:val="00CC5E38"/>
    <w:rsid w:val="00CE4F83"/>
    <w:rsid w:val="00CF28AC"/>
    <w:rsid w:val="00D83713"/>
    <w:rsid w:val="00DC096D"/>
    <w:rsid w:val="00DC5CF3"/>
    <w:rsid w:val="00DF4186"/>
    <w:rsid w:val="00E216B4"/>
    <w:rsid w:val="00EC5614"/>
    <w:rsid w:val="00EC624E"/>
    <w:rsid w:val="00EE2200"/>
    <w:rsid w:val="00EE5BAC"/>
    <w:rsid w:val="00F2736D"/>
    <w:rsid w:val="00F81571"/>
    <w:rsid w:val="00FC504C"/>
    <w:rsid w:val="00FE11C6"/>
    <w:rsid w:val="00FE2B84"/>
  </w:rsids>
  <m:mathPr>
    <m:mathFont m:val="Cambria Math"/>
    <m:brkBin m:val="before"/>
    <m:brkBinSub m:val="--"/>
    <m:smallFrac m:val="0"/>
    <m:dispDef m:val="0"/>
    <m:lMargin m:val="0"/>
    <m:rMargin m:val="0"/>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4" w:uiPriority="6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152A6"/>
    <w:rPr>
      <w:color w:val="0000FF"/>
      <w:u w:val="single"/>
    </w:rPr>
  </w:style>
  <w:style w:type="table" w:styleId="TableGrid">
    <w:name w:val="Table Grid"/>
    <w:basedOn w:val="TableNormal"/>
    <w:rsid w:val="00C277DE"/>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10C5"/>
    <w:pPr>
      <w:autoSpaceDE w:val="0"/>
      <w:autoSpaceDN w:val="0"/>
      <w:adjustRightInd w:val="0"/>
    </w:pPr>
    <w:rPr>
      <w:color w:val="000000"/>
      <w:sz w:val="24"/>
      <w:szCs w:val="24"/>
      <w:lang w:val="en-US"/>
    </w:rPr>
  </w:style>
  <w:style w:type="paragraph" w:styleId="Footer">
    <w:name w:val="footer"/>
    <w:basedOn w:val="Normal"/>
    <w:link w:val="FooterChar"/>
    <w:uiPriority w:val="99"/>
    <w:rsid w:val="00417D8D"/>
    <w:pPr>
      <w:tabs>
        <w:tab w:val="center" w:pos="4320"/>
        <w:tab w:val="right" w:pos="8640"/>
      </w:tabs>
    </w:pPr>
  </w:style>
  <w:style w:type="character" w:styleId="PageNumber">
    <w:name w:val="page number"/>
    <w:basedOn w:val="DefaultParagraphFont"/>
    <w:rsid w:val="00417D8D"/>
  </w:style>
  <w:style w:type="paragraph" w:styleId="Header">
    <w:name w:val="header"/>
    <w:basedOn w:val="Normal"/>
    <w:link w:val="HeaderChar"/>
    <w:uiPriority w:val="99"/>
    <w:rsid w:val="00E57C44"/>
    <w:pPr>
      <w:tabs>
        <w:tab w:val="center" w:pos="4153"/>
        <w:tab w:val="right" w:pos="8306"/>
      </w:tabs>
    </w:pPr>
    <w:rPr>
      <w:lang w:val="en-AU" w:eastAsia="ja-JP"/>
    </w:rPr>
  </w:style>
  <w:style w:type="paragraph" w:customStyle="1" w:styleId="QABullets">
    <w:name w:val="QA Bullets"/>
    <w:basedOn w:val="Normal"/>
    <w:rsid w:val="0087441E"/>
    <w:pPr>
      <w:numPr>
        <w:numId w:val="21"/>
      </w:numPr>
      <w:tabs>
        <w:tab w:val="clear" w:pos="-126"/>
        <w:tab w:val="num" w:pos="360"/>
        <w:tab w:val="left" w:pos="1491"/>
        <w:tab w:val="left" w:pos="2340"/>
        <w:tab w:val="right" w:leader="dot" w:pos="9720"/>
      </w:tabs>
      <w:overflowPunct w:val="0"/>
      <w:autoSpaceDE w:val="0"/>
      <w:autoSpaceDN w:val="0"/>
      <w:adjustRightInd w:val="0"/>
      <w:ind w:left="360"/>
      <w:textAlignment w:val="baseline"/>
    </w:pPr>
    <w:rPr>
      <w:rFonts w:ascii="Arial" w:hAnsi="Arial" w:cs="Arial"/>
      <w:sz w:val="20"/>
      <w:szCs w:val="20"/>
      <w:lang w:val="en-AU"/>
    </w:rPr>
  </w:style>
  <w:style w:type="paragraph" w:customStyle="1" w:styleId="StyleHeading2Indented">
    <w:name w:val="Style Heading 2 Indented"/>
    <w:basedOn w:val="Normal"/>
    <w:rsid w:val="0087441E"/>
    <w:pPr>
      <w:tabs>
        <w:tab w:val="left" w:pos="2340"/>
        <w:tab w:val="right" w:leader="dot" w:pos="9720"/>
      </w:tabs>
      <w:spacing w:before="80" w:after="40"/>
      <w:ind w:left="567"/>
      <w:outlineLvl w:val="1"/>
    </w:pPr>
    <w:rPr>
      <w:rFonts w:ascii="Arial" w:hAnsi="Arial"/>
      <w:b/>
      <w:bCs/>
      <w:spacing w:val="-4"/>
      <w:kern w:val="28"/>
      <w:sz w:val="20"/>
      <w:szCs w:val="20"/>
      <w:lang w:val="en-AU"/>
    </w:rPr>
  </w:style>
  <w:style w:type="paragraph" w:customStyle="1" w:styleId="StyleQABulletsCenturyGothic">
    <w:name w:val="Style QA Bullets + Century Gothic"/>
    <w:basedOn w:val="QABullets"/>
    <w:link w:val="StyleQABulletsCenturyGothicChar"/>
    <w:rsid w:val="0087441E"/>
    <w:rPr>
      <w:rFonts w:eastAsia="SimSun" w:cs="Times New Roman"/>
      <w:sz w:val="24"/>
      <w:szCs w:val="24"/>
      <w:lang w:val="x-none"/>
    </w:rPr>
  </w:style>
  <w:style w:type="character" w:customStyle="1" w:styleId="StyleQABulletsCenturyGothicChar">
    <w:name w:val="Style QA Bullets + Century Gothic Char"/>
    <w:link w:val="StyleQABulletsCenturyGothic"/>
    <w:rsid w:val="0087441E"/>
    <w:rPr>
      <w:rFonts w:ascii="Arial" w:eastAsia="SimSun" w:hAnsi="Arial" w:cs="Arial"/>
      <w:sz w:val="24"/>
      <w:szCs w:val="24"/>
      <w:lang w:eastAsia="en-US"/>
    </w:rPr>
  </w:style>
  <w:style w:type="paragraph" w:customStyle="1" w:styleId="GeneralEnglishrecommendedstartingdatesfor2011Jan10thApril4thJune27thSep19th">
    <w:name w:val="General English    recommended starting dates for 2011 Jan 10th /April 4th/ June 27th / Sep 19th"/>
    <w:basedOn w:val="Normal"/>
    <w:rsid w:val="003715B6"/>
    <w:pPr>
      <w:spacing w:line="240" w:lineRule="exact"/>
    </w:pPr>
    <w:rPr>
      <w:b/>
      <w:bCs/>
      <w:sz w:val="18"/>
      <w:szCs w:val="18"/>
      <w:lang w:val="en-AU" w:eastAsia="ja-JP"/>
    </w:rPr>
  </w:style>
  <w:style w:type="paragraph" w:styleId="BalloonText">
    <w:name w:val="Balloon Text"/>
    <w:basedOn w:val="Normal"/>
    <w:semiHidden/>
    <w:rsid w:val="00FC20F2"/>
    <w:rPr>
      <w:rFonts w:ascii="Arial" w:eastAsia="MS Gothic" w:hAnsi="Arial"/>
      <w:sz w:val="18"/>
      <w:szCs w:val="18"/>
    </w:rPr>
  </w:style>
  <w:style w:type="paragraph" w:styleId="NormalWeb">
    <w:name w:val="Normal (Web)"/>
    <w:basedOn w:val="Normal"/>
    <w:rsid w:val="009F1855"/>
    <w:pPr>
      <w:spacing w:before="100" w:beforeAutospacing="1" w:after="100" w:afterAutospacing="1"/>
    </w:pPr>
    <w:rPr>
      <w:rFonts w:eastAsia="SimSun"/>
      <w:lang w:eastAsia="zh-CN" w:bidi="hi-IN"/>
    </w:rPr>
  </w:style>
  <w:style w:type="character" w:styleId="Emphasis">
    <w:name w:val="Emphasis"/>
    <w:qFormat/>
    <w:rsid w:val="009F1855"/>
    <w:rPr>
      <w:i/>
      <w:iCs/>
    </w:rPr>
  </w:style>
  <w:style w:type="character" w:styleId="CommentReference">
    <w:name w:val="annotation reference"/>
    <w:semiHidden/>
    <w:rsid w:val="00CE2238"/>
    <w:rPr>
      <w:sz w:val="16"/>
      <w:szCs w:val="16"/>
    </w:rPr>
  </w:style>
  <w:style w:type="paragraph" w:styleId="CommentText">
    <w:name w:val="annotation text"/>
    <w:basedOn w:val="Normal"/>
    <w:semiHidden/>
    <w:rsid w:val="00CE2238"/>
    <w:rPr>
      <w:sz w:val="20"/>
      <w:szCs w:val="20"/>
    </w:rPr>
  </w:style>
  <w:style w:type="paragraph" w:styleId="CommentSubject">
    <w:name w:val="annotation subject"/>
    <w:basedOn w:val="CommentText"/>
    <w:next w:val="CommentText"/>
    <w:semiHidden/>
    <w:rsid w:val="00CE2238"/>
    <w:rPr>
      <w:b/>
      <w:bCs/>
    </w:rPr>
  </w:style>
  <w:style w:type="table" w:styleId="LightList">
    <w:name w:val="Light List"/>
    <w:basedOn w:val="TableNormal"/>
    <w:uiPriority w:val="61"/>
    <w:rsid w:val="00FE11C6"/>
    <w:rPr>
      <w:rFonts w:ascii="Century" w:hAnsi="Century"/>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
    <w:name w:val="Medium Grid 3"/>
    <w:basedOn w:val="TableNormal"/>
    <w:uiPriority w:val="60"/>
    <w:rsid w:val="00FE11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styleId="ListParagraph">
    <w:name w:val="List Paragraph"/>
    <w:basedOn w:val="Normal"/>
    <w:uiPriority w:val="72"/>
    <w:qFormat/>
    <w:rsid w:val="00037E7F"/>
    <w:pPr>
      <w:ind w:leftChars="400" w:left="840"/>
    </w:pPr>
  </w:style>
  <w:style w:type="character" w:customStyle="1" w:styleId="HeaderChar">
    <w:name w:val="Header Char"/>
    <w:link w:val="Header"/>
    <w:uiPriority w:val="99"/>
    <w:rsid w:val="004522EF"/>
    <w:rPr>
      <w:sz w:val="24"/>
      <w:szCs w:val="24"/>
      <w:lang w:val="en-AU"/>
    </w:rPr>
  </w:style>
  <w:style w:type="character" w:customStyle="1" w:styleId="FooterChar">
    <w:name w:val="Footer Char"/>
    <w:link w:val="Footer"/>
    <w:uiPriority w:val="99"/>
    <w:rsid w:val="004522EF"/>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4" w:uiPriority="6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152A6"/>
    <w:rPr>
      <w:color w:val="0000FF"/>
      <w:u w:val="single"/>
    </w:rPr>
  </w:style>
  <w:style w:type="table" w:styleId="TableGrid">
    <w:name w:val="Table Grid"/>
    <w:basedOn w:val="TableNormal"/>
    <w:rsid w:val="00C277DE"/>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10C5"/>
    <w:pPr>
      <w:autoSpaceDE w:val="0"/>
      <w:autoSpaceDN w:val="0"/>
      <w:adjustRightInd w:val="0"/>
    </w:pPr>
    <w:rPr>
      <w:color w:val="000000"/>
      <w:sz w:val="24"/>
      <w:szCs w:val="24"/>
      <w:lang w:val="en-US"/>
    </w:rPr>
  </w:style>
  <w:style w:type="paragraph" w:styleId="Footer">
    <w:name w:val="footer"/>
    <w:basedOn w:val="Normal"/>
    <w:link w:val="FooterChar"/>
    <w:uiPriority w:val="99"/>
    <w:rsid w:val="00417D8D"/>
    <w:pPr>
      <w:tabs>
        <w:tab w:val="center" w:pos="4320"/>
        <w:tab w:val="right" w:pos="8640"/>
      </w:tabs>
    </w:pPr>
  </w:style>
  <w:style w:type="character" w:styleId="PageNumber">
    <w:name w:val="page number"/>
    <w:basedOn w:val="DefaultParagraphFont"/>
    <w:rsid w:val="00417D8D"/>
  </w:style>
  <w:style w:type="paragraph" w:styleId="Header">
    <w:name w:val="header"/>
    <w:basedOn w:val="Normal"/>
    <w:link w:val="HeaderChar"/>
    <w:uiPriority w:val="99"/>
    <w:rsid w:val="00E57C44"/>
    <w:pPr>
      <w:tabs>
        <w:tab w:val="center" w:pos="4153"/>
        <w:tab w:val="right" w:pos="8306"/>
      </w:tabs>
    </w:pPr>
    <w:rPr>
      <w:lang w:val="en-AU" w:eastAsia="ja-JP"/>
    </w:rPr>
  </w:style>
  <w:style w:type="paragraph" w:customStyle="1" w:styleId="QABullets">
    <w:name w:val="QA Bullets"/>
    <w:basedOn w:val="Normal"/>
    <w:rsid w:val="0087441E"/>
    <w:pPr>
      <w:numPr>
        <w:numId w:val="21"/>
      </w:numPr>
      <w:tabs>
        <w:tab w:val="clear" w:pos="-126"/>
        <w:tab w:val="num" w:pos="360"/>
        <w:tab w:val="left" w:pos="1491"/>
        <w:tab w:val="left" w:pos="2340"/>
        <w:tab w:val="right" w:leader="dot" w:pos="9720"/>
      </w:tabs>
      <w:overflowPunct w:val="0"/>
      <w:autoSpaceDE w:val="0"/>
      <w:autoSpaceDN w:val="0"/>
      <w:adjustRightInd w:val="0"/>
      <w:ind w:left="360"/>
      <w:textAlignment w:val="baseline"/>
    </w:pPr>
    <w:rPr>
      <w:rFonts w:ascii="Arial" w:hAnsi="Arial" w:cs="Arial"/>
      <w:sz w:val="20"/>
      <w:szCs w:val="20"/>
      <w:lang w:val="en-AU"/>
    </w:rPr>
  </w:style>
  <w:style w:type="paragraph" w:customStyle="1" w:styleId="StyleHeading2Indented">
    <w:name w:val="Style Heading 2 Indented"/>
    <w:basedOn w:val="Normal"/>
    <w:rsid w:val="0087441E"/>
    <w:pPr>
      <w:tabs>
        <w:tab w:val="left" w:pos="2340"/>
        <w:tab w:val="right" w:leader="dot" w:pos="9720"/>
      </w:tabs>
      <w:spacing w:before="80" w:after="40"/>
      <w:ind w:left="567"/>
      <w:outlineLvl w:val="1"/>
    </w:pPr>
    <w:rPr>
      <w:rFonts w:ascii="Arial" w:hAnsi="Arial"/>
      <w:b/>
      <w:bCs/>
      <w:spacing w:val="-4"/>
      <w:kern w:val="28"/>
      <w:sz w:val="20"/>
      <w:szCs w:val="20"/>
      <w:lang w:val="en-AU"/>
    </w:rPr>
  </w:style>
  <w:style w:type="paragraph" w:customStyle="1" w:styleId="StyleQABulletsCenturyGothic">
    <w:name w:val="Style QA Bullets + Century Gothic"/>
    <w:basedOn w:val="QABullets"/>
    <w:link w:val="StyleQABulletsCenturyGothicChar"/>
    <w:rsid w:val="0087441E"/>
    <w:rPr>
      <w:rFonts w:eastAsia="SimSun" w:cs="Times New Roman"/>
      <w:sz w:val="24"/>
      <w:szCs w:val="24"/>
      <w:lang w:val="x-none"/>
    </w:rPr>
  </w:style>
  <w:style w:type="character" w:customStyle="1" w:styleId="StyleQABulletsCenturyGothicChar">
    <w:name w:val="Style QA Bullets + Century Gothic Char"/>
    <w:link w:val="StyleQABulletsCenturyGothic"/>
    <w:rsid w:val="0087441E"/>
    <w:rPr>
      <w:rFonts w:ascii="Arial" w:eastAsia="SimSun" w:hAnsi="Arial" w:cs="Arial"/>
      <w:sz w:val="24"/>
      <w:szCs w:val="24"/>
      <w:lang w:eastAsia="en-US"/>
    </w:rPr>
  </w:style>
  <w:style w:type="paragraph" w:customStyle="1" w:styleId="GeneralEnglishrecommendedstartingdatesfor2011Jan10thApril4thJune27thSep19th">
    <w:name w:val="General English    recommended starting dates for 2011 Jan 10th /April 4th/ June 27th / Sep 19th"/>
    <w:basedOn w:val="Normal"/>
    <w:rsid w:val="003715B6"/>
    <w:pPr>
      <w:spacing w:line="240" w:lineRule="exact"/>
    </w:pPr>
    <w:rPr>
      <w:b/>
      <w:bCs/>
      <w:sz w:val="18"/>
      <w:szCs w:val="18"/>
      <w:lang w:val="en-AU" w:eastAsia="ja-JP"/>
    </w:rPr>
  </w:style>
  <w:style w:type="paragraph" w:styleId="BalloonText">
    <w:name w:val="Balloon Text"/>
    <w:basedOn w:val="Normal"/>
    <w:semiHidden/>
    <w:rsid w:val="00FC20F2"/>
    <w:rPr>
      <w:rFonts w:ascii="Arial" w:eastAsia="MS Gothic" w:hAnsi="Arial"/>
      <w:sz w:val="18"/>
      <w:szCs w:val="18"/>
    </w:rPr>
  </w:style>
  <w:style w:type="paragraph" w:styleId="NormalWeb">
    <w:name w:val="Normal (Web)"/>
    <w:basedOn w:val="Normal"/>
    <w:rsid w:val="009F1855"/>
    <w:pPr>
      <w:spacing w:before="100" w:beforeAutospacing="1" w:after="100" w:afterAutospacing="1"/>
    </w:pPr>
    <w:rPr>
      <w:rFonts w:eastAsia="SimSun"/>
      <w:lang w:eastAsia="zh-CN" w:bidi="hi-IN"/>
    </w:rPr>
  </w:style>
  <w:style w:type="character" w:styleId="Emphasis">
    <w:name w:val="Emphasis"/>
    <w:qFormat/>
    <w:rsid w:val="009F1855"/>
    <w:rPr>
      <w:i/>
      <w:iCs/>
    </w:rPr>
  </w:style>
  <w:style w:type="character" w:styleId="CommentReference">
    <w:name w:val="annotation reference"/>
    <w:semiHidden/>
    <w:rsid w:val="00CE2238"/>
    <w:rPr>
      <w:sz w:val="16"/>
      <w:szCs w:val="16"/>
    </w:rPr>
  </w:style>
  <w:style w:type="paragraph" w:styleId="CommentText">
    <w:name w:val="annotation text"/>
    <w:basedOn w:val="Normal"/>
    <w:semiHidden/>
    <w:rsid w:val="00CE2238"/>
    <w:rPr>
      <w:sz w:val="20"/>
      <w:szCs w:val="20"/>
    </w:rPr>
  </w:style>
  <w:style w:type="paragraph" w:styleId="CommentSubject">
    <w:name w:val="annotation subject"/>
    <w:basedOn w:val="CommentText"/>
    <w:next w:val="CommentText"/>
    <w:semiHidden/>
    <w:rsid w:val="00CE2238"/>
    <w:rPr>
      <w:b/>
      <w:bCs/>
    </w:rPr>
  </w:style>
  <w:style w:type="table" w:styleId="LightList">
    <w:name w:val="Light List"/>
    <w:basedOn w:val="TableNormal"/>
    <w:uiPriority w:val="61"/>
    <w:rsid w:val="00FE11C6"/>
    <w:rPr>
      <w:rFonts w:ascii="Century" w:hAnsi="Century"/>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
    <w:name w:val="Medium Grid 3"/>
    <w:basedOn w:val="TableNormal"/>
    <w:uiPriority w:val="60"/>
    <w:rsid w:val="00FE11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styleId="ListParagraph">
    <w:name w:val="List Paragraph"/>
    <w:basedOn w:val="Normal"/>
    <w:uiPriority w:val="72"/>
    <w:qFormat/>
    <w:rsid w:val="00037E7F"/>
    <w:pPr>
      <w:ind w:leftChars="400" w:left="840"/>
    </w:pPr>
  </w:style>
  <w:style w:type="character" w:customStyle="1" w:styleId="HeaderChar">
    <w:name w:val="Header Char"/>
    <w:link w:val="Header"/>
    <w:uiPriority w:val="99"/>
    <w:rsid w:val="004522EF"/>
    <w:rPr>
      <w:sz w:val="24"/>
      <w:szCs w:val="24"/>
      <w:lang w:val="en-AU"/>
    </w:rPr>
  </w:style>
  <w:style w:type="character" w:customStyle="1" w:styleId="FooterChar">
    <w:name w:val="Footer Char"/>
    <w:link w:val="Footer"/>
    <w:uiPriority w:val="99"/>
    <w:rsid w:val="004522E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537149">
      <w:bodyDiv w:val="1"/>
      <w:marLeft w:val="0"/>
      <w:marRight w:val="0"/>
      <w:marTop w:val="0"/>
      <w:marBottom w:val="0"/>
      <w:divBdr>
        <w:top w:val="none" w:sz="0" w:space="0" w:color="auto"/>
        <w:left w:val="none" w:sz="0" w:space="0" w:color="auto"/>
        <w:bottom w:val="none" w:sz="0" w:space="0" w:color="auto"/>
        <w:right w:val="none" w:sz="0" w:space="0" w:color="auto"/>
      </w:divBdr>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8497598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unpacificcollege.com.au" TargetMode="External"/><Relationship Id="rId9" Type="http://schemas.openxmlformats.org/officeDocument/2006/relationships/hyperlink" Target="http://www.aei.dest.gov.au/esos" TargetMode="External"/><Relationship Id="rId10" Type="http://schemas.openxmlformats.org/officeDocument/2006/relationships/hyperlink" Target="http://www.oso.gov.a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5063</Words>
  <Characters>27242</Characters>
  <Application>Microsoft Macintosh Word</Application>
  <DocSecurity>0</DocSecurity>
  <Lines>756</Lines>
  <Paragraphs>482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Course Description</vt:lpstr>
      <vt:lpstr>Course Description</vt:lpstr>
    </vt:vector>
  </TitlesOfParts>
  <Company>Hewlett-Packard</Company>
  <LinksUpToDate>false</LinksUpToDate>
  <CharactersWithSpaces>31823</CharactersWithSpaces>
  <SharedDoc>false</SharedDoc>
  <HLinks>
    <vt:vector size="18" baseType="variant">
      <vt:variant>
        <vt:i4>7602233</vt:i4>
      </vt:variant>
      <vt:variant>
        <vt:i4>6</vt:i4>
      </vt:variant>
      <vt:variant>
        <vt:i4>0</vt:i4>
      </vt:variant>
      <vt:variant>
        <vt:i4>5</vt:i4>
      </vt:variant>
      <vt:variant>
        <vt:lpwstr>http://www.oso.gov.au/</vt:lpwstr>
      </vt:variant>
      <vt:variant>
        <vt:lpwstr/>
      </vt:variant>
      <vt:variant>
        <vt:i4>2359334</vt:i4>
      </vt:variant>
      <vt:variant>
        <vt:i4>3</vt:i4>
      </vt:variant>
      <vt:variant>
        <vt:i4>0</vt:i4>
      </vt:variant>
      <vt:variant>
        <vt:i4>5</vt:i4>
      </vt:variant>
      <vt:variant>
        <vt:lpwstr>http://www.aei.dest.gov.au/esos</vt:lpwstr>
      </vt:variant>
      <vt:variant>
        <vt:lpwstr/>
      </vt:variant>
      <vt:variant>
        <vt:i4>1572941</vt:i4>
      </vt:variant>
      <vt:variant>
        <vt:i4>0</vt:i4>
      </vt:variant>
      <vt:variant>
        <vt:i4>0</vt:i4>
      </vt:variant>
      <vt:variant>
        <vt:i4>5</vt:i4>
      </vt:variant>
      <vt:variant>
        <vt:lpwstr>http://www.sunpacificcollege.com.au/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Description</dc:title>
  <dc:subject/>
  <dc:creator>Home</dc:creator>
  <cp:keywords/>
  <cp:lastModifiedBy>Emerald Knowles</cp:lastModifiedBy>
  <cp:revision>2</cp:revision>
  <cp:lastPrinted>2012-12-28T00:33:00Z</cp:lastPrinted>
  <dcterms:created xsi:type="dcterms:W3CDTF">2013-03-02T00:40:00Z</dcterms:created>
  <dcterms:modified xsi:type="dcterms:W3CDTF">2013-03-02T00:40:00Z</dcterms:modified>
</cp:coreProperties>
</file>