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9C1A" w14:textId="5D3F6F6E" w:rsidR="00FE09C5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Features for a construction software –</w:t>
      </w:r>
    </w:p>
    <w:p w14:paraId="48916FC2" w14:textId="65A2C725" w:rsidR="00DD6221" w:rsidRPr="00DD6221" w:rsidRDefault="00DD6221">
      <w:pPr>
        <w:rPr>
          <w:rFonts w:ascii="Arial" w:hAnsi="Arial" w:cs="Arial"/>
          <w:sz w:val="24"/>
          <w:szCs w:val="24"/>
        </w:rPr>
      </w:pPr>
    </w:p>
    <w:p w14:paraId="30BEBDC5" w14:textId="1E8D0CF6" w:rsidR="00DD6221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Project Management</w:t>
      </w:r>
    </w:p>
    <w:p w14:paraId="2436E8CC" w14:textId="642E3CFA" w:rsidR="00DD6221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Material Management</w:t>
      </w:r>
    </w:p>
    <w:p w14:paraId="5CE6415F" w14:textId="0F0F5B98" w:rsidR="00DD6221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 xml:space="preserve">Labour Management – </w:t>
      </w:r>
    </w:p>
    <w:p w14:paraId="2E3B2BEE" w14:textId="77777777" w:rsidR="00DD6221" w:rsidRPr="00DD6221" w:rsidRDefault="00DD6221" w:rsidP="00DD6221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DD6221">
        <w:rPr>
          <w:rFonts w:ascii="Arial" w:eastAsia="Times New Roman" w:hAnsi="Arial" w:cs="Arial"/>
          <w:color w:val="000000"/>
          <w:sz w:val="24"/>
          <w:szCs w:val="24"/>
        </w:rPr>
        <w:t>Real-Time Attendance Tracking</w:t>
      </w:r>
    </w:p>
    <w:p w14:paraId="218CD285" w14:textId="3274F83B" w:rsidR="00DD6221" w:rsidRPr="00DD6221" w:rsidRDefault="00DD6221" w:rsidP="00DD6221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D6221">
        <w:rPr>
          <w:rFonts w:ascii="Arial" w:hAnsi="Arial" w:cs="Arial"/>
          <w:b w:val="0"/>
          <w:bCs w:val="0"/>
          <w:color w:val="000000"/>
          <w:sz w:val="24"/>
          <w:szCs w:val="24"/>
        </w:rPr>
        <w:t>Labour Allocation &amp; Optimisation</w:t>
      </w:r>
    </w:p>
    <w:p w14:paraId="26F54B4C" w14:textId="77777777" w:rsidR="00DD6221" w:rsidRPr="00DD6221" w:rsidRDefault="00DD6221" w:rsidP="00DD6221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D6221">
        <w:rPr>
          <w:rFonts w:ascii="Arial" w:hAnsi="Arial" w:cs="Arial"/>
          <w:b w:val="0"/>
          <w:bCs w:val="0"/>
          <w:color w:val="000000"/>
          <w:sz w:val="24"/>
          <w:szCs w:val="24"/>
        </w:rPr>
        <w:t>Payroll Integration &amp; Overtime Management</w:t>
      </w:r>
    </w:p>
    <w:p w14:paraId="7ED5D511" w14:textId="77777777" w:rsidR="00DD6221" w:rsidRPr="00DD6221" w:rsidRDefault="00DD6221" w:rsidP="00DD6221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D6221">
        <w:rPr>
          <w:rFonts w:ascii="Arial" w:hAnsi="Arial" w:cs="Arial"/>
          <w:b w:val="0"/>
          <w:bCs w:val="0"/>
          <w:color w:val="000000"/>
          <w:sz w:val="24"/>
          <w:szCs w:val="24"/>
        </w:rPr>
        <w:t>Automated Compliance Reporting</w:t>
      </w:r>
    </w:p>
    <w:p w14:paraId="4C63C6F3" w14:textId="77777777" w:rsidR="00DD6221" w:rsidRPr="00DD6221" w:rsidRDefault="00DD6221" w:rsidP="00DD6221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2E55B187" w14:textId="77777777" w:rsidR="00DD6221" w:rsidRPr="00DD6221" w:rsidRDefault="00DD6221">
      <w:pPr>
        <w:rPr>
          <w:rFonts w:ascii="Arial" w:hAnsi="Arial" w:cs="Arial"/>
          <w:sz w:val="24"/>
          <w:szCs w:val="24"/>
        </w:rPr>
      </w:pPr>
    </w:p>
    <w:p w14:paraId="73D39442" w14:textId="06416948" w:rsidR="00DD6221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Issue Management</w:t>
      </w:r>
    </w:p>
    <w:p w14:paraId="16709333" w14:textId="20DBE666" w:rsidR="00DD6221" w:rsidRPr="00DD6221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Reports and Dash</w:t>
      </w:r>
      <w:r w:rsidR="00994E20">
        <w:rPr>
          <w:rFonts w:ascii="Arial" w:hAnsi="Arial" w:cs="Arial"/>
          <w:sz w:val="24"/>
          <w:szCs w:val="24"/>
        </w:rPr>
        <w:t>b</w:t>
      </w:r>
      <w:r w:rsidRPr="00DD6221">
        <w:rPr>
          <w:rFonts w:ascii="Arial" w:hAnsi="Arial" w:cs="Arial"/>
          <w:sz w:val="24"/>
          <w:szCs w:val="24"/>
        </w:rPr>
        <w:t>oard</w:t>
      </w:r>
    </w:p>
    <w:p w14:paraId="2B787F52" w14:textId="323AF3A6" w:rsidR="00994E20" w:rsidRDefault="00DD6221">
      <w:pPr>
        <w:rPr>
          <w:rFonts w:ascii="Arial" w:hAnsi="Arial" w:cs="Arial"/>
          <w:sz w:val="24"/>
          <w:szCs w:val="24"/>
        </w:rPr>
      </w:pPr>
      <w:r w:rsidRPr="00DD6221">
        <w:rPr>
          <w:rFonts w:ascii="Arial" w:hAnsi="Arial" w:cs="Arial"/>
          <w:sz w:val="24"/>
          <w:szCs w:val="24"/>
        </w:rPr>
        <w:t>Petty Cash Managem</w:t>
      </w:r>
      <w:r w:rsidR="00994E20">
        <w:rPr>
          <w:rFonts w:ascii="Arial" w:hAnsi="Arial" w:cs="Arial"/>
          <w:sz w:val="24"/>
          <w:szCs w:val="24"/>
        </w:rPr>
        <w:t xml:space="preserve">ent </w:t>
      </w:r>
    </w:p>
    <w:p w14:paraId="1AA1EBA4" w14:textId="41F64C5A" w:rsidR="00994E20" w:rsidRDefault="00994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</w:t>
      </w:r>
    </w:p>
    <w:p w14:paraId="62CB2777" w14:textId="77777777" w:rsidR="00994E20" w:rsidRDefault="00994E20" w:rsidP="00994E20">
      <w:r>
        <w:t>Construction App prompts</w:t>
      </w:r>
    </w:p>
    <w:p w14:paraId="44DA08F6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1 — Architecture &amp; Schema Planning</w:t>
      </w:r>
    </w:p>
    <w:p w14:paraId="7B9694F0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P1-1: Define the domain and modules</w:t>
      </w:r>
    </w:p>
    <w:p w14:paraId="5ADCB7A4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607E038A" w14:textId="77777777" w:rsidR="00F2443C" w:rsidRDefault="00F2443C" w:rsidP="00F2443C">
      <w:pPr>
        <w:pStyle w:val="NormalWeb"/>
      </w:pPr>
      <w:r>
        <w:t>I am building a construction management SaaS. Define all modules for Projects, WBS, BOQ, Tasks, Timesheets, Procurement, PO tracking, Goods Receipt, Stores, Costing, Cost-to-Complete, Progress, and Reporting. Provide a detailed module architecture.</w:t>
      </w:r>
    </w:p>
    <w:p w14:paraId="5D5AB3BA" w14:textId="77777777" w:rsidR="00F2443C" w:rsidRDefault="00F2443C" w:rsidP="00F2443C">
      <w:r>
        <w:pict w14:anchorId="7462C63A">
          <v:rect id="_x0000_i1025" style="width:0;height:1.5pt" o:hralign="center" o:hrstd="t" o:hr="t" fillcolor="#a0a0a0" stroked="f"/>
        </w:pict>
      </w:r>
    </w:p>
    <w:p w14:paraId="7BADC44D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P1-2: Design the Supabase schema</w:t>
      </w:r>
    </w:p>
    <w:p w14:paraId="5450C717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39F2A6C8" w14:textId="77777777" w:rsidR="00F2443C" w:rsidRDefault="00F2443C" w:rsidP="00F2443C">
      <w:pPr>
        <w:pStyle w:val="NormalWeb"/>
      </w:pPr>
      <w:r>
        <w:t>Based on the modules above, generate the full Supabase Postgres schema with tables, PKs, FKs, enums, indexes, and relationship diagrams. Ensure WBS → Activities → Tasks → Cost Objects are mapped. Include tables for PO, GRN, Stores, Timesheets, Subcontracting, Vendors, and Inventory movements.</w:t>
      </w:r>
    </w:p>
    <w:p w14:paraId="2CF50FF0" w14:textId="77777777" w:rsidR="00F2443C" w:rsidRDefault="00F2443C" w:rsidP="00F2443C">
      <w:r>
        <w:pict w14:anchorId="0C5B9A55">
          <v:rect id="_x0000_i1026" style="width:0;height:1.5pt" o:hralign="center" o:hrstd="t" o:hr="t" fillcolor="#a0a0a0" stroked="f"/>
        </w:pict>
      </w:r>
    </w:p>
    <w:p w14:paraId="50713664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P1-3: Generate ERD</w:t>
      </w:r>
    </w:p>
    <w:p w14:paraId="224069C1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1C25D946" w14:textId="77777777" w:rsidR="00F2443C" w:rsidRDefault="00F2443C" w:rsidP="00F2443C">
      <w:pPr>
        <w:pStyle w:val="NormalWeb"/>
      </w:pPr>
      <w:r>
        <w:t>Convert the schema into a detailed ERD in Mermaid or Draw.io XML. Ensure all relationships are defined clearly.</w:t>
      </w:r>
    </w:p>
    <w:p w14:paraId="730D02D5" w14:textId="77777777" w:rsidR="00F2443C" w:rsidRDefault="00F2443C" w:rsidP="00F2443C">
      <w:r>
        <w:pict w14:anchorId="313C5AB7">
          <v:rect id="_x0000_i1027" style="width:0;height:1.5pt" o:hralign="center" o:hrstd="t" o:hr="t" fillcolor="#a0a0a0" stroked="f"/>
        </w:pict>
      </w:r>
    </w:p>
    <w:p w14:paraId="55328C41" w14:textId="77777777" w:rsidR="00F2443C" w:rsidRDefault="00F2443C" w:rsidP="00F2443C">
      <w:r>
        <w:pict w14:anchorId="7370DBEB">
          <v:rect id="_x0000_i1028" style="width:0;height:1.5pt" o:hralign="center" o:hrstd="t" o:hr="t" fillcolor="#a0a0a0" stroked="f"/>
        </w:pict>
      </w:r>
    </w:p>
    <w:p w14:paraId="0F3B8297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2 — Backend Implementation (Supabase + Server Actions)</w:t>
      </w:r>
    </w:p>
    <w:p w14:paraId="790DA0AF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P2-1: Create Supabase types &amp; ORM layer</w:t>
      </w:r>
    </w:p>
    <w:p w14:paraId="1ADA64DE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475C65E6" w14:textId="77777777" w:rsidR="00F2443C" w:rsidRDefault="00F2443C" w:rsidP="00F2443C">
      <w:pPr>
        <w:pStyle w:val="NormalWeb"/>
      </w:pPr>
      <w:r>
        <w:t xml:space="preserve">Generate TypeScript types using Supabase </w:t>
      </w:r>
      <w:r>
        <w:rPr>
          <w:rStyle w:val="HTMLCode"/>
        </w:rPr>
        <w:t>types.ts</w:t>
      </w:r>
      <w:r>
        <w:t>, Zod schemas, and repository classes for each module: Projects, WBS, Tasks, Procurement, Stores, Timesheets.</w:t>
      </w:r>
    </w:p>
    <w:p w14:paraId="3EBE0CCF" w14:textId="77777777" w:rsidR="00F2443C" w:rsidRDefault="00F2443C" w:rsidP="00F2443C">
      <w:r>
        <w:pict w14:anchorId="4BB1C47A">
          <v:rect id="_x0000_i1029" style="width:0;height:1.5pt" o:hralign="center" o:hrstd="t" o:hr="t" fillcolor="#a0a0a0" stroked="f"/>
        </w:pict>
      </w:r>
    </w:p>
    <w:p w14:paraId="1BFE3C64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P2-2: Build API endpoints or Server Actions</w:t>
      </w:r>
    </w:p>
    <w:p w14:paraId="035F7DFB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0170BBC3" w14:textId="77777777" w:rsidR="00F2443C" w:rsidRDefault="00F2443C" w:rsidP="00F2443C">
      <w:pPr>
        <w:pStyle w:val="NormalWeb"/>
      </w:pPr>
      <w:r>
        <w:t>Generate a server-actions-based backend in Next.js for CRUD operations on Projects, WBS, BOQ, Tasks, PO, GRN, Stores, Timesheets. Include validation and error handling.</w:t>
      </w:r>
    </w:p>
    <w:p w14:paraId="5CDFD672" w14:textId="77777777" w:rsidR="00F2443C" w:rsidRDefault="00F2443C" w:rsidP="00F2443C">
      <w:r>
        <w:pict w14:anchorId="7DCB4AC4">
          <v:rect id="_x0000_i1030" style="width:0;height:1.5pt" o:hralign="center" o:hrstd="t" o:hr="t" fillcolor="#a0a0a0" stroked="f"/>
        </w:pict>
      </w:r>
    </w:p>
    <w:p w14:paraId="1232AC82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P2-3: Implement stores logic</w:t>
      </w:r>
    </w:p>
    <w:p w14:paraId="3D10B50B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44FE3B37" w14:textId="77777777" w:rsidR="00F2443C" w:rsidRDefault="00F2443C" w:rsidP="00F2443C">
      <w:pPr>
        <w:pStyle w:val="NormalWeb"/>
      </w:pPr>
      <w:r>
        <w:t>Create logic for dynamic stores:</w:t>
      </w:r>
    </w:p>
    <w:p w14:paraId="68328D1D" w14:textId="77777777" w:rsidR="00F2443C" w:rsidRDefault="00F2443C" w:rsidP="00F2443C">
      <w:pPr>
        <w:pStyle w:val="NormalWeb"/>
        <w:numPr>
          <w:ilvl w:val="0"/>
          <w:numId w:val="1"/>
        </w:numPr>
      </w:pPr>
      <w:r>
        <w:t>Auto-create a store when materials are received</w:t>
      </w:r>
    </w:p>
    <w:p w14:paraId="765C6D18" w14:textId="77777777" w:rsidR="00F2443C" w:rsidRDefault="00F2443C" w:rsidP="00F2443C">
      <w:pPr>
        <w:pStyle w:val="NormalWeb"/>
        <w:numPr>
          <w:ilvl w:val="0"/>
          <w:numId w:val="1"/>
        </w:numPr>
      </w:pPr>
      <w:r>
        <w:t>Auto-delete store when stock reaches zero</w:t>
      </w:r>
    </w:p>
    <w:p w14:paraId="52D23092" w14:textId="77777777" w:rsidR="00F2443C" w:rsidRDefault="00F2443C" w:rsidP="00F2443C">
      <w:pPr>
        <w:pStyle w:val="NormalWeb"/>
        <w:numPr>
          <w:ilvl w:val="0"/>
          <w:numId w:val="1"/>
        </w:numPr>
      </w:pPr>
      <w:r>
        <w:t>Track inventory via FIFO</w:t>
      </w:r>
    </w:p>
    <w:p w14:paraId="649E3ECF" w14:textId="77777777" w:rsidR="00F2443C" w:rsidRDefault="00F2443C" w:rsidP="00F2443C">
      <w:pPr>
        <w:pStyle w:val="NormalWeb"/>
        <w:numPr>
          <w:ilvl w:val="0"/>
          <w:numId w:val="1"/>
        </w:numPr>
      </w:pPr>
      <w:r>
        <w:t>Support multiple sites</w:t>
      </w:r>
      <w:r>
        <w:br/>
        <w:t>Generate all API actions and SQL.</w:t>
      </w:r>
    </w:p>
    <w:p w14:paraId="25DC6903" w14:textId="77777777" w:rsidR="00F2443C" w:rsidRDefault="00F2443C" w:rsidP="00F2443C">
      <w:r>
        <w:pict w14:anchorId="7B004838">
          <v:rect id="_x0000_i1031" style="width:0;height:1.5pt" o:hralign="center" o:hrstd="t" o:hr="t" fillcolor="#a0a0a0" stroked="f"/>
        </w:pict>
      </w:r>
    </w:p>
    <w:p w14:paraId="13B55B74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P2-4: Implement procurement &amp; PO workflow</w:t>
      </w:r>
    </w:p>
    <w:p w14:paraId="2F822FEF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30759F8B" w14:textId="77777777" w:rsidR="00F2443C" w:rsidRDefault="00F2443C" w:rsidP="00F2443C">
      <w:pPr>
        <w:pStyle w:val="NormalWeb"/>
      </w:pPr>
      <w:r>
        <w:t>Generate backend logic for:</w:t>
      </w:r>
    </w:p>
    <w:p w14:paraId="2B76686C" w14:textId="77777777" w:rsidR="00F2443C" w:rsidRDefault="00F2443C" w:rsidP="00F2443C">
      <w:pPr>
        <w:pStyle w:val="NormalWeb"/>
        <w:numPr>
          <w:ilvl w:val="0"/>
          <w:numId w:val="2"/>
        </w:numPr>
      </w:pPr>
      <w:r>
        <w:t>Purchase Requisition</w:t>
      </w:r>
    </w:p>
    <w:p w14:paraId="7890B14D" w14:textId="77777777" w:rsidR="00F2443C" w:rsidRDefault="00F2443C" w:rsidP="00F2443C">
      <w:pPr>
        <w:pStyle w:val="NormalWeb"/>
        <w:numPr>
          <w:ilvl w:val="0"/>
          <w:numId w:val="2"/>
        </w:numPr>
      </w:pPr>
      <w:r>
        <w:t>Vendor selection</w:t>
      </w:r>
    </w:p>
    <w:p w14:paraId="61EECE68" w14:textId="77777777" w:rsidR="00F2443C" w:rsidRDefault="00F2443C" w:rsidP="00F2443C">
      <w:pPr>
        <w:pStyle w:val="NormalWeb"/>
        <w:numPr>
          <w:ilvl w:val="0"/>
          <w:numId w:val="2"/>
        </w:numPr>
      </w:pPr>
      <w:r>
        <w:t>Purchase Order</w:t>
      </w:r>
    </w:p>
    <w:p w14:paraId="21715A4D" w14:textId="77777777" w:rsidR="00F2443C" w:rsidRDefault="00F2443C" w:rsidP="00F2443C">
      <w:pPr>
        <w:pStyle w:val="NormalWeb"/>
        <w:numPr>
          <w:ilvl w:val="0"/>
          <w:numId w:val="2"/>
        </w:numPr>
      </w:pPr>
      <w:r>
        <w:t>Subcontract Orders</w:t>
      </w:r>
    </w:p>
    <w:p w14:paraId="14A212BE" w14:textId="77777777" w:rsidR="00F2443C" w:rsidRDefault="00F2443C" w:rsidP="00F2443C">
      <w:pPr>
        <w:pStyle w:val="NormalWeb"/>
        <w:numPr>
          <w:ilvl w:val="0"/>
          <w:numId w:val="2"/>
        </w:numPr>
      </w:pPr>
      <w:r>
        <w:t>Goods Receipt (GRN)</w:t>
      </w:r>
    </w:p>
    <w:p w14:paraId="28B5C38A" w14:textId="77777777" w:rsidR="00F2443C" w:rsidRDefault="00F2443C" w:rsidP="00F2443C">
      <w:pPr>
        <w:pStyle w:val="NormalWeb"/>
        <w:numPr>
          <w:ilvl w:val="0"/>
          <w:numId w:val="2"/>
        </w:numPr>
      </w:pPr>
      <w:r>
        <w:t>Automatic cost posting to cost objects</w:t>
      </w:r>
      <w:r>
        <w:br/>
        <w:t>Include SQL triggers, status updates, and actions.</w:t>
      </w:r>
    </w:p>
    <w:p w14:paraId="601B47AB" w14:textId="77777777" w:rsidR="00F2443C" w:rsidRDefault="00F2443C" w:rsidP="00F2443C">
      <w:r>
        <w:pict w14:anchorId="54DF98D5">
          <v:rect id="_x0000_i1032" style="width:0;height:1.5pt" o:hralign="center" o:hrstd="t" o:hr="t" fillcolor="#a0a0a0" stroked="f"/>
        </w:pict>
      </w:r>
    </w:p>
    <w:p w14:paraId="1199505A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P2-5: Implement timesheet backend</w:t>
      </w:r>
    </w:p>
    <w:p w14:paraId="41AC4F62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0A6E2F68" w14:textId="77777777" w:rsidR="00F2443C" w:rsidRDefault="00F2443C" w:rsidP="00F2443C">
      <w:pPr>
        <w:pStyle w:val="NormalWeb"/>
      </w:pPr>
      <w:r>
        <w:t>Create tables and APIs for daily timesheets linked to employees, tasks, cost objects, subcontractors. Automate cost allocation from hour rates. Provide CRUD code.</w:t>
      </w:r>
    </w:p>
    <w:p w14:paraId="401D633A" w14:textId="77777777" w:rsidR="00F2443C" w:rsidRDefault="00F2443C" w:rsidP="00F2443C">
      <w:r>
        <w:pict w14:anchorId="20F71366">
          <v:rect id="_x0000_i1033" style="width:0;height:1.5pt" o:hralign="center" o:hrstd="t" o:hr="t" fillcolor="#a0a0a0" stroked="f"/>
        </w:pict>
      </w:r>
    </w:p>
    <w:p w14:paraId="4274759F" w14:textId="77777777" w:rsidR="00F2443C" w:rsidRDefault="00F2443C" w:rsidP="00F2443C">
      <w:r>
        <w:pict w14:anchorId="41AFF8BC">
          <v:rect id="_x0000_i1034" style="width:0;height:1.5pt" o:hralign="center" o:hrstd="t" o:hr="t" fillcolor="#a0a0a0" stroked="f"/>
        </w:pict>
      </w:r>
    </w:p>
    <w:p w14:paraId="08D12E88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3 — Frontend UI (Next.js App Router + Typescript + Tailwind)</w:t>
      </w:r>
    </w:p>
    <w:p w14:paraId="5BF2BBBF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P3-1: Project Dashboard UI</w:t>
      </w:r>
    </w:p>
    <w:p w14:paraId="0A196BE7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0C4D2469" w14:textId="77777777" w:rsidR="00F2443C" w:rsidRDefault="00F2443C" w:rsidP="00F2443C">
      <w:pPr>
        <w:pStyle w:val="NormalWeb"/>
      </w:pPr>
      <w:r>
        <w:t>Generate React components for project list, project dashboard, WBS tree viewer, BOQ list, activities list, and progress dashboard. Use shadcn/ui and Tailwind.</w:t>
      </w:r>
    </w:p>
    <w:p w14:paraId="067A790F" w14:textId="77777777" w:rsidR="00F2443C" w:rsidRDefault="00F2443C" w:rsidP="00F2443C">
      <w:r>
        <w:pict w14:anchorId="16E6257B">
          <v:rect id="_x0000_i1035" style="width:0;height:1.5pt" o:hralign="center" o:hrstd="t" o:hr="t" fillcolor="#a0a0a0" stroked="f"/>
        </w:pict>
      </w:r>
    </w:p>
    <w:p w14:paraId="2382EEAC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P3-2: Procurement UI</w:t>
      </w:r>
    </w:p>
    <w:p w14:paraId="710AF521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4C6AD91D" w14:textId="77777777" w:rsidR="00F2443C" w:rsidRDefault="00F2443C" w:rsidP="00F2443C">
      <w:pPr>
        <w:pStyle w:val="NormalWeb"/>
      </w:pPr>
      <w:r>
        <w:t>Generate React components for: PR creation, Vendor selection, PO creation, PO approval workflow, GRN screen, Inventory view, Store management table, Material transfers.</w:t>
      </w:r>
    </w:p>
    <w:p w14:paraId="3A181D8E" w14:textId="77777777" w:rsidR="00F2443C" w:rsidRDefault="00F2443C" w:rsidP="00F2443C">
      <w:r>
        <w:pict w14:anchorId="1638A9B7">
          <v:rect id="_x0000_i1036" style="width:0;height:1.5pt" o:hralign="center" o:hrstd="t" o:hr="t" fillcolor="#a0a0a0" stroked="f"/>
        </w:pict>
      </w:r>
    </w:p>
    <w:p w14:paraId="4A329944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P3-3: Timesheet UI</w:t>
      </w:r>
    </w:p>
    <w:p w14:paraId="122EA6E3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22C51C7F" w14:textId="77777777" w:rsidR="00F2443C" w:rsidRDefault="00F2443C" w:rsidP="00F2443C">
      <w:pPr>
        <w:pStyle w:val="NormalWeb"/>
      </w:pPr>
      <w:r>
        <w:t>Build a weekly timesheet screen like Jira/Primavera, allowing day-wise entries, task selection, hour costs, and summary views.</w:t>
      </w:r>
    </w:p>
    <w:p w14:paraId="7EE2F94B" w14:textId="77777777" w:rsidR="00F2443C" w:rsidRDefault="00F2443C" w:rsidP="00F2443C">
      <w:r>
        <w:pict w14:anchorId="16D396A4">
          <v:rect id="_x0000_i1037" style="width:0;height:1.5pt" o:hralign="center" o:hrstd="t" o:hr="t" fillcolor="#a0a0a0" stroked="f"/>
        </w:pict>
      </w:r>
    </w:p>
    <w:p w14:paraId="6482A52F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P3-4: Reporting UI</w:t>
      </w:r>
    </w:p>
    <w:p w14:paraId="0307EE7E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62551942" w14:textId="77777777" w:rsidR="00F2443C" w:rsidRDefault="00F2443C" w:rsidP="00F2443C">
      <w:pPr>
        <w:pStyle w:val="NormalWeb"/>
      </w:pPr>
      <w:r>
        <w:t>Create dashboards for:</w:t>
      </w:r>
    </w:p>
    <w:p w14:paraId="75B6EFBD" w14:textId="77777777" w:rsidR="00F2443C" w:rsidRDefault="00F2443C" w:rsidP="00F2443C">
      <w:pPr>
        <w:pStyle w:val="NormalWeb"/>
        <w:numPr>
          <w:ilvl w:val="0"/>
          <w:numId w:val="3"/>
        </w:numPr>
      </w:pPr>
      <w:r>
        <w:t>Cost-to-Date</w:t>
      </w:r>
    </w:p>
    <w:p w14:paraId="061812AF" w14:textId="77777777" w:rsidR="00F2443C" w:rsidRDefault="00F2443C" w:rsidP="00F2443C">
      <w:pPr>
        <w:pStyle w:val="NormalWeb"/>
        <w:numPr>
          <w:ilvl w:val="0"/>
          <w:numId w:val="3"/>
        </w:numPr>
      </w:pPr>
      <w:r>
        <w:t>Cost-to-Complete</w:t>
      </w:r>
    </w:p>
    <w:p w14:paraId="64918223" w14:textId="77777777" w:rsidR="00F2443C" w:rsidRDefault="00F2443C" w:rsidP="00F2443C">
      <w:pPr>
        <w:pStyle w:val="NormalWeb"/>
        <w:numPr>
          <w:ilvl w:val="0"/>
          <w:numId w:val="3"/>
        </w:numPr>
      </w:pPr>
      <w:r>
        <w:t>POC &amp; Earned Value</w:t>
      </w:r>
    </w:p>
    <w:p w14:paraId="3D3A6C41" w14:textId="77777777" w:rsidR="00F2443C" w:rsidRDefault="00F2443C" w:rsidP="00F2443C">
      <w:pPr>
        <w:pStyle w:val="NormalWeb"/>
        <w:numPr>
          <w:ilvl w:val="0"/>
          <w:numId w:val="3"/>
        </w:numPr>
      </w:pPr>
      <w:r>
        <w:t>PO pending GRN</w:t>
      </w:r>
    </w:p>
    <w:p w14:paraId="0557D6E7" w14:textId="77777777" w:rsidR="00F2443C" w:rsidRDefault="00F2443C" w:rsidP="00F2443C">
      <w:pPr>
        <w:pStyle w:val="NormalWeb"/>
        <w:numPr>
          <w:ilvl w:val="0"/>
          <w:numId w:val="3"/>
        </w:numPr>
      </w:pPr>
      <w:r>
        <w:t>Store stock levels</w:t>
      </w:r>
    </w:p>
    <w:p w14:paraId="15DC14DE" w14:textId="77777777" w:rsidR="00F2443C" w:rsidRDefault="00F2443C" w:rsidP="00F2443C">
      <w:pPr>
        <w:pStyle w:val="NormalWeb"/>
        <w:numPr>
          <w:ilvl w:val="0"/>
          <w:numId w:val="3"/>
        </w:numPr>
      </w:pPr>
      <w:r>
        <w:t>Timesheet cost summary</w:t>
      </w:r>
      <w:r>
        <w:br/>
        <w:t>Use Recharts or ECharts.</w:t>
      </w:r>
    </w:p>
    <w:p w14:paraId="37193DEC" w14:textId="77777777" w:rsidR="00F2443C" w:rsidRDefault="00F2443C" w:rsidP="00F2443C">
      <w:r>
        <w:pict w14:anchorId="4E46DE27">
          <v:rect id="_x0000_i1038" style="width:0;height:1.5pt" o:hralign="center" o:hrstd="t" o:hr="t" fillcolor="#a0a0a0" stroked="f"/>
        </w:pict>
      </w:r>
    </w:p>
    <w:p w14:paraId="5E696631" w14:textId="77777777" w:rsidR="00F2443C" w:rsidRDefault="00F2443C" w:rsidP="00F2443C">
      <w:r>
        <w:pict w14:anchorId="0FC57070">
          <v:rect id="_x0000_i1039" style="width:0;height:1.5pt" o:hralign="center" o:hrstd="t" o:hr="t" fillcolor="#a0a0a0" stroked="f"/>
        </w:pict>
      </w:r>
    </w:p>
    <w:p w14:paraId="0C824F61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4 — Business Logic (Project Controls)</w:t>
      </w:r>
    </w:p>
    <w:p w14:paraId="7E2BED17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P4-1: Earned Value &amp; POC formulas</w:t>
      </w:r>
    </w:p>
    <w:p w14:paraId="763375AD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2F366476" w14:textId="77777777" w:rsidR="00F2443C" w:rsidRDefault="00F2443C" w:rsidP="00F2443C">
      <w:pPr>
        <w:pStyle w:val="NormalWeb"/>
      </w:pPr>
      <w:r>
        <w:t>Implement EVM formulas: PV, EV, AC, CPI, SPI, ETC, EAC.</w:t>
      </w:r>
      <w:r>
        <w:br/>
        <w:t>Provide SQL + TS service functions.</w:t>
      </w:r>
    </w:p>
    <w:p w14:paraId="54B8CB06" w14:textId="77777777" w:rsidR="00F2443C" w:rsidRDefault="00F2443C" w:rsidP="00F2443C">
      <w:r>
        <w:pict w14:anchorId="24772C3D">
          <v:rect id="_x0000_i1040" style="width:0;height:1.5pt" o:hralign="center" o:hrstd="t" o:hr="t" fillcolor="#a0a0a0" stroked="f"/>
        </w:pict>
      </w:r>
    </w:p>
    <w:p w14:paraId="50517BF2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P4-2: Cost-to-Complete automation</w:t>
      </w:r>
    </w:p>
    <w:p w14:paraId="610CD9CA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450C0348" w14:textId="77777777" w:rsidR="00F2443C" w:rsidRDefault="00F2443C" w:rsidP="00F2443C">
      <w:pPr>
        <w:pStyle w:val="NormalWeb"/>
      </w:pPr>
      <w:r>
        <w:t>Build CTC calculation engine based on POC and remaining budget. Include calculation for subcontract, materials, labor, overhead.</w:t>
      </w:r>
    </w:p>
    <w:p w14:paraId="78E6C662" w14:textId="77777777" w:rsidR="00F2443C" w:rsidRDefault="00F2443C" w:rsidP="00F2443C">
      <w:r>
        <w:pict w14:anchorId="0AE8F8CE">
          <v:rect id="_x0000_i1041" style="width:0;height:1.5pt" o:hralign="center" o:hrstd="t" o:hr="t" fillcolor="#a0a0a0" stroked="f"/>
        </w:pict>
      </w:r>
    </w:p>
    <w:p w14:paraId="485586A7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P4-3: Margin tracking</w:t>
      </w:r>
    </w:p>
    <w:p w14:paraId="141B819F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7E487924" w14:textId="77777777" w:rsidR="00F2443C" w:rsidRDefault="00F2443C" w:rsidP="00F2443C">
      <w:pPr>
        <w:pStyle w:val="NormalWeb"/>
      </w:pPr>
      <w:r>
        <w:t>Implement estimated margin, planned margin, actual margin, and projected margin using billing vs cost data. Provide backend and SQL.</w:t>
      </w:r>
    </w:p>
    <w:p w14:paraId="3D5C45C0" w14:textId="77777777" w:rsidR="00F2443C" w:rsidRDefault="00F2443C" w:rsidP="00F2443C">
      <w:r>
        <w:pict w14:anchorId="269DA5BE">
          <v:rect id="_x0000_i1042" style="width:0;height:1.5pt" o:hralign="center" o:hrstd="t" o:hr="t" fillcolor="#a0a0a0" stroked="f"/>
        </w:pict>
      </w:r>
    </w:p>
    <w:p w14:paraId="17ECB157" w14:textId="77777777" w:rsidR="00F2443C" w:rsidRDefault="00F2443C" w:rsidP="00F2443C">
      <w:r>
        <w:pict w14:anchorId="08EC38A0">
          <v:rect id="_x0000_i1043" style="width:0;height:1.5pt" o:hralign="center" o:hrstd="t" o:hr="t" fillcolor="#a0a0a0" stroked="f"/>
        </w:pict>
      </w:r>
    </w:p>
    <w:p w14:paraId="6E5C213B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5 — Integration (Optional)</w:t>
      </w:r>
    </w:p>
    <w:p w14:paraId="5F73D156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P5-1: SAP Integration</w:t>
      </w:r>
    </w:p>
    <w:p w14:paraId="7932C8A6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2C48848A" w14:textId="77777777" w:rsidR="00F2443C" w:rsidRDefault="00F2443C" w:rsidP="00F2443C">
      <w:pPr>
        <w:pStyle w:val="NormalWeb"/>
      </w:pPr>
      <w:r>
        <w:t>Generate architecture for integrating with SAP MM/PS/FI for PO, PR, GRN, Cost Centers, WBS Elements, and actual postings. Include API mapping.</w:t>
      </w:r>
    </w:p>
    <w:p w14:paraId="75115BE6" w14:textId="77777777" w:rsidR="00F2443C" w:rsidRDefault="00F2443C" w:rsidP="00F2443C">
      <w:r>
        <w:pict w14:anchorId="69451A5B">
          <v:rect id="_x0000_i1044" style="width:0;height:1.5pt" o:hralign="center" o:hrstd="t" o:hr="t" fillcolor="#a0a0a0" stroked="f"/>
        </w:pict>
      </w:r>
    </w:p>
    <w:p w14:paraId="35FF887B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P5-2: Primavera Integration</w:t>
      </w:r>
    </w:p>
    <w:p w14:paraId="2723AF53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1F09D86C" w14:textId="77777777" w:rsidR="00F2443C" w:rsidRDefault="00F2443C" w:rsidP="00F2443C">
      <w:pPr>
        <w:pStyle w:val="NormalWeb"/>
      </w:pPr>
      <w:r>
        <w:t>Provide API mapping to sync Primavera tasks ↔ App tasks, including BOQ-item mapping, P6 activity codes, and POC sync.</w:t>
      </w:r>
    </w:p>
    <w:p w14:paraId="57C075D5" w14:textId="77777777" w:rsidR="00F2443C" w:rsidRDefault="00F2443C" w:rsidP="00F2443C">
      <w:r>
        <w:pict w14:anchorId="1B10F2CC">
          <v:rect id="_x0000_i1045" style="width:0;height:1.5pt" o:hralign="center" o:hrstd="t" o:hr="t" fillcolor="#a0a0a0" stroked="f"/>
        </w:pict>
      </w:r>
    </w:p>
    <w:p w14:paraId="0D755AFA" w14:textId="77777777" w:rsidR="00F2443C" w:rsidRDefault="00F2443C" w:rsidP="00F2443C">
      <w:r>
        <w:pict w14:anchorId="743F3880">
          <v:rect id="_x0000_i1046" style="width:0;height:1.5pt" o:hralign="center" o:hrstd="t" o:hr="t" fillcolor="#a0a0a0" stroked="f"/>
        </w:pict>
      </w:r>
    </w:p>
    <w:p w14:paraId="6A2FE031" w14:textId="77777777" w:rsidR="00F2443C" w:rsidRDefault="00F2443C" w:rsidP="00F2443C">
      <w:pPr>
        <w:pStyle w:val="Heading1"/>
      </w:pPr>
      <w:r>
        <w:rPr>
          <w:rStyle w:val="Strong"/>
          <w:b w:val="0"/>
          <w:bCs w:val="0"/>
        </w:rPr>
        <w:t>PHASE 6 — Deployment</w:t>
      </w:r>
    </w:p>
    <w:p w14:paraId="49B89A8E" w14:textId="77777777" w:rsidR="00F2443C" w:rsidRDefault="00F2443C" w:rsidP="00F2443C">
      <w:pPr>
        <w:pStyle w:val="Heading3"/>
      </w:pPr>
      <w:r>
        <w:rPr>
          <w:rStyle w:val="Strong"/>
          <w:rFonts w:eastAsiaTheme="majorEastAsia"/>
          <w:b/>
          <w:bCs/>
        </w:rPr>
        <w:t>P6-1: Deployment pipeline</w:t>
      </w:r>
    </w:p>
    <w:p w14:paraId="4A0E22DC" w14:textId="77777777" w:rsidR="00F2443C" w:rsidRDefault="00F2443C" w:rsidP="00F2443C">
      <w:pPr>
        <w:pStyle w:val="NormalWeb"/>
      </w:pPr>
      <w:r>
        <w:rPr>
          <w:rStyle w:val="Strong"/>
          <w:rFonts w:eastAsiaTheme="majorEastAsia"/>
        </w:rPr>
        <w:t>Prompt:</w:t>
      </w:r>
    </w:p>
    <w:p w14:paraId="1B5C33A2" w14:textId="77777777" w:rsidR="00F2443C" w:rsidRDefault="00F2443C" w:rsidP="00F2443C">
      <w:pPr>
        <w:pStyle w:val="NormalWeb"/>
      </w:pPr>
      <w:r>
        <w:t>Generate CI/CD pipeline for Vercel + Supabase + GitHub actions. Include migration execution and automated tests.</w:t>
      </w:r>
    </w:p>
    <w:p w14:paraId="3B357BEF" w14:textId="77777777" w:rsidR="00F2443C" w:rsidRDefault="00F2443C" w:rsidP="00F2443C">
      <w:r>
        <w:pict w14:anchorId="38676FC6">
          <v:rect id="_x0000_i1047" style="width:0;height:1.5pt" o:hralign="center" o:hrstd="t" o:hr="t" fillcolor="#a0a0a0" stroked="f"/>
        </w:pict>
      </w:r>
    </w:p>
    <w:p w14:paraId="0DE04E81" w14:textId="77777777" w:rsidR="00F2443C" w:rsidRDefault="00F2443C" w:rsidP="00F2443C">
      <w:r>
        <w:pict w14:anchorId="7337E0B5">
          <v:rect id="_x0000_i1048" style="width:0;height:1.5pt" o:hralign="center" o:hrstd="t" o:hr="t" fillcolor="#a0a0a0" stroked="f"/>
        </w:pict>
      </w:r>
    </w:p>
    <w:p w14:paraId="713053B2" w14:textId="77777777" w:rsidR="00F2443C" w:rsidRDefault="00F2443C" w:rsidP="00F2443C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Strong"/>
          <w:b w:val="0"/>
          <w:bCs w:val="0"/>
        </w:rPr>
        <w:t>BONUS MODULE PROMPTS</w:t>
      </w:r>
    </w:p>
    <w:p w14:paraId="6607D3A4" w14:textId="77777777" w:rsidR="00F2443C" w:rsidRDefault="00F2443C" w:rsidP="00F2443C">
      <w:pPr>
        <w:pStyle w:val="Heading2"/>
      </w:pPr>
      <w:r>
        <w:rPr>
          <w:rStyle w:val="Strong"/>
          <w:b w:val="0"/>
          <w:bCs w:val="0"/>
        </w:rPr>
        <w:t>Timesheet Cost Allocation</w:t>
      </w:r>
    </w:p>
    <w:p w14:paraId="554F1DB5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>Generate logic to allocate timesheet hours to:</w:t>
      </w:r>
    </w:p>
    <w:p w14:paraId="57338E81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Tasks</w:t>
      </w:r>
    </w:p>
    <w:p w14:paraId="6FEEDE53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Cost objects</w:t>
      </w:r>
    </w:p>
    <w:p w14:paraId="39D412D5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WBS</w:t>
      </w:r>
    </w:p>
    <w:p w14:paraId="17E358D0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Projects</w:t>
      </w:r>
    </w:p>
    <w:p w14:paraId="07D2D877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>Based on employee hourly rate, OT rules, and subcontractor billing.</w:t>
      </w:r>
    </w:p>
    <w:p w14:paraId="3EC709D9" w14:textId="77777777" w:rsidR="00F2443C" w:rsidRDefault="00F2443C" w:rsidP="00F2443C">
      <w:pPr>
        <w:pStyle w:val="Heading2"/>
      </w:pPr>
      <w:r>
        <w:rPr>
          <w:rStyle w:val="Strong"/>
          <w:b w:val="0"/>
          <w:bCs w:val="0"/>
        </w:rPr>
        <w:t>Automatic Store Creation / Deletion</w:t>
      </w:r>
    </w:p>
    <w:p w14:paraId="74D1A1A5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keyword"/>
        </w:rPr>
        <w:t>When</w:t>
      </w:r>
      <w:r>
        <w:rPr>
          <w:rStyle w:val="HTMLCode"/>
        </w:rPr>
        <w:t xml:space="preserve"> GRN happens:</w:t>
      </w:r>
    </w:p>
    <w:p w14:paraId="293332A6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site store doesn’t exist → </w:t>
      </w:r>
      <w:r>
        <w:rPr>
          <w:rStyle w:val="hljs-keyword"/>
        </w:rPr>
        <w:t>Auto</w:t>
      </w:r>
      <w:r>
        <w:rPr>
          <w:rStyle w:val="HTMLCode"/>
        </w:rPr>
        <w:t>-create</w:t>
      </w:r>
    </w:p>
    <w:p w14:paraId="2C2ADFF3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keyword"/>
        </w:rPr>
        <w:t>When</w:t>
      </w:r>
      <w:r>
        <w:rPr>
          <w:rStyle w:val="HTMLCode"/>
        </w:rPr>
        <w:t xml:space="preserve"> stock hits zero:</w:t>
      </w:r>
    </w:p>
    <w:p w14:paraId="03DE385C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Auto</w:t>
      </w:r>
      <w:r>
        <w:rPr>
          <w:rStyle w:val="HTMLCode"/>
        </w:rPr>
        <w:t xml:space="preserve">-delete store </w:t>
      </w:r>
      <w:r>
        <w:rPr>
          <w:rStyle w:val="hljs-builtin"/>
        </w:rPr>
        <w:t>or</w:t>
      </w:r>
      <w:r>
        <w:rPr>
          <w:rStyle w:val="HTMLCode"/>
        </w:rPr>
        <w:t xml:space="preserve"> mark </w:t>
      </w:r>
      <w:r>
        <w:rPr>
          <w:rStyle w:val="hljs-keyword"/>
        </w:rPr>
        <w:t>as</w:t>
      </w:r>
      <w:r>
        <w:rPr>
          <w:rStyle w:val="HTMLCode"/>
        </w:rPr>
        <w:t xml:space="preserve"> inactive</w:t>
      </w:r>
    </w:p>
    <w:p w14:paraId="7F24D50B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 xml:space="preserve">Maintain history tables </w:t>
      </w:r>
      <w:r>
        <w:rPr>
          <w:rStyle w:val="hljs-builtin"/>
        </w:rPr>
        <w:t>and</w:t>
      </w:r>
      <w:r>
        <w:rPr>
          <w:rStyle w:val="HTMLCode"/>
        </w:rPr>
        <w:t xml:space="preserve"> transaction logs.</w:t>
      </w:r>
    </w:p>
    <w:p w14:paraId="430E0CF8" w14:textId="77777777" w:rsidR="00F2443C" w:rsidRDefault="00F2443C" w:rsidP="00F2443C">
      <w:pPr>
        <w:pStyle w:val="Heading2"/>
      </w:pPr>
      <w:r>
        <w:rPr>
          <w:rStyle w:val="Strong"/>
          <w:b w:val="0"/>
          <w:bCs w:val="0"/>
        </w:rPr>
        <w:t>Material Transfer</w:t>
      </w:r>
    </w:p>
    <w:p w14:paraId="0D14573F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>Build a material transfer workflow between stores with:</w:t>
      </w:r>
    </w:p>
    <w:p w14:paraId="6063B47F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Request</w:t>
      </w:r>
    </w:p>
    <w:p w14:paraId="6C105735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Approval</w:t>
      </w:r>
    </w:p>
    <w:p w14:paraId="49EE7BBF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Issue</w:t>
      </w:r>
    </w:p>
    <w:p w14:paraId="5D0E3304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ljs-deletion"/>
        </w:rPr>
        <w:t>- Receipt</w:t>
      </w:r>
    </w:p>
    <w:p w14:paraId="04C7F820" w14:textId="77777777" w:rsidR="00F2443C" w:rsidRDefault="00F2443C" w:rsidP="00F2443C">
      <w:pPr>
        <w:pStyle w:val="HTMLPreformatted"/>
        <w:rPr>
          <w:rStyle w:val="HTMLCode"/>
        </w:rPr>
      </w:pPr>
      <w:r>
        <w:rPr>
          <w:rStyle w:val="HTMLCode"/>
        </w:rPr>
        <w:t>All with stock movement transactions.</w:t>
      </w:r>
    </w:p>
    <w:p w14:paraId="068684AC" w14:textId="77777777" w:rsidR="00F2443C" w:rsidRDefault="00F2443C" w:rsidP="00F2443C">
      <w:r>
        <w:pict w14:anchorId="41B48188">
          <v:rect id="_x0000_i1049" style="width:0;height:1.5pt" o:hralign="center" o:hrstd="t" o:hr="t" fillcolor="#a0a0a0" stroked="f"/>
        </w:pict>
      </w:r>
    </w:p>
    <w:p w14:paraId="719C71EE" w14:textId="77777777" w:rsidR="00F2443C" w:rsidRDefault="00F2443C" w:rsidP="00F2443C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Final Thoughts</w:t>
      </w:r>
    </w:p>
    <w:p w14:paraId="19CBA130" w14:textId="77777777" w:rsidR="00F2443C" w:rsidRDefault="00F2443C" w:rsidP="00F2443C">
      <w:pPr>
        <w:pStyle w:val="NormalWeb"/>
      </w:pPr>
      <w:r>
        <w:t xml:space="preserve">This prompt flow will let any AI coding tool generate </w:t>
      </w:r>
      <w:r>
        <w:rPr>
          <w:rStyle w:val="Strong"/>
          <w:rFonts w:eastAsiaTheme="majorEastAsia"/>
        </w:rPr>
        <w:t>complete, production-level code</w:t>
      </w:r>
      <w:r>
        <w:t>, with a clear and modular structure.</w:t>
      </w:r>
    </w:p>
    <w:p w14:paraId="33F36D4E" w14:textId="77777777" w:rsidR="00F2443C" w:rsidRDefault="00F2443C" w:rsidP="00F2443C">
      <w:pPr>
        <w:pStyle w:val="NormalWeb"/>
      </w:pPr>
      <w:r>
        <w:t>If you want, I can now:</w:t>
      </w:r>
    </w:p>
    <w:p w14:paraId="1CB50C06" w14:textId="77777777" w:rsidR="00F2443C" w:rsidRDefault="00F2443C" w:rsidP="00F244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Generate the </w:t>
      </w:r>
      <w:r>
        <w:rPr>
          <w:rStyle w:val="Strong"/>
          <w:rFonts w:eastAsiaTheme="majorEastAsia"/>
          <w:b/>
          <w:bCs/>
        </w:rPr>
        <w:t>exact scripts</w:t>
      </w:r>
      <w:r>
        <w:t xml:space="preserve"> ready for you to paste into Cursor</w:t>
      </w:r>
    </w:p>
    <w:p w14:paraId="689B0EFB" w14:textId="77777777" w:rsidR="00F2443C" w:rsidRDefault="00F2443C" w:rsidP="00F244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Build the </w:t>
      </w:r>
      <w:r>
        <w:rPr>
          <w:rStyle w:val="Strong"/>
          <w:rFonts w:eastAsiaTheme="majorEastAsia"/>
          <w:b/>
          <w:bCs/>
        </w:rPr>
        <w:t>Supabase schema</w:t>
      </w:r>
      <w:r>
        <w:t xml:space="preserve"> fully</w:t>
      </w:r>
    </w:p>
    <w:p w14:paraId="1F9A93FE" w14:textId="77777777" w:rsidR="00F2443C" w:rsidRDefault="00F2443C" w:rsidP="00F2443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Build the </w:t>
      </w:r>
      <w:r>
        <w:rPr>
          <w:rStyle w:val="Strong"/>
          <w:rFonts w:eastAsiaTheme="majorEastAsia"/>
          <w:b/>
          <w:bCs/>
        </w:rPr>
        <w:t>Next.js folder structure</w:t>
      </w:r>
    </w:p>
    <w:p w14:paraId="082C44D4" w14:textId="37A22A3F" w:rsidR="00F2443C" w:rsidRDefault="00F2443C" w:rsidP="00F2443C">
      <w:pPr>
        <w:pStyle w:val="Heading3"/>
        <w:rPr>
          <w:rStyle w:val="Strong"/>
          <w:rFonts w:eastAsiaTheme="majorEastAsia"/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Build the </w:t>
      </w:r>
      <w:r>
        <w:rPr>
          <w:rStyle w:val="Strong"/>
          <w:rFonts w:eastAsiaTheme="majorEastAsia"/>
          <w:b/>
          <w:bCs/>
        </w:rPr>
        <w:t>Procurement + Stores + Timesheets module first</w:t>
      </w:r>
    </w:p>
    <w:p w14:paraId="633B7B91" w14:textId="7C004ADB" w:rsidR="003A1727" w:rsidRDefault="003A1727" w:rsidP="00F2443C">
      <w:pPr>
        <w:pStyle w:val="Heading3"/>
        <w:rPr>
          <w:rStyle w:val="Strong"/>
          <w:rFonts w:eastAsiaTheme="majorEastAsia"/>
          <w:b/>
          <w:bCs/>
        </w:rPr>
      </w:pPr>
    </w:p>
    <w:p w14:paraId="3244A3F4" w14:textId="0E528CCE" w:rsidR="003A1727" w:rsidRDefault="003A1727" w:rsidP="00F2443C">
      <w:pPr>
        <w:pStyle w:val="Heading3"/>
        <w:rPr>
          <w:rStyle w:val="Strong"/>
          <w:rFonts w:eastAsiaTheme="majorEastAsia"/>
          <w:b/>
          <w:bCs/>
        </w:rPr>
      </w:pPr>
    </w:p>
    <w:p w14:paraId="0FF0610D" w14:textId="098C79D7" w:rsidR="003A1727" w:rsidRDefault="003A1727" w:rsidP="00F2443C">
      <w:pPr>
        <w:pStyle w:val="Heading3"/>
      </w:pPr>
      <w:r>
        <w:rPr>
          <w:noProof/>
        </w:rPr>
        <w:lastRenderedPageBreak/>
        <w:drawing>
          <wp:inline distT="0" distB="0" distL="0" distR="0" wp14:anchorId="6D2ADE55" wp14:editId="0EF85E47">
            <wp:extent cx="5943600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7A42" w14:textId="77777777" w:rsidR="00994E20" w:rsidRPr="00DD6221" w:rsidRDefault="00994E20">
      <w:pPr>
        <w:rPr>
          <w:rFonts w:ascii="Arial" w:hAnsi="Arial" w:cs="Arial"/>
          <w:sz w:val="24"/>
          <w:szCs w:val="24"/>
        </w:rPr>
      </w:pPr>
    </w:p>
    <w:sectPr w:rsidR="00994E20" w:rsidRPr="00DD6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B632E"/>
    <w:multiLevelType w:val="multilevel"/>
    <w:tmpl w:val="2C4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214D8"/>
    <w:multiLevelType w:val="multilevel"/>
    <w:tmpl w:val="A1C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07EC0"/>
    <w:multiLevelType w:val="multilevel"/>
    <w:tmpl w:val="A55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21"/>
    <w:rsid w:val="003A1727"/>
    <w:rsid w:val="00994E20"/>
    <w:rsid w:val="00DD6221"/>
    <w:rsid w:val="00F2443C"/>
    <w:rsid w:val="00FE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8C72"/>
  <w15:docId w15:val="{26F0A294-9789-47BF-997B-C6FFED59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6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62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F2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244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44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43C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DefaultParagraphFont"/>
    <w:rsid w:val="00F2443C"/>
  </w:style>
  <w:style w:type="character" w:customStyle="1" w:styleId="hljs-keyword">
    <w:name w:val="hljs-keyword"/>
    <w:basedOn w:val="DefaultParagraphFont"/>
    <w:rsid w:val="00F2443C"/>
  </w:style>
  <w:style w:type="character" w:customStyle="1" w:styleId="hljs-builtin">
    <w:name w:val="hljs-built_in"/>
    <w:basedOn w:val="DefaultParagraphFont"/>
    <w:rsid w:val="00F24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4496</TotalTime>
  <Pages>7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2025-11-25T02:03:00Z</dcterms:created>
  <dcterms:modified xsi:type="dcterms:W3CDTF">2025-11-28T05:02:00Z</dcterms:modified>
</cp:coreProperties>
</file>