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CE86" w14:textId="77777777" w:rsidR="00A14CC9" w:rsidRDefault="00A14CC9" w:rsidP="00A14CC9">
      <w:r>
        <w:t xml:space="preserve">Para o cenário descrito, em que é necessário criar um ambiente de armazenamento de ficheiros com possibilidade de partilha, e dado que será implementado numa aplicação mobile, pode considerar-se a utilização de uma base de dados </w:t>
      </w:r>
      <w:proofErr w:type="spellStart"/>
      <w:r>
        <w:t>NoSQL</w:t>
      </w:r>
      <w:proofErr w:type="spellEnd"/>
      <w:r>
        <w:t xml:space="preserve">. No entanto, é importante ressaltar que a escolha entre um banco de dados SQL ou </w:t>
      </w:r>
      <w:proofErr w:type="spellStart"/>
      <w:r>
        <w:t>NoSQL</w:t>
      </w:r>
      <w:proofErr w:type="spellEnd"/>
      <w:r>
        <w:t xml:space="preserve"> depende de diversos fatores, como requisitos específicos, escalabilidade, consistência dos dados, complexidade do esquema, entre outros.</w:t>
      </w:r>
    </w:p>
    <w:p w14:paraId="21B2C3EC" w14:textId="77777777" w:rsidR="00A14CC9" w:rsidRDefault="00A14CC9" w:rsidP="00A14CC9"/>
    <w:p w14:paraId="6212F505" w14:textId="77777777" w:rsidR="00A14CC9" w:rsidRDefault="00A14CC9" w:rsidP="00A14CC9">
      <w:r>
        <w:t xml:space="preserve">Aqui estão três razões para considerar o uso de um banco de dados </w:t>
      </w:r>
      <w:proofErr w:type="spellStart"/>
      <w:r>
        <w:t>NoSQL</w:t>
      </w:r>
      <w:proofErr w:type="spellEnd"/>
      <w:r>
        <w:t xml:space="preserve"> para esse requisito:</w:t>
      </w:r>
    </w:p>
    <w:p w14:paraId="0C4EBB2E" w14:textId="77777777" w:rsidR="00A14CC9" w:rsidRDefault="00A14CC9" w:rsidP="00A14CC9"/>
    <w:p w14:paraId="436F7893" w14:textId="77777777" w:rsidR="00A14CC9" w:rsidRDefault="00A14CC9" w:rsidP="00A14CC9">
      <w:r>
        <w:t xml:space="preserve">Escalabilidade horizontal: um banco de dados </w:t>
      </w:r>
      <w:proofErr w:type="spellStart"/>
      <w:r>
        <w:t>NoSQL</w:t>
      </w:r>
      <w:proofErr w:type="spellEnd"/>
      <w:r>
        <w:t xml:space="preserve">, como um banco de dados orientado a documentos ou um banco de dados de chave-valor, é projetado para escalabilidade horizontal. Isso significa que ele pode lidar com um grande volume de dados e </w:t>
      </w:r>
      <w:proofErr w:type="gramStart"/>
      <w:r>
        <w:t>um grande número de leituras</w:t>
      </w:r>
      <w:proofErr w:type="gramEnd"/>
      <w:r>
        <w:t xml:space="preserve"> e gravações simultâneas. Com um requisito de armazenamento de arquivos, a escalabilidade pode ser benéfica para lidar com o crescimento de usuários e arquivos.</w:t>
      </w:r>
    </w:p>
    <w:p w14:paraId="26718754" w14:textId="77777777" w:rsidR="00A14CC9" w:rsidRDefault="00A14CC9" w:rsidP="00A14CC9"/>
    <w:p w14:paraId="6C6178E1" w14:textId="77777777" w:rsidR="00A14CC9" w:rsidRDefault="00A14CC9" w:rsidP="00A14CC9">
      <w:r>
        <w:t xml:space="preserve">Estrutura flexível: Em um banco de dados </w:t>
      </w:r>
      <w:proofErr w:type="spellStart"/>
      <w:r>
        <w:t>NoSQL</w:t>
      </w:r>
      <w:proofErr w:type="spellEnd"/>
      <w:r>
        <w:t xml:space="preserve"> é possível armazenar diversos tipos de arquivos como documentos, imagens, </w:t>
      </w:r>
      <w:proofErr w:type="gramStart"/>
      <w:r>
        <w:t>vídeos, etc.</w:t>
      </w:r>
      <w:proofErr w:type="gramEnd"/>
      <w:r>
        <w:t xml:space="preserve"> sem a necessidade de uma estrutura fixa de tabelas. Isso permite maior flexibilidade na hora de salvar e carregar arquivos, pois cada documento pode ter uma estrutura diferente. Além disso, adicionar novos atributos aos documentos também é mais fácil porque não há necessidade de modificar o esquema de tabela existente.</w:t>
      </w:r>
    </w:p>
    <w:p w14:paraId="726747FF" w14:textId="77777777" w:rsidR="00A14CC9" w:rsidRDefault="00A14CC9" w:rsidP="00A14CC9"/>
    <w:p w14:paraId="4F111802" w14:textId="7F41F001" w:rsidR="00A14CC9" w:rsidRDefault="00A14CC9" w:rsidP="00A14CC9">
      <w:r>
        <w:t xml:space="preserve">Desempenho de recuperação de dados: Com um grande volume de arquivos sendo armazenados e consultados, um banco de dados </w:t>
      </w:r>
      <w:proofErr w:type="spellStart"/>
      <w:r>
        <w:t>NoSQL</w:t>
      </w:r>
      <w:proofErr w:type="spellEnd"/>
      <w:r>
        <w:t xml:space="preserve"> pode fornecer um bom desempenho de recuperação de dados. Especialmente se os índices corretos e estratégias de particionamento eficientes forem usados, é possível obter respostas rápidas ao consultar arquivos com base em critérios como data de upload.</w:t>
      </w:r>
    </w:p>
    <w:p w14:paraId="64025C4D" w14:textId="77777777" w:rsidR="00327E52" w:rsidRDefault="00327E52" w:rsidP="00A14CC9"/>
    <w:p w14:paraId="7EE3F228" w14:textId="77777777" w:rsidR="00327E52" w:rsidRDefault="00327E52" w:rsidP="00A14CC9"/>
    <w:p w14:paraId="38192C11" w14:textId="0843746F" w:rsidR="00327E52" w:rsidRDefault="00327E52" w:rsidP="00A14CC9">
      <w:r>
        <w:t xml:space="preserve">Inserir dados: </w:t>
      </w:r>
    </w:p>
    <w:p w14:paraId="29DD4651" w14:textId="77777777" w:rsidR="00327E52" w:rsidRDefault="00327E52" w:rsidP="00A14CC9">
      <w:r>
        <w:t>{</w:t>
      </w:r>
    </w:p>
    <w:p w14:paraId="3DB1FFC6" w14:textId="77777777" w:rsidR="00327E52" w:rsidRDefault="00327E52" w:rsidP="00A14CC9">
      <w:r>
        <w:t>“foto”</w:t>
      </w:r>
      <w:proofErr w:type="gramStart"/>
      <w:r>
        <w:t>:  “</w:t>
      </w:r>
      <w:proofErr w:type="gramEnd"/>
      <w:r>
        <w:t xml:space="preserve"> arquivo1.txt ”,</w:t>
      </w:r>
    </w:p>
    <w:p w14:paraId="22403BEB" w14:textId="1C588FF0" w:rsidR="00327E52" w:rsidRDefault="00327E52" w:rsidP="00A14CC9">
      <w:r>
        <w:t>“data”: “10/09/2022”,</w:t>
      </w:r>
    </w:p>
    <w:p w14:paraId="1DF7C351" w14:textId="005D74DA" w:rsidR="00327E52" w:rsidRDefault="00327E52" w:rsidP="00A14CC9">
      <w:r>
        <w:t>“Usuário”: “</w:t>
      </w:r>
      <w:proofErr w:type="spellStart"/>
      <w:r>
        <w:t>carol</w:t>
      </w:r>
      <w:proofErr w:type="spellEnd"/>
      <w:r>
        <w:t>”</w:t>
      </w:r>
      <w:r>
        <w:tab/>
      </w:r>
    </w:p>
    <w:p w14:paraId="27308672" w14:textId="69BD9A81" w:rsidR="00327E52" w:rsidRDefault="00327E52" w:rsidP="00A14CC9">
      <w:r>
        <w:t>}</w:t>
      </w:r>
    </w:p>
    <w:p w14:paraId="2AC63FFB" w14:textId="77777777" w:rsidR="000D1E2C" w:rsidRPr="000D1E2C" w:rsidRDefault="000D1E2C" w:rsidP="000D1E2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0D1E2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&lt;&lt; </w:t>
      </w:r>
      <w:r w:rsidRPr="000D1E2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"foto"</w:t>
      </w:r>
      <w:r w:rsidRPr="000D1E2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&lt;&lt; </w:t>
      </w:r>
      <w:r w:rsidRPr="000D1E2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"arquivo1.txt"</w:t>
      </w:r>
    </w:p>
    <w:p w14:paraId="12914CFD" w14:textId="4250206F" w:rsidR="000D1E2C" w:rsidRPr="000D1E2C" w:rsidRDefault="000D1E2C" w:rsidP="000D1E2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0D1E2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&lt;&lt; </w:t>
      </w:r>
      <w:r w:rsidRPr="000D1E2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"data"</w:t>
      </w:r>
      <w:r w:rsidRPr="000D1E2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&lt;&lt; </w:t>
      </w:r>
      <w:r w:rsidRPr="000D1E2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"10/09/2022"</w:t>
      </w:r>
    </w:p>
    <w:p w14:paraId="2A3EAC69" w14:textId="624CE5FC" w:rsidR="000D1E2C" w:rsidRDefault="000D1E2C" w:rsidP="000D1E2C">
      <w:r w:rsidRPr="000D1E2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&lt;&lt; </w:t>
      </w:r>
      <w:r w:rsidRPr="000D1E2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"Usuário"</w:t>
      </w:r>
      <w:r w:rsidRPr="000D1E2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&lt;&lt; </w:t>
      </w:r>
      <w:r w:rsidRPr="000D1E2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0D1E2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carol</w:t>
      </w:r>
      <w:proofErr w:type="spellEnd"/>
      <w:r w:rsidRPr="000D1E2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0D1E2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sectPr w:rsidR="000D1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C9"/>
    <w:rsid w:val="000D1E2C"/>
    <w:rsid w:val="00327E52"/>
    <w:rsid w:val="00A1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3BB6"/>
  <w15:chartTrackingRefBased/>
  <w15:docId w15:val="{4209AA40-8656-42D8-8D02-FF7F980B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string">
    <w:name w:val="hljs-string"/>
    <w:basedOn w:val="Fontepargpadro"/>
    <w:rsid w:val="000D1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1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rocha</dc:creator>
  <cp:keywords/>
  <dc:description/>
  <cp:lastModifiedBy>isabela rocha</cp:lastModifiedBy>
  <cp:revision>1</cp:revision>
  <dcterms:created xsi:type="dcterms:W3CDTF">2023-06-03T22:04:00Z</dcterms:created>
  <dcterms:modified xsi:type="dcterms:W3CDTF">2023-06-04T03:20:00Z</dcterms:modified>
</cp:coreProperties>
</file>