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66D7C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66D7C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B2BB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B2BB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674BE9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B2BB0">
              <w:pPr>
                <w:pStyle w:val="Sumrio2"/>
                <w:rPr>
                  <w:rStyle w:val="Hyperlink"/>
                  <w:noProof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575A5A" w:rsidRPr="00575A5A" w:rsidRDefault="00575A5A" w:rsidP="00575A5A"/>
            <w:p w:rsidR="0046629B" w:rsidRDefault="00DB2BB0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B2BB0">
              <w:pPr>
                <w:pStyle w:val="Sumrio2"/>
                <w:rPr>
                  <w:rStyle w:val="Hyperlink"/>
                  <w:noProof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575A5A" w:rsidRPr="00575A5A" w:rsidRDefault="00575A5A" w:rsidP="00575A5A"/>
            <w:p w:rsidR="0046629B" w:rsidRDefault="00DB2BB0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B2BB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B2BB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B2BB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B2BB0">
              <w:pPr>
                <w:pStyle w:val="Sumrio2"/>
                <w:rPr>
                  <w:rStyle w:val="Hyperlink"/>
                  <w:noProof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575A5A" w:rsidRPr="00575A5A" w:rsidRDefault="00575A5A" w:rsidP="00575A5A"/>
            <w:p w:rsidR="0046629B" w:rsidRDefault="00DB2BB0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575A5A">
                  <w:rPr>
                    <w:rStyle w:val="Hyperlink"/>
                    <w:noProof/>
                    <w:lang w:eastAsia="en-US"/>
                  </w:rPr>
                  <w:t>Back-End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104F3B" w:rsidRDefault="00DB2BB0" w:rsidP="00104F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104F3B">
                  <w:rPr>
                    <w:rStyle w:val="Hyperlink"/>
                    <w:noProof/>
                  </w:rPr>
                  <w:t>Swagger</w:t>
                </w:r>
              </w:hyperlink>
            </w:p>
            <w:p w:rsidR="00104F3B" w:rsidRDefault="00DB2BB0" w:rsidP="00104F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F52BFD">
                  <w:rPr>
                    <w:rStyle w:val="Hyperlink"/>
                    <w:noProof/>
                  </w:rPr>
                  <w:t>Deploy</w:t>
                </w:r>
              </w:hyperlink>
            </w:p>
            <w:p w:rsidR="00104F3B" w:rsidRDefault="00F52BFD" w:rsidP="00104F3B">
              <w:pPr>
                <w:pStyle w:val="Sumrio2"/>
              </w:pPr>
              <w:r w:rsidRPr="00F52BFD">
                <w:t>Nuget</w:t>
              </w:r>
            </w:p>
            <w:p w:rsidR="00F52BFD" w:rsidRDefault="00F52BFD" w:rsidP="00F52B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Pr="00F52BFD">
                  <w:rPr>
                    <w:rStyle w:val="Hyperlink"/>
                    <w:noProof/>
                  </w:rPr>
                  <w:t>Arquitetura do Projet</w:t>
                </w:r>
                <w:r w:rsidRPr="00456EB7">
                  <w:rPr>
                    <w:rStyle w:val="Hyperlink"/>
                    <w:noProof/>
                  </w:rPr>
                  <w:t>o</w:t>
                </w:r>
              </w:hyperlink>
            </w:p>
            <w:p w:rsidR="00F52BFD" w:rsidRDefault="00F52BFD" w:rsidP="00F52B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Pr="00F52BFD">
                  <w:rPr>
                    <w:rStyle w:val="Hyperlink"/>
                    <w:noProof/>
                  </w:rPr>
                  <w:t>Postman</w:t>
                </w:r>
              </w:hyperlink>
            </w:p>
            <w:p w:rsidR="00F52BFD" w:rsidRDefault="00F52BFD" w:rsidP="00F52B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Pr="00F52BFD">
                  <w:rPr>
                    <w:rStyle w:val="Hyperlink"/>
                    <w:noProof/>
                  </w:rPr>
                  <w:t>Criação de todo o s_cript do Banco</w:t>
                </w:r>
              </w:hyperlink>
            </w:p>
            <w:p w:rsidR="00F52BFD" w:rsidRDefault="00F52BFD" w:rsidP="00F52BFD">
              <w:pPr>
                <w:pStyle w:val="Sumrio2"/>
                <w:rPr>
                  <w:noProof/>
                </w:rPr>
              </w:pPr>
              <w:r w:rsidRPr="00F52BFD">
                <w:rPr>
                  <w:noProof/>
                </w:rPr>
                <w:t>Ferramentas Utilizadas</w:t>
              </w:r>
            </w:p>
            <w:p w:rsidR="00F52BFD" w:rsidRPr="00F52BFD" w:rsidRDefault="00F52BFD" w:rsidP="00F52BFD"/>
            <w:p w:rsidR="0046629B" w:rsidRDefault="00DB2BB0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FF37B3">
                  <w:rPr>
                    <w:noProof/>
                    <w:webHidden/>
                  </w:rPr>
                  <w:t>8</w:t>
                </w:r>
              </w:hyperlink>
            </w:p>
            <w:p w:rsidR="0046629B" w:rsidRDefault="00DB2BB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B2BB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B2BB0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FF37B3">
                  <w:rPr>
                    <w:noProof/>
                    <w:webHidden/>
                  </w:rPr>
                  <w:t>9</w:t>
                </w:r>
              </w:hyperlink>
            </w:p>
            <w:p w:rsidR="0046629B" w:rsidRDefault="00DB2BB0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FF37B3">
                  <w:rPr>
                    <w:noProof/>
                    <w:webHidden/>
                  </w:rPr>
                  <w:t>10</w:t>
                </w:r>
              </w:hyperlink>
            </w:p>
            <w:p w:rsidR="0046629B" w:rsidRDefault="00DB2BB0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FF37B3">
                  <w:rPr>
                    <w:noProof/>
                    <w:webHidden/>
                  </w:rPr>
                  <w:t>11</w:t>
                </w:r>
              </w:hyperlink>
            </w:p>
            <w:p w:rsidR="0046629B" w:rsidRDefault="00DB2BB0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FF37B3">
                  <w:rPr>
                    <w:noProof/>
                    <w:webHidden/>
                  </w:rPr>
                  <w:t>12</w:t>
                </w:r>
              </w:hyperlink>
            </w:p>
            <w:p w:rsidR="0046629B" w:rsidRDefault="00DB2BB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B2BB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Start w:id="2" w:name="_GoBack"/>
      <w:bookmarkEnd w:id="1"/>
      <w:bookmarkEnd w:id="2"/>
    </w:p>
    <w:p w:rsidR="00166D7C" w:rsidRDefault="00166D7C" w:rsidP="00166D7C">
      <w:pPr>
        <w:jc w:val="both"/>
      </w:pPr>
      <w:r>
        <w:t>Uma nova companhia no ramo cinematográfico chamada OpFlix,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166D7C" w:rsidRDefault="00166D7C" w:rsidP="00166D7C">
      <w:pPr>
        <w:jc w:val="both"/>
      </w:pPr>
      <w:r>
        <w:t>Sua empresa, por ser nova, realiza a divulgação apenas pelas redes sociais, porém deseja realizar a divulgação por sua página na internet e através de um aplicativo mobile.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8708BC">
      <w:r>
        <w:t>Essa sessão tende a demonstrar o que será desenvolvido no Banco de Dados e quais são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8708BC">
      <w:r>
        <w:t>O modelo Lógico é o modelo que mais se aproxima ao Banco de Dados</w:t>
      </w:r>
    </w:p>
    <w:p w:rsidR="00166D7C" w:rsidRDefault="00166D7C"/>
    <w:p w:rsidR="00292830" w:rsidRDefault="00166D7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13970</wp:posOffset>
            </wp:positionV>
            <wp:extent cx="234886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372" y="21470"/>
                <wp:lineTo x="213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_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D7C" w:rsidRDefault="00166D7C"/>
    <w:p w:rsidR="00166D7C" w:rsidRDefault="00166D7C" w:rsidP="008A7F37">
      <w:pPr>
        <w:pStyle w:val="cabealho2"/>
      </w:pPr>
      <w:bookmarkStart w:id="6" w:name="_Toc533767849"/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Pr="00166D7C" w:rsidRDefault="00166D7C" w:rsidP="00166D7C"/>
    <w:p w:rsidR="00166D7C" w:rsidRDefault="00166D7C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6"/>
    </w:p>
    <w:p w:rsidR="008A7F37" w:rsidRDefault="008708BC" w:rsidP="008A7F37">
      <w:r>
        <w:t>O modelo físico é onde são adicionados valores para validação da modelagem.</w:t>
      </w:r>
    </w:p>
    <w:p w:rsidR="00166D7C" w:rsidRDefault="00166D7C" w:rsidP="008A7F37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32145" cy="1457960"/>
            <wp:effectExtent l="0" t="0" r="1905" b="8890"/>
            <wp:wrapTight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agem_Fí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830" w:rsidRDefault="00292830" w:rsidP="008A7F37"/>
    <w:p w:rsidR="00166D7C" w:rsidRDefault="00166D7C" w:rsidP="008A7F37"/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DA19B6" w:rsidRDefault="008708BC">
      <w:r>
        <w:t>O modelo conceitual é uma visualização macro das entidades e seus relacionamentos.</w:t>
      </w:r>
    </w:p>
    <w:p w:rsidR="00166D7C" w:rsidRDefault="00166D7C"/>
    <w:p w:rsidR="00166D7C" w:rsidRDefault="00166D7C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354965</wp:posOffset>
            </wp:positionV>
            <wp:extent cx="4862195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496" y="21535"/>
                <wp:lineTo x="2149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agem_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830" w:rsidRDefault="00292830">
      <w:pPr>
        <w:sectPr w:rsidR="00292830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6E0CD1" w:rsidRDefault="008A7F37" w:rsidP="00E74C32">
      <w:pPr>
        <w:pStyle w:val="cabealho1"/>
      </w:pPr>
      <w:r>
        <w:br w:type="page"/>
      </w:r>
      <w:r w:rsidR="00575A5A">
        <w:rPr>
          <w:lang w:eastAsia="en-US"/>
        </w:rPr>
        <w:lastRenderedPageBreak/>
        <w:t>Back-End</w:t>
      </w:r>
    </w:p>
    <w:p w:rsidR="00575A5A" w:rsidRDefault="00575A5A" w:rsidP="00575A5A">
      <w:pPr>
        <w:pStyle w:val="cabealho2"/>
        <w:rPr>
          <w:lang w:eastAsia="en-US"/>
        </w:rPr>
      </w:pPr>
      <w:r w:rsidRPr="00575A5A">
        <w:rPr>
          <w:lang w:eastAsia="en-US"/>
        </w:rPr>
        <w:t>Swagge</w:t>
      </w:r>
      <w:r w:rsidR="00FF37B3">
        <w:rPr>
          <w:lang w:eastAsia="en-US"/>
        </w:rPr>
        <w:t>r</w:t>
      </w:r>
    </w:p>
    <w:p w:rsidR="00FF37B3" w:rsidRPr="00FF37B3" w:rsidRDefault="00FF37B3" w:rsidP="00FF37B3">
      <w:pPr>
        <w:rPr>
          <w:lang w:eastAsia="en-US"/>
        </w:rPr>
      </w:pPr>
      <w:r w:rsidRPr="00FF37B3">
        <w:rPr>
          <w:rFonts w:cs="Arial"/>
          <w:color w:val="222222"/>
          <w:sz w:val="21"/>
          <w:szCs w:val="21"/>
          <w:shd w:val="clear" w:color="auto" w:fill="FFFFFF"/>
        </w:rPr>
        <w:t>E</w:t>
      </w:r>
      <w:r w:rsidRPr="00FF37B3">
        <w:rPr>
          <w:rFonts w:cs="Arial"/>
          <w:color w:val="222222"/>
          <w:sz w:val="21"/>
          <w:szCs w:val="21"/>
          <w:shd w:val="clear" w:color="auto" w:fill="FFFFFF"/>
        </w:rPr>
        <w:t>strutura de software de código aberto apoiada por um grande ecossistema de ferramentas que ajuda os desenvolvedores a projetar, criar, documentar e consumir serviços da Web</w:t>
      </w:r>
      <w:r w:rsidRPr="00FF37B3">
        <w:rPr>
          <w:rFonts w:cs="Arial"/>
          <w:color w:val="222222"/>
          <w:sz w:val="21"/>
          <w:szCs w:val="21"/>
          <w:shd w:val="clear" w:color="auto" w:fill="FFFFFF"/>
        </w:rPr>
        <w:t>.</w:t>
      </w:r>
    </w:p>
    <w:p w:rsidR="00575A5A" w:rsidRDefault="00F52BFD" w:rsidP="007F3DC4">
      <w:pPr>
        <w:rPr>
          <w:lang w:eastAsia="en-US"/>
        </w:rPr>
      </w:pPr>
      <w:hyperlink r:id="rId15" w:history="1">
        <w:r w:rsidRPr="00784A4D">
          <w:rPr>
            <w:rStyle w:val="Hyperlink"/>
            <w:lang w:eastAsia="en-US"/>
          </w:rPr>
          <w:t>http://localhost:5000/swagger/index.html</w:t>
        </w:r>
      </w:hyperlink>
    </w:p>
    <w:p w:rsidR="00F52BFD" w:rsidRDefault="00F52BFD" w:rsidP="00F52BFD">
      <w:pPr>
        <w:pStyle w:val="cabealho2"/>
        <w:rPr>
          <w:lang w:eastAsia="en-US"/>
        </w:rPr>
      </w:pPr>
      <w:r>
        <w:rPr>
          <w:lang w:eastAsia="en-US"/>
        </w:rPr>
        <w:t>Deploy</w:t>
      </w:r>
    </w:p>
    <w:p w:rsidR="00FF37B3" w:rsidRPr="00FF37B3" w:rsidRDefault="00FF37B3" w:rsidP="00FF37B3">
      <w:pPr>
        <w:rPr>
          <w:sz w:val="21"/>
          <w:szCs w:val="21"/>
          <w:lang w:eastAsia="en-US"/>
        </w:rPr>
      </w:pPr>
      <w:r w:rsidRPr="00FF37B3">
        <w:rPr>
          <w:color w:val="222222"/>
          <w:sz w:val="21"/>
          <w:szCs w:val="21"/>
          <w:shd w:val="clear" w:color="auto" w:fill="FFFFFF"/>
        </w:rPr>
        <w:t>É</w:t>
      </w:r>
      <w:r w:rsidRPr="00FF37B3">
        <w:rPr>
          <w:color w:val="222222"/>
          <w:sz w:val="21"/>
          <w:szCs w:val="21"/>
          <w:shd w:val="clear" w:color="auto" w:fill="FFFFFF"/>
        </w:rPr>
        <w:t xml:space="preserve"> a instalação da sua aplicação em um servidor de aplicações, ou seja, instalar a aplicação para disponibilizar ela para seus usuários.</w:t>
      </w:r>
    </w:p>
    <w:p w:rsidR="00F52BFD" w:rsidRDefault="00F52BFD" w:rsidP="00F52BFD"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05pt;height:49.85pt" o:ole="">
            <v:imagedata r:id="rId16" o:title=""/>
          </v:shape>
          <o:OLEObject Type="Embed" ProgID="Package" ShapeID="_x0000_i1029" DrawAspect="Icon" ObjectID="_1629888215" r:id="rId17"/>
        </w:object>
      </w:r>
      <w:r>
        <w:object w:dxaOrig="1541" w:dyaOrig="997">
          <v:shape id="_x0000_i1028" type="#_x0000_t75" style="width:77.05pt;height:49.85pt" o:ole="">
            <v:imagedata r:id="rId18" o:title=""/>
          </v:shape>
          <o:OLEObject Type="Embed" ProgID="Package" ShapeID="_x0000_i1028" DrawAspect="Icon" ObjectID="_1629888216" r:id="rId19"/>
        </w:object>
      </w:r>
      <w:r>
        <w:object w:dxaOrig="1541" w:dyaOrig="997">
          <v:shape id="_x0000_i1027" type="#_x0000_t75" style="width:77.05pt;height:49.85pt" o:ole="">
            <v:imagedata r:id="rId20" o:title=""/>
          </v:shape>
          <o:OLEObject Type="Embed" ProgID="Package" ShapeID="_x0000_i1027" DrawAspect="Icon" ObjectID="_1629888217" r:id="rId21"/>
        </w:object>
      </w:r>
      <w:r>
        <w:object w:dxaOrig="1541" w:dyaOrig="997">
          <v:shape id="_x0000_i1026" type="#_x0000_t75" style="width:77.05pt;height:49.85pt" o:ole="">
            <v:imagedata r:id="rId22" o:title=""/>
          </v:shape>
          <o:OLEObject Type="Embed" ProgID="Package" ShapeID="_x0000_i1026" DrawAspect="Icon" ObjectID="_1629888218" r:id="rId23"/>
        </w:object>
      </w:r>
      <w:r>
        <w:object w:dxaOrig="1541" w:dyaOrig="997">
          <v:shape id="_x0000_i1025" type="#_x0000_t75" style="width:77.05pt;height:49.85pt" o:ole="">
            <v:imagedata r:id="rId24" o:title=""/>
          </v:shape>
          <o:OLEObject Type="Embed" ProgID="Package" ShapeID="_x0000_i1025" DrawAspect="Icon" ObjectID="_1629888219" r:id="rId25"/>
        </w:object>
      </w:r>
    </w:p>
    <w:p w:rsidR="00FF37B3" w:rsidRPr="00F52BFD" w:rsidRDefault="00FF37B3" w:rsidP="00F52BFD">
      <w:pPr>
        <w:rPr>
          <w:lang w:eastAsia="en-US"/>
        </w:rPr>
      </w:pPr>
    </w:p>
    <w:p w:rsidR="00575A5A" w:rsidRDefault="00575A5A" w:rsidP="00F52BFD">
      <w:pPr>
        <w:pStyle w:val="cabealho2"/>
        <w:rPr>
          <w:lang w:eastAsia="en-US"/>
        </w:rPr>
      </w:pPr>
      <w:r w:rsidRPr="00575A5A">
        <w:rPr>
          <w:lang w:eastAsia="en-US"/>
        </w:rPr>
        <w:t>Nuget</w:t>
      </w:r>
    </w:p>
    <w:p w:rsidR="00FF37B3" w:rsidRPr="00FF37B3" w:rsidRDefault="00FF37B3" w:rsidP="00FF37B3">
      <w:pPr>
        <w:rPr>
          <w:lang w:eastAsia="en-US"/>
        </w:rPr>
      </w:pPr>
      <w:r w:rsidRPr="00FF37B3">
        <w:rPr>
          <w:rFonts w:cs="Arial"/>
          <w:color w:val="222222"/>
          <w:sz w:val="21"/>
          <w:szCs w:val="21"/>
          <w:shd w:val="clear" w:color="auto" w:fill="FFFFFF"/>
        </w:rPr>
        <w:t>É</w:t>
      </w:r>
      <w:r w:rsidRPr="00FF37B3">
        <w:rPr>
          <w:rFonts w:cs="Arial"/>
          <w:color w:val="222222"/>
          <w:sz w:val="21"/>
          <w:szCs w:val="21"/>
          <w:shd w:val="clear" w:color="auto" w:fill="FFFFFF"/>
        </w:rPr>
        <w:t xml:space="preserve"> um gerenciador de pacotes gratuito e de código aberto projetado para a plataforma de desenvolvimento da Microsoft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7F3DC4" w:rsidRPr="007F3DC4" w:rsidTr="007F3DC4">
        <w:tc>
          <w:tcPr>
            <w:tcW w:w="0" w:type="auto"/>
            <w:shd w:val="clear" w:color="auto" w:fill="FFFFFF"/>
            <w:vAlign w:val="center"/>
            <w:hideMark/>
          </w:tcPr>
          <w:p w:rsidR="007F3DC4" w:rsidRPr="007F3DC4" w:rsidRDefault="007F3DC4" w:rsidP="007F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F3DC4" w:rsidRPr="007F3DC4" w:rsidTr="007F3DC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DC4" w:rsidRPr="007F3DC4" w:rsidRDefault="007F3DC4" w:rsidP="007F3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3DC4" w:rsidRPr="007F3DC4" w:rsidTr="007F3D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DC4" w:rsidRPr="007F3DC4" w:rsidRDefault="007F3DC4" w:rsidP="007F3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F3DC4" w:rsidRPr="007F3DC4" w:rsidRDefault="007F3DC4" w:rsidP="007F3DC4">
      <w:pPr>
        <w:rPr>
          <w:lang w:eastAsia="en-US"/>
        </w:rPr>
      </w:pPr>
      <w:r w:rsidRPr="007F3DC4">
        <w:rPr>
          <w:lang w:eastAsia="en-US"/>
        </w:rPr>
        <w:t>Swashbuckle.AspNetCore 4.0.1</w:t>
      </w:r>
    </w:p>
    <w:p w:rsidR="00575A5A" w:rsidRPr="007F3DC4" w:rsidRDefault="007F3DC4" w:rsidP="00575A5A">
      <w:pPr>
        <w:rPr>
          <w:lang w:eastAsia="en-US"/>
        </w:rPr>
      </w:pPr>
      <w:r w:rsidRPr="007F3DC4">
        <w:rPr>
          <w:color w:val="24292E"/>
          <w:shd w:val="clear" w:color="auto" w:fill="FFFFFF"/>
        </w:rPr>
        <w:t>System.Data.SqlClient 4.6.1</w:t>
      </w:r>
    </w:p>
    <w:p w:rsidR="00575A5A" w:rsidRPr="007F3DC4" w:rsidRDefault="00575A5A" w:rsidP="00575A5A">
      <w:pPr>
        <w:rPr>
          <w:color w:val="24292E"/>
          <w:shd w:val="clear" w:color="auto" w:fill="FFFFFF"/>
        </w:rPr>
      </w:pPr>
      <w:r w:rsidRPr="007F3DC4">
        <w:rPr>
          <w:color w:val="24292E"/>
          <w:shd w:val="clear" w:color="auto" w:fill="FFFFFF"/>
        </w:rPr>
        <w:t>Microsoft.EntityFrameworkCore.SqlServer 2.1.11</w:t>
      </w:r>
    </w:p>
    <w:p w:rsidR="00575A5A" w:rsidRPr="007F3DC4" w:rsidRDefault="007F3DC4" w:rsidP="00575A5A">
      <w:pPr>
        <w:rPr>
          <w:color w:val="24292E"/>
          <w:shd w:val="clear" w:color="auto" w:fill="FFFFFF"/>
        </w:rPr>
      </w:pPr>
      <w:r w:rsidRPr="007F3DC4">
        <w:rPr>
          <w:color w:val="24292E"/>
          <w:shd w:val="clear" w:color="auto" w:fill="FFFFFF"/>
        </w:rPr>
        <w:t>Microsoft.EntityFrameworkCore.SqlServer. Design</w:t>
      </w:r>
      <w:r w:rsidR="00575A5A" w:rsidRPr="007F3DC4">
        <w:rPr>
          <w:color w:val="24292E"/>
          <w:shd w:val="clear" w:color="auto" w:fill="FFFFFF"/>
        </w:rPr>
        <w:t xml:space="preserve"> 1.1.6</w:t>
      </w:r>
    </w:p>
    <w:p w:rsidR="00575A5A" w:rsidRDefault="007F3DC4" w:rsidP="007F3DC4">
      <w:pPr>
        <w:tabs>
          <w:tab w:val="left" w:pos="1005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Microsoft.EntityFrameworkCore.Tools 2.1.11</w:t>
      </w:r>
    </w:p>
    <w:p w:rsidR="007F3DC4" w:rsidRDefault="007F3DC4" w:rsidP="007F3DC4">
      <w:pPr>
        <w:tabs>
          <w:tab w:val="left" w:pos="1005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Microsoft.AspNetCore.Authentication.JwtBearer 2.1.1</w:t>
      </w:r>
    </w:p>
    <w:p w:rsidR="007F3DC4" w:rsidRDefault="007F3DC4" w:rsidP="007F3DC4">
      <w:pPr>
        <w:tabs>
          <w:tab w:val="left" w:pos="1005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System.IdentityModel.Tokens.Jwt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5.5.0</w:t>
      </w:r>
    </w:p>
    <w:p w:rsidR="00FF37B3" w:rsidRDefault="00FF37B3" w:rsidP="007F3DC4">
      <w:pPr>
        <w:tabs>
          <w:tab w:val="left" w:pos="1005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3DC4" w:rsidRDefault="00E74C32" w:rsidP="007F3DC4">
      <w:pPr>
        <w:pStyle w:val="cabealho2"/>
        <w:rPr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4434205" cy="1724025"/>
            <wp:effectExtent l="0" t="0" r="444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Proje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DC4">
        <w:rPr>
          <w:lang w:eastAsia="en-US"/>
        </w:rPr>
        <w:t>Arquitetura do Projeto</w:t>
      </w:r>
    </w:p>
    <w:p w:rsidR="007F3DC4" w:rsidRDefault="007F3DC4" w:rsidP="007F3DC4">
      <w:pPr>
        <w:rPr>
          <w:lang w:eastAsia="en-US"/>
        </w:rPr>
      </w:pPr>
    </w:p>
    <w:p w:rsidR="00FF37B3" w:rsidRPr="007F3DC4" w:rsidRDefault="00FF37B3" w:rsidP="007F3DC4">
      <w:pPr>
        <w:rPr>
          <w:lang w:eastAsia="en-US"/>
        </w:rPr>
      </w:pPr>
    </w:p>
    <w:p w:rsidR="007F3DC4" w:rsidRDefault="007F3DC4" w:rsidP="007F3DC4">
      <w:pPr>
        <w:pStyle w:val="cabealho2"/>
        <w:rPr>
          <w:lang w:eastAsia="en-US"/>
        </w:rPr>
      </w:pPr>
      <w:r>
        <w:rPr>
          <w:lang w:eastAsia="en-US"/>
        </w:rPr>
        <w:t>Postman</w:t>
      </w:r>
    </w:p>
    <w:p w:rsidR="00FF37B3" w:rsidRPr="00FF37B3" w:rsidRDefault="00FF37B3" w:rsidP="00FF37B3">
      <w:pPr>
        <w:pStyle w:val="Ttulo2"/>
        <w:spacing w:before="0" w:line="420" w:lineRule="atLeast"/>
        <w:rPr>
          <w:rFonts w:asciiTheme="minorHAnsi" w:hAnsiTheme="minorHAnsi" w:cs="Arial"/>
          <w:color w:val="auto"/>
          <w:sz w:val="21"/>
          <w:szCs w:val="21"/>
        </w:rPr>
      </w:pPr>
      <w:r w:rsidRPr="00FF37B3">
        <w:rPr>
          <w:rFonts w:asciiTheme="minorHAnsi" w:hAnsiTheme="minorHAnsi" w:cs="Arial"/>
          <w:bCs/>
          <w:color w:val="auto"/>
          <w:sz w:val="21"/>
          <w:szCs w:val="21"/>
        </w:rPr>
        <w:t xml:space="preserve">O Postman é uma ferramenta que tem como objetivo testar serviços </w:t>
      </w:r>
      <w:proofErr w:type="spellStart"/>
      <w:r w:rsidRPr="00FF37B3">
        <w:rPr>
          <w:rFonts w:asciiTheme="minorHAnsi" w:hAnsiTheme="minorHAnsi" w:cs="Arial"/>
          <w:bCs/>
          <w:color w:val="auto"/>
          <w:sz w:val="21"/>
          <w:szCs w:val="21"/>
        </w:rPr>
        <w:t>RESTful</w:t>
      </w:r>
      <w:proofErr w:type="spellEnd"/>
      <w:r w:rsidRPr="00FF37B3">
        <w:rPr>
          <w:rFonts w:asciiTheme="minorHAnsi" w:hAnsiTheme="minorHAnsi" w:cs="Arial"/>
          <w:bCs/>
          <w:color w:val="auto"/>
          <w:sz w:val="21"/>
          <w:szCs w:val="21"/>
        </w:rPr>
        <w:t xml:space="preserve"> (Web APIs) por meio do envio de requisições HTTP e da análise do seu retorno.</w:t>
      </w:r>
    </w:p>
    <w:p w:rsidR="00FF37B3" w:rsidRPr="00FF37B3" w:rsidRDefault="00FF37B3" w:rsidP="00FF37B3">
      <w:pPr>
        <w:rPr>
          <w:color w:val="auto"/>
          <w:lang w:eastAsia="en-US"/>
        </w:rPr>
      </w:pPr>
    </w:p>
    <w:p w:rsidR="007F3DC4" w:rsidRDefault="007F3DC4" w:rsidP="007F3DC4">
      <w:pPr>
        <w:rPr>
          <w:lang w:eastAsia="en-US"/>
        </w:rPr>
      </w:pPr>
      <w:proofErr w:type="gramStart"/>
      <w:r w:rsidRPr="007F3DC4">
        <w:rPr>
          <w:lang w:eastAsia="en-US"/>
        </w:rPr>
        <w:t>Senai.OpFlix.Tarde.postman</w:t>
      </w:r>
      <w:proofErr w:type="gramEnd"/>
      <w:r w:rsidRPr="007F3DC4">
        <w:rPr>
          <w:lang w:eastAsia="en-US"/>
        </w:rPr>
        <w:t>_collection</w:t>
      </w:r>
    </w:p>
    <w:p w:rsidR="00FF37B3" w:rsidRDefault="00FF37B3" w:rsidP="007F3DC4">
      <w:pPr>
        <w:rPr>
          <w:lang w:eastAsia="en-US"/>
        </w:rPr>
      </w:pPr>
    </w:p>
    <w:p w:rsidR="00104F3B" w:rsidRDefault="00104F3B" w:rsidP="00104F3B">
      <w:pPr>
        <w:pStyle w:val="cabealho2"/>
      </w:pPr>
      <w:r w:rsidRPr="00104F3B">
        <w:t>Criação de todo o s_cript do Banco</w:t>
      </w:r>
    </w:p>
    <w:p w:rsidR="00E74C32" w:rsidRPr="00E74C32" w:rsidRDefault="00DB2BB0" w:rsidP="00E74C32">
      <w:pPr>
        <w:jc w:val="center"/>
      </w:pPr>
      <w:hyperlink r:id="rId27" w:history="1">
        <w:r w:rsidR="00E74C32">
          <w:rPr>
            <w:rStyle w:val="Hyperlink"/>
          </w:rPr>
          <w:t>https://github.com/santosyssa/OpFlix</w:t>
        </w:r>
      </w:hyperlink>
    </w:p>
    <w:p w:rsidR="00104F3B" w:rsidRDefault="00104F3B" w:rsidP="00104F3B">
      <w:proofErr w:type="gramStart"/>
      <w:r>
        <w:t>Acesse  o</w:t>
      </w:r>
      <w:proofErr w:type="gramEnd"/>
      <w:r>
        <w:t xml:space="preserve"> Primeiro link do SQL Server para acessar ao Banco de Dados (</w:t>
      </w:r>
      <w:r w:rsidRPr="00104F3B">
        <w:t>T_01_Rayssa_DDL</w:t>
      </w:r>
      <w:r>
        <w:t>) e execute os comandos.</w:t>
      </w:r>
    </w:p>
    <w:p w:rsidR="00104F3B" w:rsidRDefault="00104F3B" w:rsidP="007F3DC4">
      <w:pPr>
        <w:rPr>
          <w:lang w:eastAsia="en-US"/>
        </w:rPr>
      </w:pPr>
      <w:proofErr w:type="gramStart"/>
      <w:r w:rsidRPr="00104F3B">
        <w:rPr>
          <w:lang w:eastAsia="en-US"/>
        </w:rPr>
        <w:t>Acesse  o</w:t>
      </w:r>
      <w:proofErr w:type="gramEnd"/>
      <w:r w:rsidRPr="00104F3B">
        <w:rPr>
          <w:lang w:eastAsia="en-US"/>
        </w:rPr>
        <w:t xml:space="preserve"> Segundo link do SQL Server para acessar ao Banco de Dados (T_02_Rayssa_DML) e execute os comandos.</w:t>
      </w:r>
    </w:p>
    <w:p w:rsidR="00104F3B" w:rsidRDefault="00104F3B" w:rsidP="007F3DC4">
      <w:pPr>
        <w:rPr>
          <w:lang w:eastAsia="en-US"/>
        </w:rPr>
      </w:pPr>
      <w:r w:rsidRPr="00104F3B">
        <w:rPr>
          <w:lang w:eastAsia="en-US"/>
        </w:rPr>
        <w:t>Acesso o Terceiro link do SQL Server para acessar ao Banco de Dados (T_03_Rayssa_DQL) e execute os comandos.</w:t>
      </w:r>
    </w:p>
    <w:p w:rsidR="00FF37B3" w:rsidRDefault="00FF37B3" w:rsidP="007F3DC4">
      <w:pPr>
        <w:rPr>
          <w:lang w:eastAsia="en-US"/>
        </w:rPr>
      </w:pPr>
    </w:p>
    <w:p w:rsidR="00FF37B3" w:rsidRPr="007F3DC4" w:rsidRDefault="00FF37B3" w:rsidP="007F3DC4">
      <w:pPr>
        <w:rPr>
          <w:lang w:eastAsia="en-US"/>
        </w:rPr>
      </w:pPr>
    </w:p>
    <w:p w:rsidR="007F3DC4" w:rsidRDefault="007F3DC4" w:rsidP="007F3DC4">
      <w:pPr>
        <w:pStyle w:val="cabealho2"/>
        <w:rPr>
          <w:lang w:eastAsia="en-US"/>
        </w:rPr>
      </w:pPr>
      <w:r>
        <w:rPr>
          <w:lang w:eastAsia="en-US"/>
        </w:rPr>
        <w:t>Ferramentas Utilizadas</w:t>
      </w:r>
    </w:p>
    <w:p w:rsidR="007F3DC4" w:rsidRDefault="007F3DC4" w:rsidP="007F3DC4">
      <w:pPr>
        <w:rPr>
          <w:lang w:eastAsia="en-US"/>
        </w:rPr>
      </w:pPr>
      <w:r>
        <w:rPr>
          <w:lang w:eastAsia="en-US"/>
        </w:rPr>
        <w:t>SqlClient</w:t>
      </w:r>
    </w:p>
    <w:p w:rsidR="007F3DC4" w:rsidRDefault="007F3DC4" w:rsidP="007F3DC4">
      <w:pPr>
        <w:rPr>
          <w:lang w:eastAsia="en-US"/>
        </w:rPr>
      </w:pPr>
      <w:r>
        <w:rPr>
          <w:lang w:eastAsia="en-US"/>
        </w:rPr>
        <w:t xml:space="preserve">EFCore </w:t>
      </w:r>
    </w:p>
    <w:p w:rsidR="00FF37B3" w:rsidRDefault="007F3DC4" w:rsidP="00E74C32">
      <w:pPr>
        <w:rPr>
          <w:lang w:eastAsia="en-US"/>
        </w:rPr>
      </w:pPr>
      <w:r>
        <w:rPr>
          <w:lang w:eastAsia="en-US"/>
        </w:rPr>
        <w:t xml:space="preserve">JSON Web </w:t>
      </w:r>
      <w:proofErr w:type="spellStart"/>
      <w:r>
        <w:rPr>
          <w:lang w:eastAsia="en-US"/>
        </w:rPr>
        <w:t>Tokens</w:t>
      </w:r>
      <w:bookmarkStart w:id="9" w:name="_Toc533767855"/>
      <w:proofErr w:type="spellEnd"/>
    </w:p>
    <w:p w:rsidR="00FF37B3" w:rsidRDefault="00FF37B3" w:rsidP="00E74C32">
      <w:pPr>
        <w:rPr>
          <w:lang w:eastAsia="en-US"/>
        </w:rPr>
      </w:pPr>
    </w:p>
    <w:p w:rsidR="006E0CD1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Protótipos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6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7"/>
      <w:r>
        <w:rPr>
          <w:lang w:eastAsia="en-US"/>
        </w:rPr>
        <w:t>Mobile</w:t>
      </w:r>
      <w:bookmarkEnd w:id="11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2" w:name="_Toc533767858"/>
      <w:r>
        <w:lastRenderedPageBreak/>
        <w:t>Front-End</w:t>
      </w:r>
      <w:bookmarkEnd w:id="12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3" w:name="_Toc533767859"/>
      <w:r>
        <w:lastRenderedPageBreak/>
        <w:t>Mobile</w:t>
      </w:r>
      <w:bookmarkEnd w:id="13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4" w:name="_Toc533767860"/>
      <w:r>
        <w:lastRenderedPageBreak/>
        <w:t>Arquitetura do Projeto</w:t>
      </w:r>
      <w:bookmarkEnd w:id="14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5" w:name="_Toc533767861"/>
      <w:r>
        <w:lastRenderedPageBreak/>
        <w:t>Referências</w:t>
      </w:r>
      <w:bookmarkEnd w:id="15"/>
    </w:p>
    <w:p w:rsidR="00F03B38" w:rsidRDefault="00F03B38" w:rsidP="00F03B38"/>
    <w:p w:rsidR="00F03B38" w:rsidRDefault="00F03B38" w:rsidP="00F03B38">
      <w:pPr>
        <w:pStyle w:val="cabealho2"/>
      </w:pPr>
      <w:bookmarkStart w:id="16" w:name="_Toc533767862"/>
      <w:r>
        <w:t>Links</w:t>
      </w:r>
      <w:bookmarkEnd w:id="16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17" w:name="_Toc533767863"/>
      <w:r>
        <w:t>Livros</w:t>
      </w:r>
      <w:bookmarkEnd w:id="1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BB0" w:rsidRDefault="00DB2BB0">
      <w:pPr>
        <w:spacing w:after="0" w:line="240" w:lineRule="auto"/>
      </w:pPr>
      <w:r>
        <w:separator/>
      </w:r>
    </w:p>
  </w:endnote>
  <w:endnote w:type="continuationSeparator" w:id="0">
    <w:p w:rsidR="00DB2BB0" w:rsidRDefault="00DB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B2BB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BB0" w:rsidRDefault="00DB2BB0">
      <w:pPr>
        <w:spacing w:after="0" w:line="240" w:lineRule="auto"/>
      </w:pPr>
      <w:r>
        <w:separator/>
      </w:r>
    </w:p>
  </w:footnote>
  <w:footnote w:type="continuationSeparator" w:id="0">
    <w:p w:rsidR="00DB2BB0" w:rsidRDefault="00DB2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0407"/>
    <w:multiLevelType w:val="hybridMultilevel"/>
    <w:tmpl w:val="45703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2974E">
      <w:numFmt w:val="bullet"/>
      <w:lvlText w:val="•"/>
      <w:lvlJc w:val="left"/>
      <w:pPr>
        <w:ind w:left="1800" w:hanging="720"/>
      </w:pPr>
      <w:rPr>
        <w:rFonts w:ascii="Garamond" w:eastAsiaTheme="minorEastAsia" w:hAnsi="Garamond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97E51"/>
    <w:rsid w:val="000C3257"/>
    <w:rsid w:val="000C4200"/>
    <w:rsid w:val="00104F3B"/>
    <w:rsid w:val="00166D7C"/>
    <w:rsid w:val="00173F68"/>
    <w:rsid w:val="001E537E"/>
    <w:rsid w:val="00292830"/>
    <w:rsid w:val="002C440D"/>
    <w:rsid w:val="002E0003"/>
    <w:rsid w:val="003522EE"/>
    <w:rsid w:val="00362822"/>
    <w:rsid w:val="00376460"/>
    <w:rsid w:val="003A1B68"/>
    <w:rsid w:val="00407082"/>
    <w:rsid w:val="00430F69"/>
    <w:rsid w:val="00456E37"/>
    <w:rsid w:val="00461EA7"/>
    <w:rsid w:val="0046629B"/>
    <w:rsid w:val="004A0592"/>
    <w:rsid w:val="005177BA"/>
    <w:rsid w:val="00524B9A"/>
    <w:rsid w:val="00575A5A"/>
    <w:rsid w:val="00585F9D"/>
    <w:rsid w:val="00657A13"/>
    <w:rsid w:val="00674BE9"/>
    <w:rsid w:val="00695C1D"/>
    <w:rsid w:val="006A5471"/>
    <w:rsid w:val="006E0CD1"/>
    <w:rsid w:val="006F3AFC"/>
    <w:rsid w:val="00723849"/>
    <w:rsid w:val="00730217"/>
    <w:rsid w:val="00792337"/>
    <w:rsid w:val="007C7D98"/>
    <w:rsid w:val="007F3CBC"/>
    <w:rsid w:val="007F3DC4"/>
    <w:rsid w:val="008708BC"/>
    <w:rsid w:val="00894B11"/>
    <w:rsid w:val="008A7F37"/>
    <w:rsid w:val="008B137F"/>
    <w:rsid w:val="008D4D82"/>
    <w:rsid w:val="00952E23"/>
    <w:rsid w:val="00997D7D"/>
    <w:rsid w:val="009A3F87"/>
    <w:rsid w:val="009E2D84"/>
    <w:rsid w:val="00A01B2C"/>
    <w:rsid w:val="00A25BD2"/>
    <w:rsid w:val="00A86DE7"/>
    <w:rsid w:val="00A967A8"/>
    <w:rsid w:val="00AD2BF9"/>
    <w:rsid w:val="00B36547"/>
    <w:rsid w:val="00B66866"/>
    <w:rsid w:val="00BB5B9E"/>
    <w:rsid w:val="00BD3832"/>
    <w:rsid w:val="00C26497"/>
    <w:rsid w:val="00C86073"/>
    <w:rsid w:val="00C92BD1"/>
    <w:rsid w:val="00D0024A"/>
    <w:rsid w:val="00DA19B6"/>
    <w:rsid w:val="00DB2BB0"/>
    <w:rsid w:val="00DB563A"/>
    <w:rsid w:val="00DE3EA9"/>
    <w:rsid w:val="00E43E78"/>
    <w:rsid w:val="00E6531E"/>
    <w:rsid w:val="00E74C32"/>
    <w:rsid w:val="00E95AA4"/>
    <w:rsid w:val="00EB66D8"/>
    <w:rsid w:val="00F03B38"/>
    <w:rsid w:val="00F400AB"/>
    <w:rsid w:val="00F52BFD"/>
    <w:rsid w:val="00F8394B"/>
    <w:rsid w:val="00F96EFC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BE8EC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104F3B"/>
    <w:p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104F3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52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5" Type="http://schemas.openxmlformats.org/officeDocument/2006/relationships/styles" Target="styles.xml"/><Relationship Id="rId15" Type="http://schemas.openxmlformats.org/officeDocument/2006/relationships/hyperlink" Target="http://localhost:5000/swagger/index.html" TargetMode="External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8.emf"/><Relationship Id="rId27" Type="http://schemas.openxmlformats.org/officeDocument/2006/relationships/hyperlink" Target="https://github.com/santosyssa/OpFlix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B62AD"/>
    <w:rsid w:val="001D1E61"/>
    <w:rsid w:val="00215E2B"/>
    <w:rsid w:val="00386FA9"/>
    <w:rsid w:val="00406E44"/>
    <w:rsid w:val="004265B1"/>
    <w:rsid w:val="00571EE0"/>
    <w:rsid w:val="00973EE1"/>
    <w:rsid w:val="00AC3D2E"/>
    <w:rsid w:val="00CD5EAD"/>
    <w:rsid w:val="00D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BE654-10F1-417C-A1E1-EA27B417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157</TotalTime>
  <Pages>13</Pages>
  <Words>655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Rayssa Tavares Dos Santos</cp:lastModifiedBy>
  <cp:revision>6</cp:revision>
  <dcterms:created xsi:type="dcterms:W3CDTF">2019-08-14T16:34:00Z</dcterms:created>
  <dcterms:modified xsi:type="dcterms:W3CDTF">2019-09-13T16:57:00Z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