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3865" w:val="clear"/>
        <w:spacing w:before="200" w:after="80"/>
        <w:jc w:val="center"/>
      </w:pPr>
      <w:r>
        <w:rPr>
          <w:rFonts w:ascii="Arial" w:cs="Arial" w:eastAsia="Arial" w:hAnsi="Arial"/>
          <w:b/>
          <w:bCs/>
          <w:caps/>
          <w:color w:val="FFFFFF"/>
          <w:sz w:val="32"/>
          <w:szCs w:val="32"/>
        </w:rPr>
        <w:t xml:space="preserve">SERVICE AGREEMENT — NANNY / HOUSEMAID</w:t>
      </w:r>
    </w:p>
    <w:p>
      <w:pPr>
        <w:shd w:fill="003865" w:val="clear"/>
        <w:spacing w:before="0" w:after="200"/>
        <w:jc w:val="center"/>
      </w:pPr>
      <w:r>
        <w:rPr>
          <w:rFonts w:ascii="Arial" w:cs="Arial" w:eastAsia="Arial" w:hAnsi="Arial"/>
          <w:color w:val="90E0EF"/>
          <w:sz w:val="20"/>
          <w:szCs w:val="20"/>
        </w:rPr>
        <w:t xml:space="preserve">Effective Date: 06 March 2026</w:t>
      </w:r>
    </w:p>
    <w:p>
      <w:pPr>
        <w:spacing w:before="200" w:after="0"/>
      </w:pPr>
      <w:r>
        <w:t xml:space="preserve"/>
      </w:r>
    </w:p>
    <w:p>
      <w:pPr>
        <w:pBdr>
          <w:bottom w:val="single" w:color="C9963A" w:sz="4" w:space="4"/>
        </w:pBdr>
        <w:spacing w:before="280" w:after="120"/>
      </w:pPr>
      <w:r>
        <w:rPr>
          <w:rFonts w:ascii="Arial" w:cs="Arial" w:eastAsia="Arial" w:hAnsi="Arial"/>
          <w:b/>
          <w:bCs/>
          <w:caps/>
          <w:color w:val="003865"/>
          <w:sz w:val="24"/>
          <w:szCs w:val="24"/>
        </w:rPr>
        <w:t xml:space="preserve">Parties to This Agreement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4FF" w:val="clear"/>
            <w:tcMar>
              <w:top w:type="dxa" w:w="120"/>
              <w:left w:type="dxa" w:w="160"/>
              <w:bottom w:type="dxa" w:w="120"/>
              <w:right w:type="dxa" w:w="160"/>
            </w:tcMar>
          </w:tcPr>
          <w:p>
            <w:r>
              <w:rPr>
                <w:rFonts w:ascii="Arial" w:cs="Arial" w:eastAsia="Arial" w:hAnsi="Arial"/>
                <w:b/>
                <w:bCs/>
                <w:caps/>
                <w:color w:val="003865"/>
                <w:sz w:val="18"/>
                <w:szCs w:val="18"/>
              </w:rPr>
              <w:t xml:space="preserve">FIRST PARTY — SERVICE PROVIDER</w:t>
            </w:r>
          </w:p>
          <w:p>
            <w:pPr>
              <w:spacing w:before="60" w:after="0"/>
            </w:pPr>
            <w:r>
              <w:t xml:space="preserve"/>
            </w:r>
          </w:p>
          <w:p>
            <w:r>
              <w:rPr>
                <w:rFonts w:ascii="Arial" w:cs="Arial" w:eastAsia="Arial" w:hAnsi="Arial"/>
                <w:b/>
                <w:bCs/>
                <w:color w:val="1A1A2E"/>
                <w:sz w:val="22"/>
                <w:szCs w:val="22"/>
              </w:rPr>
              <w:t xml:space="preserve">Santro Doha Cleaning Services</w:t>
            </w:r>
          </w:p>
          <w:p>
            <w:r>
              <w:rPr>
                <w:rFonts w:ascii="Arial" w:cs="Arial" w:eastAsia="Arial" w:hAnsi="Arial"/>
                <w:color w:val="666666"/>
                <w:sz w:val="18"/>
                <w:szCs w:val="18"/>
              </w:rPr>
              <w:t xml:space="preserve">Professional Home Services — Qatar</w:t>
            </w:r>
          </w:p>
          <w:p>
            <w:r>
              <w:rPr>
                <w:rFonts w:ascii="Arial" w:cs="Arial" w:eastAsia="Arial" w:hAnsi="Arial"/>
                <w:color w:val="666666"/>
                <w:sz w:val="18"/>
                <w:szCs w:val="18"/>
              </w:rPr>
              <w:t xml:space="preserve">+974 50928969  |  +974 51354556</w:t>
            </w:r>
          </w:p>
        </w:tc>
        <w:tc>
          <w:tcPr>
            <w:tcW w:type="dxa" w:w="4680"/>
            <w:tcBorders>
              <w:top w:val="single" w:color="CCCCCC" w:sz="1"/>
              <w:left w:val="single" w:color="CCCCCC" w:sz="1"/>
              <w:bottom w:val="single" w:color="CCCCCC" w:sz="1"/>
              <w:right w:val="single" w:color="CCCCCC" w:sz="1"/>
            </w:tcBorders>
            <w:shd w:fill="E8F4FF" w:val="clear"/>
            <w:tcMar>
              <w:top w:type="dxa" w:w="120"/>
              <w:left w:type="dxa" w:w="160"/>
              <w:bottom w:type="dxa" w:w="120"/>
              <w:right w:type="dxa" w:w="160"/>
            </w:tcMar>
          </w:tcPr>
          <w:p>
            <w:r>
              <w:rPr>
                <w:rFonts w:ascii="Arial" w:cs="Arial" w:eastAsia="Arial" w:hAnsi="Arial"/>
                <w:b/>
                <w:bCs/>
                <w:caps/>
                <w:color w:val="003865"/>
                <w:sz w:val="18"/>
                <w:szCs w:val="18"/>
              </w:rPr>
              <w:t xml:space="preserve">SECOND PARTY — CLIENT</w:t>
            </w:r>
          </w:p>
          <w:p>
            <w:pPr>
              <w:spacing w:before="60" w:after="0"/>
            </w:pPr>
            <w:r>
              <w:t xml:space="preserve"/>
            </w:r>
          </w:p>
          <w:p>
            <w:r>
              <w:rPr>
                <w:rFonts w:ascii="Arial" w:cs="Arial" w:eastAsia="Arial" w:hAnsi="Arial"/>
                <w:b/>
                <w:bCs/>
                <w:color w:val="1A1A2E"/>
                <w:sz w:val="22"/>
                <w:szCs w:val="22"/>
              </w:rPr>
              <w:t xml:space="preserve">Mr. Omair Khalid</w:t>
            </w:r>
          </w:p>
          <w:p>
            <w:r>
              <w:rPr>
                <w:rFonts w:ascii="Arial" w:cs="Arial" w:eastAsia="Arial" w:hAnsi="Arial"/>
                <w:i/>
                <w:iCs/>
                <w:color w:val="666666"/>
                <w:sz w:val="18"/>
                <w:szCs w:val="18"/>
              </w:rPr>
              <w:t xml:space="preserve">(Hereinafter referred to as the "Client")</w:t>
            </w:r>
          </w:p>
        </w:tc>
      </w:tr>
    </w:tbl>
    <w:p>
      <w:pPr>
        <w:spacing w:before="240" w:after="0"/>
      </w:pPr>
      <w:r>
        <w:t xml:space="preserve"/>
      </w:r>
    </w:p>
    <w:p>
      <w:pPr>
        <w:pBdr>
          <w:bottom w:val="single" w:color="C9963A" w:sz="4" w:space="4"/>
        </w:pBdr>
        <w:spacing w:before="280" w:after="120"/>
      </w:pPr>
      <w:r>
        <w:rPr>
          <w:rFonts w:ascii="Arial" w:cs="Arial" w:eastAsia="Arial" w:hAnsi="Arial"/>
          <w:b/>
          <w:bCs/>
          <w:caps/>
          <w:color w:val="003865"/>
          <w:sz w:val="24"/>
          <w:szCs w:val="24"/>
        </w:rPr>
        <w:t xml:space="preserve">Purpose of Agreement</w:t>
      </w:r>
    </w:p>
    <w:p>
      <w:pPr>
        <w:spacing w:before="60" w:after="60"/>
      </w:pPr>
      <w:r>
        <w:rPr>
          <w:rFonts w:ascii="Arial" w:cs="Arial" w:eastAsia="Arial" w:hAnsi="Arial"/>
          <w:b w:val="false"/>
          <w:bCs w:val="false"/>
          <w:color w:val="1A1A2E"/>
          <w:sz w:val="20"/>
          <w:szCs w:val="20"/>
        </w:rPr>
        <w:t xml:space="preserve">The First Party agrees to provide one (1) qualified Nanny / Housemaid to the Client for domestic household services, including childcare, cleaning, and general home assistance, as required by the Client in Qatar.</w:t>
      </w:r>
    </w:p>
    <w:p>
      <w:pPr>
        <w:spacing w:before="200" w:after="0"/>
      </w:pPr>
      <w:r>
        <w:t xml:space="preserve"/>
      </w:r>
    </w:p>
    <w:p>
      <w:pPr>
        <w:pBdr>
          <w:bottom w:val="single" w:color="C9963A" w:sz="4" w:space="4"/>
        </w:pBdr>
        <w:spacing w:before="280" w:after="120"/>
      </w:pPr>
      <w:r>
        <w:rPr>
          <w:rFonts w:ascii="Arial" w:cs="Arial" w:eastAsia="Arial" w:hAnsi="Arial"/>
          <w:b/>
          <w:bCs/>
          <w:caps/>
          <w:color w:val="003865"/>
          <w:sz w:val="24"/>
          <w:szCs w:val="24"/>
        </w:rPr>
        <w:t xml:space="preserve">Period of Agreement</w:t>
      </w:r>
    </w:p>
    <w:p>
      <w:pPr>
        <w:spacing w:before="60" w:after="60"/>
      </w:pPr>
      <w:r>
        <w:rPr>
          <w:rFonts w:ascii="Arial" w:cs="Arial" w:eastAsia="Arial" w:hAnsi="Arial"/>
          <w:b w:val="false"/>
          <w:bCs w:val="false"/>
          <w:color w:val="1A1A2E"/>
          <w:sz w:val="20"/>
          <w:szCs w:val="20"/>
        </w:rPr>
        <w:t xml:space="preserve">This Agreement shall be an open-ended (ongoing) monthly service agreement, effective from 06 March 2026. The Agreement is not limited to a fixed-term contract. Services shall continue on a monthly renewal basis, subject to advance monthly payment by the Client.</w:t>
      </w:r>
    </w:p>
    <w:p>
      <w:pPr>
        <w:spacing w:before="40" w:after="0"/>
      </w:pPr>
      <w:r>
        <w:t xml:space="preserve"/>
      </w:r>
    </w:p>
    <w:p>
      <w:pPr>
        <w:pStyle w:val="ListParagraph"/>
        <w:numPr>
          <w:ilvl w:val="0"/>
          <w:numId w:val="2"/>
        </w:numPr>
        <w:spacing w:before="40" w:after="40"/>
      </w:pPr>
      <w:r>
        <w:rPr>
          <w:rFonts w:ascii="Arial" w:cs="Arial" w:eastAsia="Arial" w:hAnsi="Arial"/>
          <w:color w:val="1A1A2E"/>
          <w:sz w:val="20"/>
          <w:szCs w:val="20"/>
        </w:rPr>
        <w:t xml:space="preserve">Renewal occurs automatically each month upon receipt of the agreed advance payment.</w:t>
      </w:r>
    </w:p>
    <w:p>
      <w:pPr>
        <w:pStyle w:val="ListParagraph"/>
        <w:numPr>
          <w:ilvl w:val="0"/>
          <w:numId w:val="2"/>
        </w:numPr>
        <w:spacing w:before="40" w:after="40"/>
      </w:pPr>
      <w:r>
        <w:rPr>
          <w:rFonts w:ascii="Arial" w:cs="Arial" w:eastAsia="Arial" w:hAnsi="Arial"/>
          <w:color w:val="1A1A2E"/>
          <w:sz w:val="20"/>
          <w:szCs w:val="20"/>
        </w:rPr>
        <w:t xml:space="preserve">No fixed end date — the agreement continues as long as monthly payment is received.</w:t>
      </w:r>
    </w:p>
    <w:p>
      <w:pPr>
        <w:spacing w:before="200" w:after="0"/>
      </w:pPr>
      <w:r>
        <w:t xml:space="preserve"/>
      </w:r>
    </w:p>
    <w:p>
      <w:pPr>
        <w:pBdr>
          <w:bottom w:val="single" w:color="C9963A" w:sz="4" w:space="4"/>
        </w:pBdr>
        <w:spacing w:before="280" w:after="120"/>
      </w:pPr>
      <w:r>
        <w:rPr>
          <w:rFonts w:ascii="Arial" w:cs="Arial" w:eastAsia="Arial" w:hAnsi="Arial"/>
          <w:b/>
          <w:bCs/>
          <w:caps/>
          <w:color w:val="003865"/>
          <w:sz w:val="24"/>
          <w:szCs w:val="24"/>
        </w:rPr>
        <w:t xml:space="preserve">Contract Price &amp; Service Rates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386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Service Type</w:t>
            </w:r>
          </w:p>
        </w:tc>
        <w:tc>
          <w:tcPr>
            <w:tcW w:type="dxa" w:w="3120"/>
            <w:tcBorders>
              <w:top w:val="single" w:color="CCCCCC" w:sz="1"/>
              <w:left w:val="single" w:color="CCCCCC" w:sz="1"/>
              <w:bottom w:val="single" w:color="CCCCCC" w:sz="1"/>
              <w:right w:val="single" w:color="CCCCCC" w:sz="1"/>
            </w:tcBorders>
            <w:shd w:fill="00386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Monthly Rate (QAR)</w:t>
            </w:r>
          </w:p>
        </w:tc>
        <w:tc>
          <w:tcPr>
            <w:tcW w:type="dxa" w:w="3120"/>
            <w:tcBorders>
              <w:top w:val="single" w:color="CCCCCC" w:sz="1"/>
              <w:left w:val="single" w:color="CCCCCC" w:sz="1"/>
              <w:bottom w:val="single" w:color="CCCCCC" w:sz="1"/>
              <w:right w:val="single" w:color="CCCCCC" w:sz="1"/>
            </w:tcBorders>
            <w:shd w:fill="00386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E8F4FF" w:val="clear"/>
            <w:tcMar>
              <w:top w:type="dxa" w:w="100"/>
              <w:left w:type="dxa" w:w="150"/>
              <w:bottom w:type="dxa" w:w="100"/>
              <w:right w:type="dxa" w:w="150"/>
            </w:tcMar>
          </w:tcPr>
          <w:p>
            <w:pPr>
              <w:jc w:val="center"/>
            </w:pPr>
            <w:r>
              <w:rPr>
                <w:rFonts w:ascii="Arial" w:cs="Arial" w:eastAsia="Arial" w:hAnsi="Arial"/>
                <w:b/>
                <w:bCs/>
                <w:color w:val="1A1A2E"/>
                <w:sz w:val="20"/>
                <w:szCs w:val="20"/>
              </w:rPr>
              <w:t xml:space="preserve">Housemaid / Nanny — Live-In</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color w:val="003865"/>
                <w:sz w:val="24"/>
                <w:szCs w:val="24"/>
              </w:rPr>
              <w:t xml:space="preserve">QAR 2,500.00</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color w:val="666666"/>
                <w:sz w:val="18"/>
                <w:szCs w:val="18"/>
              </w:rPr>
              <w:t xml:space="preserve">Accommodation by client</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color w:val="1A1A2E"/>
                <w:sz w:val="20"/>
                <w:szCs w:val="20"/>
              </w:rPr>
              <w:t xml:space="preserve">Housemaid / Nanny — Live-Out</w:t>
            </w:r>
          </w:p>
        </w:tc>
        <w:tc>
          <w:tcPr>
            <w:tcW w:type="dxa" w:w="3120"/>
            <w:tcBorders>
              <w:top w:val="single" w:color="CCCCCC" w:sz="1"/>
              <w:left w:val="single" w:color="CCCCCC" w:sz="1"/>
              <w:bottom w:val="single" w:color="CCCCCC" w:sz="1"/>
              <w:right w:val="single" w:color="CCCCCC" w:sz="1"/>
            </w:tcBorders>
            <w:shd w:fill="E8F4FF" w:val="clear"/>
            <w:tcMar>
              <w:top w:type="dxa" w:w="100"/>
              <w:left w:type="dxa" w:w="150"/>
              <w:bottom w:type="dxa" w:w="100"/>
              <w:right w:type="dxa" w:w="150"/>
            </w:tcMar>
          </w:tcPr>
          <w:p>
            <w:pPr>
              <w:jc w:val="center"/>
            </w:pPr>
            <w:r>
              <w:rPr>
                <w:rFonts w:ascii="Arial" w:cs="Arial" w:eastAsia="Arial" w:hAnsi="Arial"/>
                <w:b/>
                <w:bCs/>
                <w:color w:val="003865"/>
                <w:sz w:val="24"/>
                <w:szCs w:val="24"/>
              </w:rPr>
              <w:t xml:space="preserve">QAR 3,500.00</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color w:val="666666"/>
                <w:sz w:val="18"/>
                <w:szCs w:val="18"/>
              </w:rPr>
              <w:t xml:space="preserve">Commutes daily • Negotiable</w:t>
            </w:r>
          </w:p>
        </w:tc>
      </w:tr>
      <w:tr>
        <w:tc>
          <w:tcPr>
            <w:tcW w:type="dxa" w:w="3120"/>
            <w:tcBorders>
              <w:top w:val="single" w:color="CCCCCC" w:sz="1"/>
              <w:left w:val="single" w:color="CCCCCC" w:sz="1"/>
              <w:bottom w:val="single" w:color="CCCCCC" w:sz="1"/>
              <w:right w:val="single" w:color="CCCCCC" w:sz="1"/>
            </w:tcBorders>
            <w:shd w:fill="FFF8E8" w:val="clear"/>
            <w:tcMar>
              <w:top w:type="dxa" w:w="100"/>
              <w:left w:type="dxa" w:w="150"/>
              <w:bottom w:type="dxa" w:w="100"/>
              <w:right w:type="dxa" w:w="150"/>
            </w:tcMar>
          </w:tcPr>
          <w:p>
            <w:pPr>
              <w:jc w:val="center"/>
            </w:pPr>
            <w:r>
              <w:rPr>
                <w:rFonts w:ascii="Arial" w:cs="Arial" w:eastAsia="Arial" w:hAnsi="Arial"/>
                <w:b/>
                <w:bCs/>
                <w:color w:val="1A1A2E"/>
                <w:sz w:val="20"/>
                <w:szCs w:val="20"/>
              </w:rPr>
              <w:t xml:space="preserve">This Agreement (Live-In)</w:t>
            </w:r>
          </w:p>
        </w:tc>
        <w:tc>
          <w:tcPr>
            <w:tcW w:type="dxa" w:w="3120"/>
            <w:tcBorders>
              <w:top w:val="single" w:color="CCCCCC" w:sz="1"/>
              <w:left w:val="single" w:color="CCCCCC" w:sz="1"/>
              <w:bottom w:val="single" w:color="CCCCCC" w:sz="1"/>
              <w:right w:val="single" w:color="CCCCCC" w:sz="1"/>
            </w:tcBorders>
            <w:shd w:fill="FFF8E8" w:val="clear"/>
            <w:tcMar>
              <w:top w:type="dxa" w:w="100"/>
              <w:left w:type="dxa" w:w="150"/>
              <w:bottom w:type="dxa" w:w="100"/>
              <w:right w:type="dxa" w:w="150"/>
            </w:tcMar>
          </w:tcPr>
          <w:p>
            <w:pPr>
              <w:jc w:val="center"/>
            </w:pPr>
            <w:r>
              <w:rPr>
                <w:rFonts w:ascii="Arial" w:cs="Arial" w:eastAsia="Arial" w:hAnsi="Arial"/>
                <w:b/>
                <w:bCs/>
                <w:color w:val="C9963A"/>
                <w:sz w:val="26"/>
                <w:szCs w:val="26"/>
              </w:rPr>
              <w:t xml:space="preserve">QAR 2,500.00</w:t>
            </w:r>
          </w:p>
        </w:tc>
        <w:tc>
          <w:tcPr>
            <w:tcW w:type="dxa" w:w="3120"/>
            <w:tcBorders>
              <w:top w:val="single" w:color="CCCCCC" w:sz="1"/>
              <w:left w:val="single" w:color="CCCCCC" w:sz="1"/>
              <w:bottom w:val="single" w:color="CCCCCC" w:sz="1"/>
              <w:right w:val="single" w:color="CCCCCC" w:sz="1"/>
            </w:tcBorders>
            <w:shd w:fill="FFF8E8" w:val="clear"/>
            <w:tcMar>
              <w:top w:type="dxa" w:w="100"/>
              <w:left w:type="dxa" w:w="150"/>
              <w:bottom w:type="dxa" w:w="100"/>
              <w:right w:type="dxa" w:w="150"/>
            </w:tcMar>
          </w:tcPr>
          <w:p>
            <w:pPr>
              <w:jc w:val="center"/>
            </w:pPr>
            <w:r>
              <w:rPr>
                <w:rFonts w:ascii="Arial" w:cs="Arial" w:eastAsia="Arial" w:hAnsi="Arial"/>
                <w:b/>
                <w:bCs/>
                <w:color w:val="C9963A"/>
                <w:sz w:val="18"/>
                <w:szCs w:val="18"/>
              </w:rPr>
              <w:t xml:space="preserve">Agreed &amp; Current</w:t>
            </w:r>
          </w:p>
        </w:tc>
      </w:tr>
    </w:tbl>
    <w:p>
      <w:pPr>
        <w:spacing w:before="200" w:after="0"/>
      </w:pPr>
      <w:r>
        <w:t xml:space="preserve"/>
      </w:r>
    </w:p>
    <w:p>
      <w:pPr>
        <w:pBdr>
          <w:bottom w:val="single" w:color="C9963A" w:sz="4" w:space="4"/>
        </w:pBdr>
        <w:spacing w:before="280" w:after="120"/>
      </w:pPr>
      <w:r>
        <w:rPr>
          <w:rFonts w:ascii="Arial" w:cs="Arial" w:eastAsia="Arial" w:hAnsi="Arial"/>
          <w:b/>
          <w:bCs/>
          <w:caps/>
          <w:color w:val="003865"/>
          <w:sz w:val="24"/>
          <w:szCs w:val="24"/>
        </w:rPr>
        <w:t xml:space="preserve">Payment Terms</w:t>
      </w:r>
    </w:p>
    <w:p>
      <w:pPr>
        <w:pStyle w:val="ListParagraph"/>
        <w:numPr>
          <w:ilvl w:val="0"/>
          <w:numId w:val="2"/>
        </w:numPr>
        <w:spacing w:before="40" w:after="40"/>
      </w:pPr>
      <w:r>
        <w:rPr>
          <w:rFonts w:ascii="Arial" w:cs="Arial" w:eastAsia="Arial" w:hAnsi="Arial"/>
          <w:color w:val="1A1A2E"/>
          <w:sz w:val="20"/>
          <w:szCs w:val="20"/>
        </w:rPr>
        <w:t xml:space="preserve">One (1) month advance payment required before service commencement.</w:t>
      </w:r>
    </w:p>
    <w:p>
      <w:pPr>
        <w:pStyle w:val="ListParagraph"/>
        <w:numPr>
          <w:ilvl w:val="0"/>
          <w:numId w:val="2"/>
        </w:numPr>
        <w:spacing w:before="40" w:after="40"/>
      </w:pPr>
      <w:r>
        <w:rPr>
          <w:rFonts w:ascii="Arial" w:cs="Arial" w:eastAsia="Arial" w:hAnsi="Arial"/>
          <w:color w:val="1A1A2E"/>
          <w:sz w:val="20"/>
          <w:szCs w:val="20"/>
        </w:rPr>
        <w:t xml:space="preserve">Monthly payment starts from the first working day.</w:t>
      </w:r>
    </w:p>
    <w:p>
      <w:pPr>
        <w:pStyle w:val="ListParagraph"/>
        <w:numPr>
          <w:ilvl w:val="0"/>
          <w:numId w:val="2"/>
        </w:numPr>
        <w:spacing w:before="40" w:after="40"/>
      </w:pPr>
      <w:r>
        <w:rPr>
          <w:rFonts w:ascii="Arial" w:cs="Arial" w:eastAsia="Arial" w:hAnsi="Arial"/>
          <w:color w:val="1A1A2E"/>
          <w:sz w:val="20"/>
          <w:szCs w:val="20"/>
        </w:rPr>
        <w:t xml:space="preserve">Payment must be made before or at the beginning of each month.</w:t>
      </w:r>
    </w:p>
    <w:p>
      <w:pPr>
        <w:pStyle w:val="ListParagraph"/>
        <w:numPr>
          <w:ilvl w:val="0"/>
          <w:numId w:val="2"/>
        </w:numPr>
        <w:spacing w:before="40" w:after="40"/>
      </w:pPr>
      <w:r>
        <w:rPr>
          <w:rFonts w:ascii="Arial" w:cs="Arial" w:eastAsia="Arial" w:hAnsi="Arial"/>
          <w:color w:val="1A1A2E"/>
          <w:sz w:val="20"/>
          <w:szCs w:val="20"/>
        </w:rPr>
        <w:t xml:space="preserve">Failure to pay on time may result in suspension of service.</w:t>
      </w:r>
    </w:p>
    <w:p>
      <w:pPr>
        <w:spacing w:before="200" w:after="0"/>
      </w:pPr>
      <w:r>
        <w:t xml:space="preserve"/>
      </w:r>
    </w:p>
    <w:p>
      <w:pPr>
        <w:pBdr>
          <w:bottom w:val="single" w:color="C9963A" w:sz="4" w:space="4"/>
        </w:pBdr>
        <w:spacing w:before="280" w:after="120"/>
      </w:pPr>
      <w:r>
        <w:rPr>
          <w:rFonts w:ascii="Arial" w:cs="Arial" w:eastAsia="Arial" w:hAnsi="Arial"/>
          <w:b/>
          <w:bCs/>
          <w:caps/>
          <w:color w:val="003865"/>
          <w:sz w:val="24"/>
          <w:szCs w:val="24"/>
        </w:rPr>
        <w:t xml:space="preserve">Obligations of the Service Provider</w:t>
      </w:r>
    </w:p>
    <w:p>
      <w:pPr>
        <w:pStyle w:val="ListParagraph"/>
        <w:numPr>
          <w:ilvl w:val="0"/>
          <w:numId w:val="2"/>
        </w:numPr>
        <w:spacing w:before="40" w:after="40"/>
      </w:pPr>
      <w:r>
        <w:rPr>
          <w:rFonts w:ascii="Arial" w:cs="Arial" w:eastAsia="Arial" w:hAnsi="Arial"/>
          <w:color w:val="1A1A2E"/>
          <w:sz w:val="20"/>
          <w:szCs w:val="20"/>
        </w:rPr>
        <w:t xml:space="preserve">Provide a qualified and experienced Nanny / Housemaid.</w:t>
      </w:r>
    </w:p>
    <w:p>
      <w:pPr>
        <w:pStyle w:val="ListParagraph"/>
        <w:numPr>
          <w:ilvl w:val="0"/>
          <w:numId w:val="2"/>
        </w:numPr>
        <w:spacing w:before="40" w:after="40"/>
      </w:pPr>
      <w:r>
        <w:rPr>
          <w:rFonts w:ascii="Arial" w:cs="Arial" w:eastAsia="Arial" w:hAnsi="Arial"/>
          <w:color w:val="1A1A2E"/>
          <w:sz w:val="20"/>
          <w:szCs w:val="20"/>
        </w:rPr>
        <w:t xml:space="preserve">Replace the staff member if performance is unsatisfactory within reasonable grounds.</w:t>
      </w:r>
    </w:p>
    <w:p>
      <w:pPr>
        <w:pStyle w:val="ListParagraph"/>
        <w:numPr>
          <w:ilvl w:val="0"/>
          <w:numId w:val="2"/>
        </w:numPr>
        <w:spacing w:before="40" w:after="40"/>
      </w:pPr>
      <w:r>
        <w:rPr>
          <w:rFonts w:ascii="Arial" w:cs="Arial" w:eastAsia="Arial" w:hAnsi="Arial"/>
          <w:color w:val="1A1A2E"/>
          <w:sz w:val="20"/>
          <w:szCs w:val="20"/>
        </w:rPr>
        <w:t xml:space="preserve">Ensure all staff are background-checked and vetted prior to placement.</w:t>
      </w:r>
    </w:p>
    <w:p>
      <w:pPr>
        <w:spacing w:before="200" w:after="0"/>
      </w:pPr>
      <w:r>
        <w:t xml:space="preserve"/>
      </w:r>
    </w:p>
    <w:p>
      <w:pPr>
        <w:pBdr>
          <w:bottom w:val="single" w:color="C9963A" w:sz="4" w:space="4"/>
        </w:pBdr>
        <w:spacing w:before="280" w:after="120"/>
      </w:pPr>
      <w:r>
        <w:rPr>
          <w:rFonts w:ascii="Arial" w:cs="Arial" w:eastAsia="Arial" w:hAnsi="Arial"/>
          <w:b/>
          <w:bCs/>
          <w:caps/>
          <w:color w:val="003865"/>
          <w:sz w:val="24"/>
          <w:szCs w:val="24"/>
        </w:rPr>
        <w:t xml:space="preserve">Obligations of the Client</w:t>
      </w:r>
    </w:p>
    <w:p>
      <w:pPr>
        <w:pStyle w:val="ListParagraph"/>
        <w:numPr>
          <w:ilvl w:val="0"/>
          <w:numId w:val="2"/>
        </w:numPr>
        <w:spacing w:before="40" w:after="40"/>
      </w:pPr>
      <w:r>
        <w:rPr>
          <w:rFonts w:ascii="Arial" w:cs="Arial" w:eastAsia="Arial" w:hAnsi="Arial"/>
          <w:color w:val="1A1A2E"/>
          <w:sz w:val="20"/>
          <w:szCs w:val="20"/>
        </w:rPr>
        <w:t xml:space="preserve">Provide a safe, clean, and respectful working environment.</w:t>
      </w:r>
    </w:p>
    <w:p>
      <w:pPr>
        <w:pStyle w:val="ListParagraph"/>
        <w:numPr>
          <w:ilvl w:val="0"/>
          <w:numId w:val="2"/>
        </w:numPr>
        <w:spacing w:before="40" w:after="40"/>
      </w:pPr>
      <w:r>
        <w:rPr>
          <w:rFonts w:ascii="Arial" w:cs="Arial" w:eastAsia="Arial" w:hAnsi="Arial"/>
          <w:color w:val="1A1A2E"/>
          <w:sz w:val="20"/>
          <w:szCs w:val="20"/>
        </w:rPr>
        <w:t xml:space="preserve">Treat the Nanny / Housemaid in accordance with Qatar Labour Laws.</w:t>
      </w:r>
    </w:p>
    <w:p>
      <w:pPr>
        <w:pStyle w:val="ListParagraph"/>
        <w:numPr>
          <w:ilvl w:val="0"/>
          <w:numId w:val="2"/>
        </w:numPr>
        <w:spacing w:before="40" w:after="40"/>
      </w:pPr>
      <w:r>
        <w:rPr>
          <w:rFonts w:ascii="Arial" w:cs="Arial" w:eastAsia="Arial" w:hAnsi="Arial"/>
          <w:color w:val="1A1A2E"/>
          <w:sz w:val="20"/>
          <w:szCs w:val="20"/>
        </w:rPr>
        <w:t xml:space="preserve">Working hours: 10 hours per day.</w:t>
      </w:r>
    </w:p>
    <w:p>
      <w:pPr>
        <w:pStyle w:val="ListParagraph"/>
        <w:numPr>
          <w:ilvl w:val="0"/>
          <w:numId w:val="2"/>
        </w:numPr>
        <w:spacing w:before="40" w:after="40"/>
      </w:pPr>
      <w:r>
        <w:rPr>
          <w:rFonts w:ascii="Arial" w:cs="Arial" w:eastAsia="Arial" w:hAnsi="Arial"/>
          <w:color w:val="1A1A2E"/>
          <w:sz w:val="20"/>
          <w:szCs w:val="20"/>
        </w:rPr>
        <w:t xml:space="preserve">One day off per week — schedule subject to agreement with client.</w:t>
      </w:r>
    </w:p>
    <w:p>
      <w:pPr>
        <w:pStyle w:val="ListParagraph"/>
        <w:numPr>
          <w:ilvl w:val="0"/>
          <w:numId w:val="2"/>
        </w:numPr>
        <w:spacing w:before="40" w:after="40"/>
      </w:pPr>
      <w:r>
        <w:rPr>
          <w:rFonts w:ascii="Arial" w:cs="Arial" w:eastAsia="Arial" w:hAnsi="Arial"/>
          <w:color w:val="1A1A2E"/>
          <w:sz w:val="20"/>
          <w:szCs w:val="20"/>
        </w:rPr>
        <w:t xml:space="preserve">Pay the agreed service fee on time, in advance, before commencement of each month.</w:t>
      </w:r>
    </w:p>
    <w:p>
      <w:pPr>
        <w:pStyle w:val="ListParagraph"/>
        <w:numPr>
          <w:ilvl w:val="0"/>
          <w:numId w:val="2"/>
        </w:numPr>
        <w:spacing w:before="40" w:after="40"/>
      </w:pPr>
      <w:r>
        <w:rPr>
          <w:rFonts w:ascii="Arial" w:cs="Arial" w:eastAsia="Arial" w:hAnsi="Arial"/>
          <w:color w:val="1A1A2E"/>
          <w:sz w:val="20"/>
          <w:szCs w:val="20"/>
        </w:rPr>
        <w:t xml:space="preserve">Provide accommodation and meals if arrangement is Live-In.</w:t>
      </w:r>
    </w:p>
    <w:p>
      <w:pPr>
        <w:spacing w:before="200" w:after="0"/>
      </w:pPr>
      <w:r>
        <w:t xml:space="preserve"/>
      </w:r>
    </w:p>
    <w:p>
      <w:pPr>
        <w:pBdr>
          <w:bottom w:val="single" w:color="C9963A" w:sz="4" w:space="4"/>
        </w:pBdr>
        <w:spacing w:before="280" w:after="120"/>
      </w:pPr>
      <w:r>
        <w:rPr>
          <w:rFonts w:ascii="Arial" w:cs="Arial" w:eastAsia="Arial" w:hAnsi="Arial"/>
          <w:b/>
          <w:bCs/>
          <w:caps/>
          <w:color w:val="003865"/>
          <w:sz w:val="24"/>
          <w:szCs w:val="24"/>
        </w:rPr>
        <w:t xml:space="preserve">Public Holidays</w:t>
      </w:r>
    </w:p>
    <w:p>
      <w:pPr>
        <w:spacing w:before="60" w:after="60"/>
      </w:pPr>
      <w:r>
        <w:rPr>
          <w:rFonts w:ascii="Arial" w:cs="Arial" w:eastAsia="Arial" w:hAnsi="Arial"/>
          <w:b w:val="false"/>
          <w:bCs w:val="false"/>
          <w:color w:val="1A1A2E"/>
          <w:sz w:val="20"/>
          <w:szCs w:val="20"/>
        </w:rPr>
        <w:t xml:space="preserve">The Nanny / Housemaid is entitled to all official public holidays as declared by the Government of Qatar, including:</w:t>
      </w:r>
    </w:p>
    <w:p>
      <w:pPr>
        <w:spacing w:before="40" w:after="0"/>
      </w:pPr>
      <w:r>
        <w:t xml:space="preserve"/>
      </w:r>
    </w:p>
    <w:p>
      <w:pPr>
        <w:pStyle w:val="ListParagraph"/>
        <w:numPr>
          <w:ilvl w:val="0"/>
          <w:numId w:val="2"/>
        </w:numPr>
        <w:spacing w:before="40" w:after="40"/>
      </w:pPr>
      <w:r>
        <w:rPr>
          <w:rFonts w:ascii="Arial" w:cs="Arial" w:eastAsia="Arial" w:hAnsi="Arial"/>
          <w:color w:val="1A1A2E"/>
          <w:sz w:val="20"/>
          <w:szCs w:val="20"/>
        </w:rPr>
        <w:t xml:space="preserve">Eid Al-Fitr</w:t>
      </w:r>
    </w:p>
    <w:p>
      <w:pPr>
        <w:pStyle w:val="ListParagraph"/>
        <w:numPr>
          <w:ilvl w:val="0"/>
          <w:numId w:val="2"/>
        </w:numPr>
        <w:spacing w:before="40" w:after="40"/>
      </w:pPr>
      <w:r>
        <w:rPr>
          <w:rFonts w:ascii="Arial" w:cs="Arial" w:eastAsia="Arial" w:hAnsi="Arial"/>
          <w:color w:val="1A1A2E"/>
          <w:sz w:val="20"/>
          <w:szCs w:val="20"/>
        </w:rPr>
        <w:t xml:space="preserve">Eid Al-Adha</w:t>
      </w:r>
    </w:p>
    <w:p>
      <w:pPr>
        <w:pStyle w:val="ListParagraph"/>
        <w:numPr>
          <w:ilvl w:val="0"/>
          <w:numId w:val="2"/>
        </w:numPr>
        <w:spacing w:before="40" w:after="40"/>
      </w:pPr>
      <w:r>
        <w:rPr>
          <w:rFonts w:ascii="Arial" w:cs="Arial" w:eastAsia="Arial" w:hAnsi="Arial"/>
          <w:color w:val="1A1A2E"/>
          <w:sz w:val="20"/>
          <w:szCs w:val="20"/>
        </w:rPr>
        <w:t xml:space="preserve">Qatar National Day</w:t>
      </w:r>
    </w:p>
    <w:p>
      <w:pPr>
        <w:pStyle w:val="ListParagraph"/>
        <w:numPr>
          <w:ilvl w:val="0"/>
          <w:numId w:val="2"/>
        </w:numPr>
        <w:spacing w:before="40" w:after="40"/>
      </w:pPr>
      <w:r>
        <w:rPr>
          <w:rFonts w:ascii="Arial" w:cs="Arial" w:eastAsia="Arial" w:hAnsi="Arial"/>
          <w:color w:val="1A1A2E"/>
          <w:sz w:val="20"/>
          <w:szCs w:val="20"/>
        </w:rPr>
        <w:t xml:space="preserve">Sports Day</w:t>
      </w:r>
    </w:p>
    <w:p>
      <w:pPr>
        <w:pStyle w:val="ListParagraph"/>
        <w:numPr>
          <w:ilvl w:val="0"/>
          <w:numId w:val="2"/>
        </w:numPr>
        <w:spacing w:before="40" w:after="40"/>
      </w:pPr>
      <w:r>
        <w:rPr>
          <w:rFonts w:ascii="Arial" w:cs="Arial" w:eastAsia="Arial" w:hAnsi="Arial"/>
          <w:color w:val="1A1A2E"/>
          <w:sz w:val="20"/>
          <w:szCs w:val="20"/>
        </w:rPr>
        <w:t xml:space="preserve">Other official public holidays as declared by the State of Qatar</w:t>
      </w:r>
    </w:p>
    <w:p>
      <w:pPr>
        <w:spacing w:before="200" w:after="0"/>
      </w:pPr>
      <w:r>
        <w:t xml:space="preserve"/>
      </w:r>
    </w:p>
    <w:p>
      <w:pPr>
        <w:pBdr>
          <w:bottom w:val="single" w:color="C9963A" w:sz="4" w:space="4"/>
        </w:pBdr>
        <w:spacing w:before="280" w:after="120"/>
      </w:pPr>
      <w:r>
        <w:rPr>
          <w:rFonts w:ascii="Arial" w:cs="Arial" w:eastAsia="Arial" w:hAnsi="Arial"/>
          <w:b/>
          <w:bCs/>
          <w:caps/>
          <w:color w:val="003865"/>
          <w:sz w:val="24"/>
          <w:szCs w:val="24"/>
        </w:rPr>
        <w:t xml:space="preserve">Termination</w:t>
      </w:r>
    </w:p>
    <w:p>
      <w:pPr>
        <w:pStyle w:val="ListParagraph"/>
        <w:numPr>
          <w:ilvl w:val="0"/>
          <w:numId w:val="2"/>
        </w:numPr>
        <w:spacing w:before="40" w:after="40"/>
      </w:pPr>
      <w:r>
        <w:rPr>
          <w:rFonts w:ascii="Arial" w:cs="Arial" w:eastAsia="Arial" w:hAnsi="Arial"/>
          <w:color w:val="1A1A2E"/>
          <w:sz w:val="20"/>
          <w:szCs w:val="20"/>
        </w:rPr>
        <w:t xml:space="preserve">Either party may terminate this agreement with 15 days written notice for valid reasons.</w:t>
      </w:r>
    </w:p>
    <w:p>
      <w:pPr>
        <w:pStyle w:val="ListParagraph"/>
        <w:numPr>
          <w:ilvl w:val="0"/>
          <w:numId w:val="2"/>
        </w:numPr>
        <w:spacing w:before="40" w:after="40"/>
      </w:pPr>
      <w:r>
        <w:rPr>
          <w:rFonts w:ascii="Arial" w:cs="Arial" w:eastAsia="Arial" w:hAnsi="Arial"/>
          <w:color w:val="1A1A2E"/>
          <w:sz w:val="20"/>
          <w:szCs w:val="20"/>
        </w:rPr>
        <w:t xml:space="preserve">The contract automatically renews each month unless written notice of termination is provided.</w:t>
      </w:r>
    </w:p>
    <w:p>
      <w:pPr>
        <w:pStyle w:val="ListParagraph"/>
        <w:numPr>
          <w:ilvl w:val="0"/>
          <w:numId w:val="2"/>
        </w:numPr>
        <w:spacing w:before="40" w:after="40"/>
      </w:pPr>
      <w:r>
        <w:rPr>
          <w:rFonts w:ascii="Arial" w:cs="Arial" w:eastAsia="Arial" w:hAnsi="Arial"/>
          <w:color w:val="1A1A2E"/>
          <w:sz w:val="20"/>
          <w:szCs w:val="20"/>
        </w:rPr>
        <w:t xml:space="preserve">In case of misconduct or breach of agreement, either party may terminate immediately.</w:t>
      </w:r>
    </w:p>
    <w:p>
      <w:pPr>
        <w:spacing w:before="200" w:after="0"/>
      </w:pPr>
      <w:r>
        <w:t xml:space="preserve"/>
      </w:r>
    </w:p>
    <w:p>
      <w:pPr>
        <w:pBdr>
          <w:bottom w:val="single" w:color="C9963A" w:sz="4" w:space="4"/>
        </w:pBdr>
        <w:spacing w:before="280" w:after="120"/>
      </w:pPr>
      <w:r>
        <w:rPr>
          <w:rFonts w:ascii="Arial" w:cs="Arial" w:eastAsia="Arial" w:hAnsi="Arial"/>
          <w:b/>
          <w:bCs/>
          <w:caps/>
          <w:color w:val="003865"/>
          <w:sz w:val="24"/>
          <w:szCs w:val="24"/>
        </w:rPr>
        <w:t xml:space="preserve">Governing Law</w:t>
      </w:r>
    </w:p>
    <w:p>
      <w:pPr>
        <w:spacing w:before="60" w:after="60"/>
      </w:pPr>
      <w:r>
        <w:rPr>
          <w:rFonts w:ascii="Arial" w:cs="Arial" w:eastAsia="Arial" w:hAnsi="Arial"/>
          <w:b w:val="false"/>
          <w:bCs w:val="false"/>
          <w:color w:val="1A1A2E"/>
          <w:sz w:val="20"/>
          <w:szCs w:val="20"/>
        </w:rPr>
        <w:t xml:space="preserve">This Agreement shall be governed by and construed in accordance with the laws of the State of Qatar. Any disputes arising from this agreement shall be resolved through mutual negotiation or relevant Qatar authorities.</w:t>
      </w:r>
    </w:p>
    <w:p>
      <w:pPr>
        <w:spacing w:before="300" w:after="0"/>
      </w:pPr>
      <w:r>
        <w:t xml:space="preserve"/>
      </w:r>
    </w:p>
    <w:p>
      <w:pPr>
        <w:pBdr>
          <w:bottom w:val="single" w:color="C9963A" w:sz="4" w:space="4"/>
        </w:pBdr>
        <w:spacing w:before="280" w:after="120"/>
      </w:pPr>
      <w:r>
        <w:rPr>
          <w:rFonts w:ascii="Arial" w:cs="Arial" w:eastAsia="Arial" w:hAnsi="Arial"/>
          <w:b/>
          <w:bCs/>
          <w:caps/>
          <w:color w:val="003865"/>
          <w:sz w:val="24"/>
          <w:szCs w:val="24"/>
        </w:rPr>
        <w:t xml:space="preserve">Signatures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86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Acknowledged By — 1st Party</w:t>
            </w:r>
          </w:p>
        </w:tc>
        <w:tc>
          <w:tcPr>
            <w:tcW w:type="dxa" w:w="4680"/>
            <w:tcBorders>
              <w:top w:val="single" w:color="CCCCCC" w:sz="1"/>
              <w:left w:val="single" w:color="CCCCCC" w:sz="1"/>
              <w:bottom w:val="single" w:color="CCCCCC" w:sz="1"/>
              <w:right w:val="single" w:color="CCCCCC" w:sz="1"/>
            </w:tcBorders>
            <w:shd w:fill="00386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Acknowledged By — 2nd Party</w:t>
            </w:r>
          </w:p>
        </w:tc>
      </w:tr>
      <w:tr>
        <w:tc>
          <w:tcPr>
            <w:tcW w:type="dxa" w:w="4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color w:val="003865"/>
                <w:sz w:val="18"/>
                <w:szCs w:val="18"/>
              </w:rPr>
              <w:t xml:space="preserve">Full Name:</w:t>
            </w:r>
          </w:p>
          <w:p>
            <w:r>
              <w:rPr>
                <w:rFonts w:ascii="Arial" w:cs="Arial" w:eastAsia="Arial" w:hAnsi="Arial"/>
                <w:sz w:val="18"/>
                <w:szCs w:val="18"/>
              </w:rPr>
              <w:t xml:space="preserve">Mr. Omair Khalid</w:t>
            </w:r>
          </w:p>
        </w:tc>
        <w:tc>
          <w:tcPr>
            <w:tcW w:type="dxa" w:w="4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color w:val="003865"/>
                <w:sz w:val="18"/>
                <w:szCs w:val="18"/>
              </w:rPr>
              <w:t xml:space="preserve">Company:</w:t>
            </w:r>
          </w:p>
          <w:p>
            <w:r>
              <w:rPr>
                <w:rFonts w:ascii="Arial" w:cs="Arial" w:eastAsia="Arial" w:hAnsi="Arial"/>
                <w:sz w:val="18"/>
                <w:szCs w:val="18"/>
              </w:rPr>
              <w:t xml:space="preserve">Santro Doha Cleaning Services</w:t>
            </w:r>
          </w:p>
        </w:tc>
      </w:tr>
      <w:tr>
        <w:tc>
          <w:tcPr>
            <w:tcW w:type="dxa" w:w="4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color w:val="003865"/>
                <w:sz w:val="18"/>
                <w:szCs w:val="18"/>
              </w:rPr>
              <w:t xml:space="preserve">Date:</w:t>
            </w:r>
          </w:p>
        </w:tc>
        <w:tc>
          <w:tcPr>
            <w:tcW w:type="dxa" w:w="4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color w:val="003865"/>
                <w:sz w:val="18"/>
                <w:szCs w:val="18"/>
              </w:rPr>
              <w:t xml:space="preserve">Date:</w:t>
            </w:r>
          </w:p>
        </w:tc>
      </w:tr>
      <w:tr>
        <w:tc>
          <w:tcPr>
            <w:tcW w:type="dxa" w:w="4680"/>
            <w:tcBorders>
              <w:top w:val="single" w:color="CCCCCC" w:sz="1"/>
              <w:left w:val="single" w:color="CCCCCC" w:sz="1"/>
              <w:bottom w:val="single" w:color="CCCCCC" w:sz="1"/>
              <w:right w:val="single" w:color="CCCCCC" w:sz="1"/>
            </w:tcBorders>
            <w:tcMar>
              <w:top w:type="dxa" w:w="80"/>
              <w:left w:type="dxa" w:w="150"/>
              <w:bottom w:type="dxa" w:w="180"/>
              <w:right w:type="dxa" w:w="150"/>
            </w:tcMar>
          </w:tcPr>
          <w:p>
            <w:r>
              <w:rPr>
                <w:rFonts w:ascii="Arial" w:cs="Arial" w:eastAsia="Arial" w:hAnsi="Arial"/>
                <w:b/>
                <w:bCs/>
                <w:color w:val="003865"/>
                <w:sz w:val="18"/>
                <w:szCs w:val="18"/>
              </w:rPr>
              <w:t xml:space="preserve">Signature:</w:t>
            </w:r>
          </w:p>
          <w:p>
            <w:pPr>
              <w:pBdr>
                <w:bottom w:val="single" w:color="999999" w:sz="1"/>
              </w:pBdr>
              <w:spacing w:before="600"/>
            </w:pPr>
            <w:r>
              <w:t xml:space="preserve"/>
            </w:r>
          </w:p>
        </w:tc>
        <w:tc>
          <w:tcPr>
            <w:tcW w:type="dxa" w:w="4680"/>
            <w:tcBorders>
              <w:top w:val="single" w:color="CCCCCC" w:sz="1"/>
              <w:left w:val="single" w:color="CCCCCC" w:sz="1"/>
              <w:bottom w:val="single" w:color="CCCCCC" w:sz="1"/>
              <w:right w:val="single" w:color="CCCCCC" w:sz="1"/>
            </w:tcBorders>
            <w:tcMar>
              <w:top w:type="dxa" w:w="80"/>
              <w:left w:type="dxa" w:w="150"/>
              <w:bottom w:type="dxa" w:w="180"/>
              <w:right w:type="dxa" w:w="150"/>
            </w:tcMar>
          </w:tcPr>
          <w:p>
            <w:r>
              <w:rPr>
                <w:rFonts w:ascii="Arial" w:cs="Arial" w:eastAsia="Arial" w:hAnsi="Arial"/>
                <w:b/>
                <w:bCs/>
                <w:color w:val="003865"/>
                <w:sz w:val="18"/>
                <w:szCs w:val="18"/>
              </w:rPr>
              <w:t xml:space="preserve">Signature:</w:t>
            </w:r>
          </w:p>
          <w:p>
            <w:pPr>
              <w:pBdr>
                <w:bottom w:val="single" w:color="999999" w:sz="1"/>
              </w:pBdr>
              <w:spacing w:before="600"/>
            </w:pPr>
            <w:r>
              <w:t xml:space="preserve"/>
            </w:r>
          </w:p>
        </w:tc>
      </w:tr>
    </w:tbl>
    <w:p>
      <w:pPr>
        <w:spacing w:before="160" w:after="0"/>
      </w:pPr>
      <w:r>
        <w:t xml:space="preserve"/>
      </w:r>
    </w:p>
    <w:p>
      <w:pPr>
        <w:jc w:val="center"/>
      </w:pPr>
      <w:r>
        <w:rPr>
          <w:rFonts w:ascii="Arial" w:cs="Arial" w:eastAsia="Arial" w:hAnsi="Arial"/>
          <w:i/>
          <w:iCs/>
          <w:color w:val="666666"/>
          <w:sz w:val="18"/>
          <w:szCs w:val="18"/>
        </w:rPr>
        <w:t xml:space="preserve">Both parties confirm they have read, understood, and agreed to all terms of this Service Agreement.</w:t>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jc w:val="center"/>
    </w:pPr>
    <w:r>
      <w:rPr>
        <w:rFonts w:ascii="Arial" w:cs="Arial" w:eastAsia="Arial" w:hAnsi="Arial"/>
        <w:color w:val="666666"/>
        <w:sz w:val="16"/>
        <w:szCs w:val="16"/>
      </w:rPr>
      <w:t xml:space="preserve">Santro Doha Cleaning Services  |  Qatar  |  Confidential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tcMar>
            <w:top w:type="dxa" w:w="60"/>
            <w:left w:type="dxa" w:w="0"/>
            <w:bottom w:type="dxa" w:w="60"/>
            <w:right w:type="dxa" w:w="120"/>
          </w:tcMar>
          <w:vAlign w:val="center"/>
        </w:tcPr>
        <w:p>
          <w:r>
            <w:rPr>
              <w:rFonts w:ascii="Arial" w:cs="Arial" w:eastAsia="Arial" w:hAnsi="Arial"/>
              <w:b/>
              <w:bCs/>
              <w:caps/>
              <w:color w:val="003865"/>
              <w:sz w:val="26"/>
              <w:szCs w:val="26"/>
            </w:rPr>
            <w:t xml:space="preserve">SANTRO DOHA CLEANING SERVICES</w:t>
          </w:r>
        </w:p>
        <w:p>
          <w:r>
            <w:rPr>
              <w:rFonts w:ascii="Arial" w:cs="Arial" w:eastAsia="Arial" w:hAnsi="Arial"/>
              <w:color w:val="666666"/>
              <w:sz w:val="16"/>
              <w:szCs w:val="16"/>
            </w:rPr>
            <w:t xml:space="preserve">Professional Cleaning · Housemaid · Nanny Services · Qatar</w:t>
          </w:r>
        </w:p>
        <w:p>
          <w:r>
            <w:rPr>
              <w:rFonts w:ascii="Arial" w:cs="Arial" w:eastAsia="Arial" w:hAnsi="Arial"/>
              <w:color w:val="666666"/>
              <w:sz w:val="16"/>
              <w:szCs w:val="16"/>
            </w:rPr>
            <w:t xml:space="preserve">+974 50928969  |  +974 51354556</w:t>
          </w:r>
        </w:p>
      </w:tc>
      <w:tc>
        <w:tcPr>
          <w:tcW w:type="dxa" w:w="3860"/>
          <w:tcBorders>
            <w:top w:val="none" w:color="FFFFFF" w:sz="0"/>
            <w:left w:val="none" w:color="FFFFFF" w:sz="0"/>
            <w:bottom w:val="none" w:color="FFFFFF" w:sz="0"/>
            <w:right w:val="none" w:color="FFFFFF" w:sz="0"/>
          </w:tcBorders>
          <w:tcMar>
            <w:top w:type="dxa" w:w="60"/>
            <w:left w:type="dxa" w:w="120"/>
            <w:bottom w:type="dxa" w:w="60"/>
            <w:right w:type="dxa" w:w="0"/>
          </w:tcMar>
          <w:vAlign w:val="center"/>
        </w:tcPr>
        <w:p>
          <w:pPr>
            <w:pBdr>
              <w:left w:val="single" w:color="C9963A" w:sz="6" w:space="8"/>
            </w:pBdr>
            <w:jc w:val="right"/>
          </w:pPr>
          <w:r>
            <w:rPr>
              <w:rFonts w:ascii="Arial" w:cs="Arial" w:eastAsia="Arial" w:hAnsi="Arial"/>
              <w:b/>
              <w:bCs/>
              <w:caps/>
              <w:color w:val="C9963A"/>
              <w:sz w:val="22"/>
              <w:szCs w:val="22"/>
            </w:rPr>
            <w:t xml:space="preserve">SERVICE AGREEMENT</w:t>
          </w:r>
        </w:p>
        <w:p>
          <w:pPr>
            <w:jc w:val="right"/>
          </w:pPr>
          <w:r>
            <w:rPr>
              <w:rFonts w:ascii="Arial" w:cs="Arial" w:eastAsia="Arial" w:hAnsi="Arial"/>
              <w:color w:val="666666"/>
              <w:sz w:val="16"/>
              <w:szCs w:val="16"/>
            </w:rPr>
            <w:t xml:space="preserve">Nanny / Housemaid Services</w:t>
          </w:r>
        </w:p>
      </w:tc>
    </w:tr>
  </w:tbl>
  <w:p>
    <w:pPr>
      <w:pBdr>
        <w:bottom w:val="single" w:color="003865" w:sz="6" w:space="4"/>
      </w:pBdr>
      <w:spacing w:before="8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2026-03-08T13:19:54.061Z</dcterms:created>
  <dcterms:modified xsi:type="dcterms:W3CDTF">2026-03-08T13:19:54.062Z</dcterms:modified>
</cp:coreProperties>
</file>

<file path=docProps/custom.xml><?xml version="1.0" encoding="utf-8"?>
<Properties xmlns="http://schemas.openxmlformats.org/officeDocument/2006/custom-properties" xmlns:vt="http://schemas.openxmlformats.org/officeDocument/2006/docPropsVTypes"/>
</file>