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727" w:rsidRDefault="004213F2" w:rsidP="000C54A9">
      <w:pPr>
        <w:pStyle w:val="Heading1"/>
      </w:pPr>
      <w:r>
        <w:t xml:space="preserve">Sprint </w:t>
      </w:r>
      <w:r w:rsidR="009B1F89">
        <w:t xml:space="preserve">review </w:t>
      </w:r>
      <w:r w:rsidR="00A42BED">
        <w:softHyphen/>
      </w:r>
      <w:r w:rsidR="00A42BED">
        <w:softHyphen/>
      </w:r>
      <w:r w:rsidR="00A42BED">
        <w:softHyphen/>
      </w:r>
      <w:r w:rsidR="00A42BED">
        <w:softHyphen/>
      </w:r>
      <w:r w:rsidR="00723128">
        <w:t>palaveri</w:t>
      </w:r>
      <w:r w:rsidR="00EE043B">
        <w:t>n pöytäkirja</w:t>
      </w:r>
    </w:p>
    <w:p w:rsidR="007B2727" w:rsidRDefault="007B2727"/>
    <w:p w:rsidR="007B2727" w:rsidRDefault="007B2727">
      <w:r>
        <w:rPr>
          <w:b/>
        </w:rPr>
        <w:t>Aika</w:t>
      </w:r>
      <w:r>
        <w:rPr>
          <w:b/>
        </w:rPr>
        <w:tab/>
      </w:r>
      <w:r>
        <w:t xml:space="preserve">Maanantai </w:t>
      </w:r>
      <w:r w:rsidR="009F0F18">
        <w:t>11</w:t>
      </w:r>
      <w:r>
        <w:t>.</w:t>
      </w:r>
      <w:r w:rsidR="009F0F18">
        <w:t>2</w:t>
      </w:r>
      <w:r>
        <w:t>.20</w:t>
      </w:r>
      <w:r w:rsidR="009F0F18">
        <w:t>19</w:t>
      </w:r>
      <w:r>
        <w:t xml:space="preserve"> klo 10</w:t>
      </w:r>
      <w:r w:rsidR="009F0F18">
        <w:t>:20</w:t>
      </w:r>
      <w:r>
        <w:t xml:space="preserve"> – 1</w:t>
      </w:r>
      <w:r w:rsidR="009F0F18">
        <w:t>2:20</w:t>
      </w:r>
      <w:r>
        <w:rPr>
          <w:b/>
        </w:rPr>
        <w:tab/>
      </w:r>
      <w:r>
        <w:rPr>
          <w:b/>
        </w:rPr>
        <w:tab/>
      </w:r>
    </w:p>
    <w:p w:rsidR="007B2727" w:rsidRDefault="007B2727">
      <w:r>
        <w:rPr>
          <w:b/>
        </w:rPr>
        <w:t>Paikka</w:t>
      </w:r>
      <w:r>
        <w:rPr>
          <w:b/>
        </w:rPr>
        <w:tab/>
      </w:r>
      <w:r w:rsidR="00C86550">
        <w:t xml:space="preserve">Rajakatu 35, </w:t>
      </w:r>
      <w:r w:rsidR="009F0F18">
        <w:t>AP05</w:t>
      </w:r>
    </w:p>
    <w:p w:rsidR="007B2727" w:rsidRDefault="007B2727">
      <w:r>
        <w:rPr>
          <w:b/>
        </w:rPr>
        <w:t>Läsnä</w:t>
      </w:r>
      <w:r>
        <w:tab/>
      </w:r>
      <w:r w:rsidR="009F0F18">
        <w:t>Sarlin Santtu</w:t>
      </w:r>
      <w:r>
        <w:tab/>
      </w:r>
      <w:r>
        <w:tab/>
        <w:t>pj.</w:t>
      </w:r>
    </w:p>
    <w:p w:rsidR="007B2727" w:rsidRDefault="007B2727">
      <w:r>
        <w:tab/>
      </w:r>
      <w:r w:rsidR="009F0F18">
        <w:t>Pollari Miika</w:t>
      </w:r>
      <w:r>
        <w:tab/>
      </w:r>
      <w:r>
        <w:tab/>
        <w:t>sihteeri</w:t>
      </w:r>
    </w:p>
    <w:p w:rsidR="007B2727" w:rsidRDefault="007B2727">
      <w:r>
        <w:tab/>
      </w:r>
      <w:r w:rsidR="009F0F18">
        <w:t>Poutanen Mikko</w:t>
      </w:r>
      <w:r w:rsidR="009F0F18">
        <w:tab/>
      </w:r>
    </w:p>
    <w:p w:rsidR="007B2727" w:rsidRDefault="007B2727"/>
    <w:p w:rsidR="007B2727" w:rsidRDefault="007B2727">
      <w:r>
        <w:rPr>
          <w:b/>
          <w:bCs/>
        </w:rPr>
        <w:t>Poissa</w:t>
      </w:r>
      <w:r>
        <w:tab/>
      </w:r>
      <w:r w:rsidR="009F0F18">
        <w:t>Hannukainen Mikko</w:t>
      </w:r>
    </w:p>
    <w:p w:rsidR="007B2727" w:rsidRDefault="007B2727" w:rsidP="00D84C8F">
      <w:pPr>
        <w:pStyle w:val="Heading3"/>
      </w:pPr>
      <w:r>
        <w:t>Kokouksen avaus</w:t>
      </w:r>
      <w:r>
        <w:tab/>
      </w:r>
    </w:p>
    <w:p w:rsidR="009F0F18" w:rsidRPr="009F0F18" w:rsidRDefault="009F0F18" w:rsidP="009F0F18">
      <w:pPr>
        <w:pStyle w:val="SisennettyNormaali"/>
      </w:pPr>
      <w:r>
        <w:t>Kokous avattu 10:17. Puheenjohtajana toimii Sarlin Santtu sekä sihteerinä Pollari Miika</w:t>
      </w:r>
    </w:p>
    <w:p w:rsidR="00442B74" w:rsidRDefault="00281CAD" w:rsidP="00442B74">
      <w:pPr>
        <w:pStyle w:val="Heading3"/>
      </w:pPr>
      <w:r>
        <w:t>Tuotteen edistyminen</w:t>
      </w:r>
    </w:p>
    <w:p w:rsidR="009F0F18" w:rsidRDefault="009F0F18" w:rsidP="009F0F18">
      <w:pPr>
        <w:pStyle w:val="SisennettyNormaali"/>
      </w:pPr>
      <w:r>
        <w:t xml:space="preserve">Sprintin tavoitteet onnistuivat ja visio pysyy samana selkeänä kaikille tiimin jäsenille. Visiota ei siis päivitetä. </w:t>
      </w:r>
    </w:p>
    <w:p w:rsidR="009F0F18" w:rsidRPr="009F0F18" w:rsidRDefault="009F0F18" w:rsidP="009F0F18">
      <w:pPr>
        <w:pStyle w:val="SisennettyNormaali"/>
      </w:pPr>
      <w:r>
        <w:t>Kasvin kasvamiseen mietitty teknologia osoittautuikin mahdottomaksi/vaikeaksi, joten jouduimme tutkimaan asiaa lisää. Suoranaista ongelmaa tämä ei kuitenkaan luonut, sillä lukkoon lyötyjä ratkaisuja emme olleet tehneet.</w:t>
      </w:r>
    </w:p>
    <w:p w:rsidR="007B2727" w:rsidRDefault="009B1F89" w:rsidP="00C84D20">
      <w:pPr>
        <w:pStyle w:val="Heading3"/>
      </w:pPr>
      <w:r>
        <w:t>Demon esittely</w:t>
      </w:r>
      <w:r w:rsidR="007B2727">
        <w:tab/>
      </w:r>
      <w:r w:rsidR="00442B74">
        <w:t xml:space="preserve"> </w:t>
      </w:r>
    </w:p>
    <w:p w:rsidR="004D096C" w:rsidRDefault="004D096C" w:rsidP="00442B74">
      <w:pPr>
        <w:pStyle w:val="SisennettyNormaali"/>
      </w:pPr>
      <w:r>
        <w:t xml:space="preserve">Demona toimi </w:t>
      </w:r>
      <w:r w:rsidR="00C84D20">
        <w:t>sprintin aikana tuotettu sovelluksen runko.</w:t>
      </w:r>
    </w:p>
    <w:p w:rsidR="00D84C8F" w:rsidRDefault="00D42524" w:rsidP="00D84C8F">
      <w:pPr>
        <w:pStyle w:val="Heading3"/>
      </w:pPr>
      <w:r>
        <w:t>Syötteitä seuraavaan sprinttiin</w:t>
      </w:r>
    </w:p>
    <w:p w:rsidR="00C84D20" w:rsidRDefault="00C84D20" w:rsidP="00D8513C">
      <w:pPr>
        <w:pStyle w:val="SisennettyNormaali"/>
      </w:pPr>
      <w:r>
        <w:t>Kasvin graafista teknistä ratkaisua joudutaan miettimään, joten tästä tulee seuraavan sprintin yksi suurimmista haasteista.</w:t>
      </w:r>
    </w:p>
    <w:p w:rsidR="00D84C8F" w:rsidRDefault="00D8513C" w:rsidP="00D84C8F">
      <w:pPr>
        <w:pStyle w:val="Heading3"/>
      </w:pPr>
      <w:r>
        <w:t>Budjetti ja aikataulu</w:t>
      </w:r>
    </w:p>
    <w:p w:rsidR="00C84D20" w:rsidRDefault="00C84D20" w:rsidP="00D84C8F">
      <w:pPr>
        <w:pStyle w:val="SisennettyNormaali"/>
      </w:pPr>
      <w:r>
        <w:t xml:space="preserve">30 tuntia viikossa per henkilö. Poutanen on 22.2 lomalla. Seuraava sprint review on seuraavan sprintin loputtua.  </w:t>
      </w:r>
    </w:p>
    <w:p w:rsidR="007B2727" w:rsidRDefault="007B2727" w:rsidP="00C84D20">
      <w:pPr>
        <w:pStyle w:val="Heading3"/>
      </w:pPr>
      <w:r>
        <w:t>Muut asiat</w:t>
      </w:r>
    </w:p>
    <w:p w:rsidR="00C84D20" w:rsidRDefault="00C84D20">
      <w:pPr>
        <w:pStyle w:val="SisennettyNormaali"/>
      </w:pPr>
      <w:r>
        <w:t>Ei huolia, ei murheita, ei kiire mihinkään.</w:t>
      </w:r>
    </w:p>
    <w:p w:rsidR="00C84D20" w:rsidRDefault="00C84D20">
      <w:pPr>
        <w:pStyle w:val="SisennettyNormaali"/>
      </w:pPr>
    </w:p>
    <w:p w:rsidR="007B2727" w:rsidRDefault="007B2727" w:rsidP="00D84C8F">
      <w:pPr>
        <w:pStyle w:val="Heading3"/>
      </w:pPr>
      <w:r>
        <w:t>Kokouksen päättäminen</w:t>
      </w:r>
    </w:p>
    <w:p w:rsidR="007B2727" w:rsidRDefault="007B2727">
      <w:pPr>
        <w:pStyle w:val="SisennettyNormaali"/>
      </w:pPr>
      <w:bookmarkStart w:id="0" w:name="_GoBack"/>
      <w:bookmarkEnd w:id="0"/>
      <w:r>
        <w:t>Puheenjohtaja päätti kokouksen kl</w:t>
      </w:r>
      <w:r w:rsidR="00C84D20">
        <w:t>o. 10:30</w:t>
      </w:r>
    </w:p>
    <w:p w:rsidR="007B2727" w:rsidRDefault="007B2727"/>
    <w:sectPr w:rsidR="007B2727">
      <w:headerReference w:type="default" r:id="rId7"/>
      <w:headerReference w:type="first" r:id="rId8"/>
      <w:footerReference w:type="first" r:id="rId9"/>
      <w:pgSz w:w="11907" w:h="16840" w:code="9"/>
      <w:pgMar w:top="2092" w:right="1134" w:bottom="1259" w:left="1298" w:header="709" w:footer="34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96C" w:rsidRDefault="004D096C">
      <w:r>
        <w:separator/>
      </w:r>
    </w:p>
  </w:endnote>
  <w:endnote w:type="continuationSeparator" w:id="0">
    <w:p w:rsidR="004D096C" w:rsidRDefault="004D0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3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4D096C" w:rsidTr="00372E94">
      <w:trPr>
        <w:cantSplit/>
      </w:trPr>
      <w:tc>
        <w:tcPr>
          <w:tcW w:w="3143" w:type="dxa"/>
          <w:tcBorders>
            <w:top w:val="single" w:sz="4" w:space="0" w:color="auto"/>
          </w:tcBorders>
        </w:tcPr>
        <w:p w:rsidR="004D096C" w:rsidRDefault="004D096C" w:rsidP="00A42BED">
          <w:pPr>
            <w:pStyle w:val="Footer"/>
            <w:rPr>
              <w:i w:val="0"/>
              <w:sz w:val="16"/>
            </w:rPr>
          </w:pPr>
          <w:r>
            <w:rPr>
              <w:sz w:val="16"/>
            </w:rPr>
            <w:t>TIICORPORATE, Rajakatu 35, A-siipi, 1. kerros</w:t>
          </w:r>
        </w:p>
      </w:tc>
      <w:tc>
        <w:tcPr>
          <w:tcW w:w="3143" w:type="dxa"/>
          <w:tcBorders>
            <w:top w:val="single" w:sz="4" w:space="0" w:color="auto"/>
          </w:tcBorders>
        </w:tcPr>
        <w:p w:rsidR="004D096C" w:rsidRDefault="004D096C" w:rsidP="00372E94">
          <w:pPr>
            <w:pStyle w:val="Footer"/>
            <w:rPr>
              <w:sz w:val="16"/>
            </w:rPr>
          </w:pPr>
          <w:r>
            <w:rPr>
              <w:i w:val="0"/>
              <w:sz w:val="16"/>
            </w:rPr>
            <w:t>Osoite:</w:t>
          </w:r>
        </w:p>
        <w:p w:rsidR="004D096C" w:rsidRDefault="004D096C" w:rsidP="00372E94">
          <w:pPr>
            <w:pStyle w:val="Footer"/>
            <w:rPr>
              <w:sz w:val="16"/>
            </w:rPr>
          </w:pPr>
          <w:r>
            <w:rPr>
              <w:sz w:val="16"/>
            </w:rPr>
            <w:t>Tietojenkäsittelyn koulutusohjelma</w:t>
          </w:r>
          <w:r>
            <w:rPr>
              <w:sz w:val="16"/>
            </w:rPr>
            <w:br/>
            <w:t>Ticorporate</w:t>
          </w:r>
        </w:p>
        <w:p w:rsidR="004D096C" w:rsidRDefault="004D096C" w:rsidP="00372E94"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Rajakatu 35</w:t>
          </w:r>
          <w:r>
            <w:rPr>
              <w:sz w:val="16"/>
            </w:rPr>
            <w:br/>
            <w:t>40200 JYVÄSKYLÄ</w:t>
          </w:r>
        </w:p>
      </w:tc>
      <w:tc>
        <w:tcPr>
          <w:tcW w:w="3144" w:type="dxa"/>
          <w:tcBorders>
            <w:top w:val="single" w:sz="4" w:space="0" w:color="auto"/>
          </w:tcBorders>
        </w:tcPr>
        <w:p w:rsidR="004D096C" w:rsidRDefault="004D096C" w:rsidP="00372E94">
          <w:pPr>
            <w:pStyle w:val="Footer"/>
            <w:rPr>
              <w:rFonts w:cs="Arial"/>
              <w:i w:val="0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Muut yhteystiedot:</w:t>
          </w:r>
        </w:p>
        <w:p w:rsidR="004D096C" w:rsidRDefault="004D096C" w:rsidP="00372E94">
          <w:pPr>
            <w:pStyle w:val="Footer"/>
            <w:tabs>
              <w:tab w:val="left" w:pos="780"/>
            </w:tabs>
            <w:rPr>
              <w:rFonts w:cs="Arial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E-mail:</w:t>
          </w:r>
          <w:r>
            <w:rPr>
              <w:rFonts w:cs="Arial"/>
              <w:i w:val="0"/>
              <w:iCs/>
              <w:sz w:val="16"/>
            </w:rPr>
            <w:tab/>
          </w:r>
          <w:r w:rsidRPr="005C77EC">
            <w:rPr>
              <w:sz w:val="16"/>
            </w:rPr>
            <w:t>etunimi</w:t>
          </w:r>
          <w:r w:rsidRPr="005C77EC">
            <w:rPr>
              <w:rFonts w:cs="Arial"/>
              <w:sz w:val="16"/>
            </w:rPr>
            <w:t>.sukun@</w:t>
          </w:r>
          <w:r>
            <w:rPr>
              <w:rFonts w:cs="Arial"/>
              <w:sz w:val="16"/>
            </w:rPr>
            <w:t>jamk</w:t>
          </w:r>
          <w:r w:rsidRPr="005C77EC">
            <w:rPr>
              <w:rFonts w:cs="Arial"/>
              <w:sz w:val="16"/>
            </w:rPr>
            <w:t>.fi</w:t>
          </w:r>
          <w:r w:rsidRPr="005C77EC">
            <w:rPr>
              <w:rFonts w:cs="Arial"/>
              <w:i w:val="0"/>
              <w:iCs/>
              <w:sz w:val="16"/>
            </w:rPr>
            <w:br/>
            <w:t xml:space="preserve">Internet: </w:t>
          </w:r>
          <w:hyperlink r:id="rId1" w:history="1">
            <w:r w:rsidRPr="00EB453E">
              <w:rPr>
                <w:rStyle w:val="Hyperlink"/>
                <w:rFonts w:cs="Arial"/>
                <w:iCs/>
                <w:sz w:val="16"/>
              </w:rPr>
              <w:t>http://blogit.jamk.fi/tiko</w:t>
            </w:r>
          </w:hyperlink>
        </w:p>
        <w:p w:rsidR="004D096C" w:rsidRDefault="004D096C" w:rsidP="00372E94">
          <w:pPr>
            <w:pStyle w:val="Footer"/>
            <w:tabs>
              <w:tab w:val="left" w:pos="780"/>
            </w:tabs>
            <w:rPr>
              <w:sz w:val="16"/>
            </w:rPr>
          </w:pPr>
        </w:p>
      </w:tc>
    </w:tr>
  </w:tbl>
  <w:p w:rsidR="004D096C" w:rsidRDefault="004D096C">
    <w:pPr>
      <w:pStyle w:val="Footer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96C" w:rsidRDefault="004D096C">
      <w:r>
        <w:separator/>
      </w:r>
    </w:p>
  </w:footnote>
  <w:footnote w:type="continuationSeparator" w:id="0">
    <w:p w:rsidR="004D096C" w:rsidRDefault="004D0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96C" w:rsidRDefault="004D096C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-27.95pt;margin-top:-14.85pt;width:165.7pt;height:48pt;z-index:251658240;visibility:visible;mso-wrap-edited:f" wrapcoords="11142 0 684 0 684 4050 11533 5400 391 5400 98 7088 782 10800 782 16200 -98 18562 -98 19912 0 21262 1075 21262 4594 21262 21600 17212 21600 14850 20427 10800 20623 6412 20134 5400 17984 5400 20427 4050 20525 0 18863 0 11142 0">
          <v:imagedata r:id="rId1" o:title=""/>
          <w10:wrap type="through"/>
        </v:shape>
      </w:pic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r>
      <w:rPr>
        <w:rStyle w:val="PageNumber"/>
      </w:rPr>
      <w:t>(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)</w:t>
    </w:r>
  </w:p>
  <w:p w:rsidR="004D096C" w:rsidRPr="00D8513C" w:rsidRDefault="004D096C" w:rsidP="00D851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3281"/>
      <w:gridCol w:w="1114"/>
    </w:tblGrid>
    <w:tr w:rsidR="004D096C" w:rsidTr="00A42BED">
      <w:tc>
        <w:tcPr>
          <w:tcW w:w="5173" w:type="dxa"/>
        </w:tcPr>
        <w:p w:rsidR="004D096C" w:rsidRDefault="004D096C">
          <w:pPr>
            <w:pStyle w:val="Header"/>
            <w:tabs>
              <w:tab w:val="center" w:pos="2268"/>
            </w:tabs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Kuva 14" o:spid="_x0000_s2050" type="#_x0000_t75" style="position:absolute;margin-left:-36pt;margin-top:-11.85pt;width:165.7pt;height:48pt;z-index:251657216;visibility:visible">
                <v:imagedata r:id="rId1" o:title=""/>
              </v:shape>
            </w:pict>
          </w:r>
        </w:p>
      </w:tc>
      <w:tc>
        <w:tcPr>
          <w:tcW w:w="3281" w:type="dxa"/>
        </w:tcPr>
        <w:p w:rsidR="004D096C" w:rsidRDefault="004D096C" w:rsidP="00A42BED">
          <w:pPr>
            <w:pStyle w:val="Header"/>
          </w:pPr>
          <w:r>
            <w:t xml:space="preserve">PÖYTÄKIRJA </w:t>
          </w:r>
        </w:p>
        <w:p w:rsidR="004D096C" w:rsidRDefault="004D096C" w:rsidP="00A42BED">
          <w:pPr>
            <w:pStyle w:val="Header"/>
          </w:pPr>
          <w:r>
            <w:t>TICORPORATE/&lt;Projektin nimi&gt;</w:t>
          </w:r>
        </w:p>
        <w:p w:rsidR="004D096C" w:rsidRDefault="004D096C" w:rsidP="00A42BED">
          <w:pPr>
            <w:pStyle w:val="Header"/>
          </w:pPr>
          <w:r>
            <w:t xml:space="preserve">&lt;Päiväys&gt; </w:t>
          </w:r>
          <w:r>
            <w:rPr>
              <w:sz w:val="18"/>
            </w:rPr>
            <w:t xml:space="preserve"> </w:t>
          </w:r>
        </w:p>
      </w:tc>
      <w:tc>
        <w:tcPr>
          <w:tcW w:w="1114" w:type="dxa"/>
        </w:tcPr>
        <w:p w:rsidR="004D096C" w:rsidRDefault="004D096C">
          <w:pPr>
            <w:pStyle w:val="Header"/>
            <w:tabs>
              <w:tab w:val="clear" w:pos="5184"/>
              <w:tab w:val="clear" w:pos="9356"/>
            </w:tabs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:rsidR="004D096C" w:rsidRDefault="004D096C" w:rsidP="00A42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1FF0"/>
    <w:multiLevelType w:val="hybridMultilevel"/>
    <w:tmpl w:val="DC0C7032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4D51"/>
    <w:multiLevelType w:val="hybridMultilevel"/>
    <w:tmpl w:val="4B6A9A32"/>
    <w:lvl w:ilvl="0" w:tplc="0C7669B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445E0B"/>
    <w:multiLevelType w:val="hybridMultilevel"/>
    <w:tmpl w:val="2F68FB30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74855"/>
    <w:multiLevelType w:val="multilevel"/>
    <w:tmpl w:val="4B6A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8719B0"/>
    <w:multiLevelType w:val="hybridMultilevel"/>
    <w:tmpl w:val="4882247C"/>
    <w:lvl w:ilvl="0" w:tplc="040B000F">
      <w:start w:val="1"/>
      <w:numFmt w:val="decimal"/>
      <w:lvlText w:val="%1."/>
      <w:lvlJc w:val="left"/>
      <w:pPr>
        <w:tabs>
          <w:tab w:val="num" w:pos="3735"/>
        </w:tabs>
        <w:ind w:left="3735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4455"/>
        </w:tabs>
        <w:ind w:left="4455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5175"/>
        </w:tabs>
        <w:ind w:left="5175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895"/>
        </w:tabs>
        <w:ind w:left="5895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6615"/>
        </w:tabs>
        <w:ind w:left="6615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7335"/>
        </w:tabs>
        <w:ind w:left="7335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8055"/>
        </w:tabs>
        <w:ind w:left="8055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8775"/>
        </w:tabs>
        <w:ind w:left="8775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9495"/>
        </w:tabs>
        <w:ind w:left="9495" w:hanging="180"/>
      </w:pPr>
    </w:lvl>
  </w:abstractNum>
  <w:abstractNum w:abstractNumId="5" w15:restartNumberingAfterBreak="0">
    <w:nsid w:val="401F2994"/>
    <w:multiLevelType w:val="hybridMultilevel"/>
    <w:tmpl w:val="9132CA3C"/>
    <w:lvl w:ilvl="0" w:tplc="040B000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710"/>
        </w:tabs>
        <w:ind w:left="771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430"/>
        </w:tabs>
        <w:ind w:left="843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150"/>
        </w:tabs>
        <w:ind w:left="9150" w:hanging="360"/>
      </w:pPr>
      <w:rPr>
        <w:rFonts w:ascii="Wingdings" w:hAnsi="Wingdings" w:hint="default"/>
      </w:rPr>
    </w:lvl>
  </w:abstractNum>
  <w:abstractNum w:abstractNumId="6" w15:restartNumberingAfterBreak="0">
    <w:nsid w:val="421F741B"/>
    <w:multiLevelType w:val="hybridMultilevel"/>
    <w:tmpl w:val="0E182284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AF54E6"/>
    <w:multiLevelType w:val="singleLevel"/>
    <w:tmpl w:val="62FCC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8" w15:restartNumberingAfterBreak="0">
    <w:nsid w:val="608052B3"/>
    <w:multiLevelType w:val="hybridMultilevel"/>
    <w:tmpl w:val="CFA0BFB4"/>
    <w:lvl w:ilvl="0" w:tplc="040B000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4"/>
        </w:tabs>
        <w:ind w:left="40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4"/>
        </w:tabs>
        <w:ind w:left="47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4"/>
        </w:tabs>
        <w:ind w:left="62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4"/>
        </w:tabs>
        <w:ind w:left="69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4"/>
        </w:tabs>
        <w:ind w:left="76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4"/>
        </w:tabs>
        <w:ind w:left="83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4"/>
        </w:tabs>
        <w:ind w:left="9084" w:hanging="360"/>
      </w:pPr>
      <w:rPr>
        <w:rFonts w:ascii="Wingdings" w:hAnsi="Wingdings" w:hint="default"/>
      </w:rPr>
    </w:lvl>
  </w:abstractNum>
  <w:abstractNum w:abstractNumId="9" w15:restartNumberingAfterBreak="0">
    <w:nsid w:val="6A603856"/>
    <w:multiLevelType w:val="hybridMultilevel"/>
    <w:tmpl w:val="054A3C36"/>
    <w:lvl w:ilvl="0" w:tplc="040B000F">
      <w:start w:val="1"/>
      <w:numFmt w:val="decimal"/>
      <w:lvlText w:val="%1."/>
      <w:lvlJc w:val="left"/>
      <w:pPr>
        <w:tabs>
          <w:tab w:val="num" w:pos="3315"/>
        </w:tabs>
        <w:ind w:left="3315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4035"/>
        </w:tabs>
        <w:ind w:left="4035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755"/>
        </w:tabs>
        <w:ind w:left="4755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475"/>
        </w:tabs>
        <w:ind w:left="5475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6195"/>
        </w:tabs>
        <w:ind w:left="6195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915"/>
        </w:tabs>
        <w:ind w:left="6915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635"/>
        </w:tabs>
        <w:ind w:left="7635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8355"/>
        </w:tabs>
        <w:ind w:left="8355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9075"/>
        </w:tabs>
        <w:ind w:left="9075" w:hanging="180"/>
      </w:pPr>
    </w:lvl>
  </w:abstractNum>
  <w:abstractNum w:abstractNumId="10" w15:restartNumberingAfterBreak="0">
    <w:nsid w:val="6EBC7C45"/>
    <w:multiLevelType w:val="hybridMultilevel"/>
    <w:tmpl w:val="897CF7F2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AB0E7C"/>
    <w:multiLevelType w:val="hybridMultilevel"/>
    <w:tmpl w:val="A2F8986E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2" w15:restartNumberingAfterBreak="0">
    <w:nsid w:val="75197F28"/>
    <w:multiLevelType w:val="hybridMultilevel"/>
    <w:tmpl w:val="D302A3B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9686263"/>
    <w:multiLevelType w:val="hybridMultilevel"/>
    <w:tmpl w:val="520876D2"/>
    <w:lvl w:ilvl="0" w:tplc="040B000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35"/>
        </w:tabs>
        <w:ind w:left="763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55"/>
        </w:tabs>
        <w:ind w:left="8355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75"/>
        </w:tabs>
        <w:ind w:left="9075" w:hanging="360"/>
      </w:pPr>
      <w:rPr>
        <w:rFonts w:ascii="Wingdings" w:hAnsi="Wingdings" w:hint="default"/>
      </w:rPr>
    </w:lvl>
  </w:abstractNum>
  <w:abstractNum w:abstractNumId="14" w15:restartNumberingAfterBreak="0">
    <w:nsid w:val="7DDE1469"/>
    <w:multiLevelType w:val="hybridMultilevel"/>
    <w:tmpl w:val="8B5A983C"/>
    <w:lvl w:ilvl="0" w:tplc="040B000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4"/>
        </w:tabs>
        <w:ind w:left="40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4"/>
        </w:tabs>
        <w:ind w:left="47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4"/>
        </w:tabs>
        <w:ind w:left="62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4"/>
        </w:tabs>
        <w:ind w:left="69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4"/>
        </w:tabs>
        <w:ind w:left="76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4"/>
        </w:tabs>
        <w:ind w:left="83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4"/>
        </w:tabs>
        <w:ind w:left="908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8"/>
  </w:num>
  <w:num w:numId="5">
    <w:abstractNumId w:val="13"/>
  </w:num>
  <w:num w:numId="6">
    <w:abstractNumId w:val="9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0"/>
  </w:num>
  <w:num w:numId="12">
    <w:abstractNumId w:val="1"/>
  </w:num>
  <w:num w:numId="13">
    <w:abstractNumId w:val="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304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54A9"/>
    <w:rsid w:val="000477A3"/>
    <w:rsid w:val="000878FA"/>
    <w:rsid w:val="0009374C"/>
    <w:rsid w:val="000C54A9"/>
    <w:rsid w:val="00110BDF"/>
    <w:rsid w:val="00180520"/>
    <w:rsid w:val="001929D0"/>
    <w:rsid w:val="001A124F"/>
    <w:rsid w:val="00250ADE"/>
    <w:rsid w:val="00281CAD"/>
    <w:rsid w:val="00344600"/>
    <w:rsid w:val="00372E94"/>
    <w:rsid w:val="003A7C1E"/>
    <w:rsid w:val="003B409A"/>
    <w:rsid w:val="003D6193"/>
    <w:rsid w:val="00415F94"/>
    <w:rsid w:val="004213F2"/>
    <w:rsid w:val="00442B74"/>
    <w:rsid w:val="004716B9"/>
    <w:rsid w:val="00493BEF"/>
    <w:rsid w:val="004D096C"/>
    <w:rsid w:val="00545B20"/>
    <w:rsid w:val="0056492D"/>
    <w:rsid w:val="006D7E3D"/>
    <w:rsid w:val="00710637"/>
    <w:rsid w:val="00723128"/>
    <w:rsid w:val="007B2727"/>
    <w:rsid w:val="00812B91"/>
    <w:rsid w:val="009B1F89"/>
    <w:rsid w:val="009F0F18"/>
    <w:rsid w:val="00A42BED"/>
    <w:rsid w:val="00B24F3B"/>
    <w:rsid w:val="00C84D20"/>
    <w:rsid w:val="00C86550"/>
    <w:rsid w:val="00D13177"/>
    <w:rsid w:val="00D42524"/>
    <w:rsid w:val="00D84C8F"/>
    <w:rsid w:val="00D8513C"/>
    <w:rsid w:val="00D956EF"/>
    <w:rsid w:val="00DA7C7A"/>
    <w:rsid w:val="00E21242"/>
    <w:rsid w:val="00E44BA1"/>
    <w:rsid w:val="00EE043B"/>
    <w:rsid w:val="00F405AF"/>
    <w:rsid w:val="00FC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,"/>
  <w14:docId w14:val="3424163C"/>
  <w14:defaultImageDpi w14:val="300"/>
  <w15:chartTrackingRefBased/>
  <w15:docId w15:val="{AA29532C-5126-489E-AF97-780D5800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autoRedefine/>
    <w:qFormat/>
    <w:rPr>
      <w:sz w:val="24"/>
      <w:szCs w:val="24"/>
      <w:lang w:val="fi-FI" w:eastAsia="fi-FI"/>
    </w:rPr>
  </w:style>
  <w:style w:type="paragraph" w:styleId="Heading1">
    <w:name w:val="heading 1"/>
    <w:basedOn w:val="Normal"/>
    <w:next w:val="Normal"/>
    <w:qFormat/>
    <w:pPr>
      <w:keepNext/>
      <w:keepLines/>
      <w:overflowPunct w:val="0"/>
      <w:autoSpaceDE w:val="0"/>
      <w:autoSpaceDN w:val="0"/>
      <w:adjustRightInd w:val="0"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SisennettyNormaali"/>
    <w:autoRedefine/>
    <w:qFormat/>
    <w:rsid w:val="00D84C8F"/>
    <w:pPr>
      <w:keepNext/>
      <w:numPr>
        <w:numId w:val="12"/>
      </w:numPr>
      <w:overflowPunct w:val="0"/>
      <w:autoSpaceDE w:val="0"/>
      <w:autoSpaceDN w:val="0"/>
      <w:adjustRightInd w:val="0"/>
      <w:spacing w:before="240" w:after="120" w:line="240" w:lineRule="atLeast"/>
      <w:ind w:left="714" w:hanging="357"/>
      <w:textAlignment w:val="baseline"/>
      <w:outlineLvl w:val="2"/>
    </w:pPr>
    <w:rPr>
      <w:rFonts w:ascii="Garamond" w:hAnsi="Garamond"/>
      <w:b/>
      <w:szCs w:val="20"/>
    </w:rPr>
  </w:style>
  <w:style w:type="paragraph" w:styleId="Heading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left" w:pos="5184"/>
        <w:tab w:val="right" w:pos="9356"/>
      </w:tabs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536"/>
        <w:tab w:val="right" w:pos="9356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Indent3">
    <w:name w:val="Body Text Indent 3"/>
    <w:basedOn w:val="Normal"/>
    <w:pPr>
      <w:spacing w:after="120"/>
      <w:ind w:left="2549"/>
      <w:jc w:val="both"/>
    </w:pPr>
    <w:rPr>
      <w:szCs w:val="20"/>
      <w:lang w:val="en-GB"/>
    </w:rPr>
  </w:style>
  <w:style w:type="paragraph" w:styleId="BodyTextIndent">
    <w:name w:val="Body Text Indent"/>
    <w:basedOn w:val="Normal"/>
    <w:pPr>
      <w:ind w:left="2604"/>
    </w:pPr>
  </w:style>
  <w:style w:type="paragraph" w:styleId="BodyTextIndent2">
    <w:name w:val="Body Text Indent 2"/>
    <w:basedOn w:val="Normal"/>
    <w:pPr>
      <w:ind w:left="2604" w:firstLine="6"/>
    </w:pPr>
  </w:style>
  <w:style w:type="paragraph" w:customStyle="1" w:styleId="Tableheader">
    <w:name w:val="Table header"/>
    <w:basedOn w:val="Tablecontents"/>
    <w:rPr>
      <w:b/>
    </w:rPr>
  </w:style>
  <w:style w:type="paragraph" w:customStyle="1" w:styleId="Tablecontents">
    <w:name w:val="Table contents"/>
    <w:basedOn w:val="Normal"/>
    <w:pPr>
      <w:spacing w:before="20" w:after="20"/>
    </w:pPr>
    <w:rPr>
      <w:rFonts w:ascii="Verdana" w:hAnsi="Verdana"/>
      <w:sz w:val="16"/>
      <w:szCs w:val="16"/>
      <w:lang w:val="en-US" w:eastAsia="en-US"/>
    </w:rPr>
  </w:style>
  <w:style w:type="paragraph" w:customStyle="1" w:styleId="Tablenote">
    <w:name w:val="Table note"/>
    <w:basedOn w:val="Tablecontents"/>
    <w:rPr>
      <w:i/>
      <w:color w:val="0000FF"/>
    </w:rPr>
  </w:style>
  <w:style w:type="paragraph" w:customStyle="1" w:styleId="SisennettyNormaali">
    <w:name w:val="Sisennetty_Normaali"/>
    <w:basedOn w:val="Normal"/>
    <w:pPr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logit.jamk.fi/tik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IT-Projekti\Mallit\projek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projekti.dot</Template>
  <TotalTime>15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VIIKKOPALAVERIPÖYTÄKIRJA</vt:lpstr>
    </vt:vector>
  </TitlesOfParts>
  <Company>JAMK/Tiko</Company>
  <LinksUpToDate>false</LinksUpToDate>
  <CharactersWithSpaces>1153</CharactersWithSpaces>
  <SharedDoc>false</SharedDoc>
  <HLinks>
    <vt:vector size="6" baseType="variant">
      <vt:variant>
        <vt:i4>2359337</vt:i4>
      </vt:variant>
      <vt:variant>
        <vt:i4>12</vt:i4>
      </vt:variant>
      <vt:variant>
        <vt:i4>0</vt:i4>
      </vt:variant>
      <vt:variant>
        <vt:i4>5</vt:i4>
      </vt:variant>
      <vt:variant>
        <vt:lpwstr>http://blogit.jamk.fi/tiko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VIIKKOPALAVERIPÖYTÄKIRJA</dc:title>
  <dc:subject/>
  <dc:creator>Niko Kiviaho</dc:creator>
  <cp:keywords/>
  <dc:description/>
  <cp:lastModifiedBy>Pollari Miika</cp:lastModifiedBy>
  <cp:revision>6</cp:revision>
  <cp:lastPrinted>1899-12-31T22:00:00Z</cp:lastPrinted>
  <dcterms:created xsi:type="dcterms:W3CDTF">2019-02-11T08:15:00Z</dcterms:created>
  <dcterms:modified xsi:type="dcterms:W3CDTF">2019-02-11T08:30:00Z</dcterms:modified>
</cp:coreProperties>
</file>