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9B2C" w14:textId="6539CDD6" w:rsidR="00A11A69" w:rsidRPr="007F299D" w:rsidRDefault="00A11A69" w:rsidP="007F29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99D">
        <w:rPr>
          <w:rFonts w:ascii="Times New Roman" w:hAnsi="Times New Roman" w:cs="Times New Roman"/>
          <w:b/>
          <w:sz w:val="24"/>
          <w:szCs w:val="24"/>
        </w:rPr>
        <w:t>¿Q</w:t>
      </w:r>
      <w:r w:rsidR="007F299D">
        <w:rPr>
          <w:rFonts w:ascii="Times New Roman" w:hAnsi="Times New Roman" w:cs="Times New Roman"/>
          <w:b/>
          <w:sz w:val="24"/>
          <w:szCs w:val="24"/>
        </w:rPr>
        <w:t>UÉ</w:t>
      </w:r>
      <w:r w:rsidRPr="007F299D">
        <w:rPr>
          <w:rFonts w:ascii="Times New Roman" w:hAnsi="Times New Roman" w:cs="Times New Roman"/>
          <w:b/>
          <w:sz w:val="24"/>
          <w:szCs w:val="24"/>
        </w:rPr>
        <w:t xml:space="preserve"> ES BPM?</w:t>
      </w:r>
    </w:p>
    <w:p w14:paraId="4B3156CB" w14:textId="3C2D9CC8" w:rsidR="00A11A69" w:rsidRPr="007F299D" w:rsidRDefault="00A11A69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Es un enfoque disciplinar que permite identificar, diseñar, ejecutar, documentar, medir, monitorear, controlar y mejorar los procesos de negocios, automatizados para logra resultados alineados con el objetivo del negocio.</w:t>
      </w:r>
    </w:p>
    <w:p w14:paraId="3EDB7FD7" w14:textId="77777777" w:rsidR="008C31E4" w:rsidRPr="007F299D" w:rsidRDefault="00B44AFA" w:rsidP="007F29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99D">
        <w:rPr>
          <w:rFonts w:ascii="Times New Roman" w:hAnsi="Times New Roman" w:cs="Times New Roman"/>
          <w:b/>
          <w:sz w:val="24"/>
          <w:szCs w:val="24"/>
        </w:rPr>
        <w:t>¿QUE ES BPMN?</w:t>
      </w:r>
    </w:p>
    <w:p w14:paraId="05C429A2" w14:textId="77777777" w:rsidR="00B44AFA" w:rsidRPr="007F299D" w:rsidRDefault="00B44AFA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 xml:space="preserve">Es una iniciativa de gestión de procesos de negocios que desarrolla un proceso de negocios estándar. </w:t>
      </w:r>
    </w:p>
    <w:p w14:paraId="66FE5364" w14:textId="2FF1B3F4" w:rsidR="003A50A2" w:rsidRPr="007F299D" w:rsidRDefault="00B44AFA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La especificación BPMN 1.0 se lanzó en mayo del 2004</w:t>
      </w:r>
      <w:r w:rsidR="00025264" w:rsidRPr="007F299D">
        <w:rPr>
          <w:rFonts w:ascii="Times New Roman" w:hAnsi="Times New Roman" w:cs="Times New Roman"/>
          <w:sz w:val="24"/>
          <w:szCs w:val="24"/>
        </w:rPr>
        <w:t xml:space="preserve">, cual objetivo principal de BPMN es proporcionar una notación que fuera </w:t>
      </w:r>
      <w:r w:rsidR="00A11A69" w:rsidRPr="007F299D">
        <w:rPr>
          <w:rFonts w:ascii="Times New Roman" w:hAnsi="Times New Roman" w:cs="Times New Roman"/>
          <w:sz w:val="24"/>
          <w:szCs w:val="24"/>
        </w:rPr>
        <w:t>fácilmente entendible para usuarios de negocio, desde los analistas de negocios que crean procesos, hasta los desarrolladores técnicos responsables en implementar la tecnología que realizara esos procesos y finalmente los empresarios que gestionaran y controlaran estos mismo.</w:t>
      </w:r>
    </w:p>
    <w:p w14:paraId="42A7A777" w14:textId="05225123" w:rsidR="007F299D" w:rsidRPr="007F299D" w:rsidRDefault="007F299D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¿PARA QUÉ SE DISEÑO EL BPMN?</w:t>
      </w:r>
    </w:p>
    <w:p w14:paraId="1E451F81" w14:textId="77777777" w:rsidR="007F299D" w:rsidRPr="007F299D" w:rsidRDefault="007F299D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Estos diagramas fueron diseñados para hacer dos cosas bien:</w:t>
      </w:r>
    </w:p>
    <w:p w14:paraId="01995F6B" w14:textId="7C2AD179" w:rsidR="007F299D" w:rsidRPr="007F299D" w:rsidRDefault="007F299D" w:rsidP="007F299D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Primero, deben ser fáciles de utilizar y entender, pueden ser puestos en</w:t>
      </w:r>
      <w:r w:rsidRPr="007F299D">
        <w:rPr>
          <w:rFonts w:ascii="Times New Roman" w:hAnsi="Times New Roman" w:cs="Times New Roman"/>
          <w:sz w:val="24"/>
          <w:szCs w:val="24"/>
        </w:rPr>
        <w:t xml:space="preserve"> </w:t>
      </w:r>
      <w:r w:rsidRPr="007F299D">
        <w:rPr>
          <w:rFonts w:ascii="Times New Roman" w:hAnsi="Times New Roman" w:cs="Times New Roman"/>
          <w:sz w:val="24"/>
          <w:szCs w:val="24"/>
        </w:rPr>
        <w:t>práctica rápidamente para modelar proce</w:t>
      </w:r>
      <w:r w:rsidRPr="007F299D">
        <w:rPr>
          <w:rFonts w:ascii="Times New Roman" w:hAnsi="Times New Roman" w:cs="Times New Roman"/>
          <w:sz w:val="24"/>
          <w:szCs w:val="24"/>
        </w:rPr>
        <w:lastRenderedPageBreak/>
        <w:t>sos de negocio, al tiempo que son</w:t>
      </w:r>
      <w:r w:rsidRPr="007F299D">
        <w:rPr>
          <w:rFonts w:ascii="Times New Roman" w:hAnsi="Times New Roman" w:cs="Times New Roman"/>
          <w:sz w:val="24"/>
          <w:szCs w:val="24"/>
        </w:rPr>
        <w:t xml:space="preserve"> </w:t>
      </w:r>
      <w:r w:rsidRPr="007F299D">
        <w:rPr>
          <w:rFonts w:ascii="Times New Roman" w:hAnsi="Times New Roman" w:cs="Times New Roman"/>
          <w:sz w:val="24"/>
          <w:szCs w:val="24"/>
        </w:rPr>
        <w:t>fácilmente comprensibles por usuarios “no técnicos”, típicamente directores,</w:t>
      </w:r>
      <w:r w:rsidRPr="007F299D">
        <w:rPr>
          <w:rFonts w:ascii="Times New Roman" w:hAnsi="Times New Roman" w:cs="Times New Roman"/>
          <w:sz w:val="24"/>
          <w:szCs w:val="24"/>
        </w:rPr>
        <w:t xml:space="preserve"> </w:t>
      </w:r>
      <w:r w:rsidRPr="007F299D">
        <w:rPr>
          <w:rFonts w:ascii="Times New Roman" w:hAnsi="Times New Roman" w:cs="Times New Roman"/>
          <w:sz w:val="24"/>
          <w:szCs w:val="24"/>
        </w:rPr>
        <w:t>gerentes, etc.</w:t>
      </w:r>
    </w:p>
    <w:p w14:paraId="108F4F4F" w14:textId="367D5BC0" w:rsidR="007F299D" w:rsidRDefault="007F299D" w:rsidP="007F299D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En segundo lugar, estos diagramas ofrecen la suficiente “expresividad” para</w:t>
      </w:r>
      <w:r w:rsidRPr="007F299D">
        <w:rPr>
          <w:rFonts w:ascii="Times New Roman" w:hAnsi="Times New Roman" w:cs="Times New Roman"/>
          <w:sz w:val="24"/>
          <w:szCs w:val="24"/>
        </w:rPr>
        <w:t xml:space="preserve"> </w:t>
      </w:r>
      <w:r w:rsidRPr="007F299D">
        <w:rPr>
          <w:rFonts w:ascii="Times New Roman" w:hAnsi="Times New Roman" w:cs="Times New Roman"/>
          <w:sz w:val="24"/>
          <w:szCs w:val="24"/>
        </w:rPr>
        <w:t>representar procesos de negocios muy complejos, al tiempo que permiten</w:t>
      </w:r>
      <w:r w:rsidRPr="007F299D">
        <w:rPr>
          <w:rFonts w:ascii="Times New Roman" w:hAnsi="Times New Roman" w:cs="Times New Roman"/>
          <w:sz w:val="24"/>
          <w:szCs w:val="24"/>
        </w:rPr>
        <w:t xml:space="preserve"> </w:t>
      </w:r>
      <w:r w:rsidRPr="007F299D">
        <w:rPr>
          <w:rFonts w:ascii="Times New Roman" w:hAnsi="Times New Roman" w:cs="Times New Roman"/>
          <w:sz w:val="24"/>
          <w:szCs w:val="24"/>
        </w:rPr>
        <w:t>pasar naturalmente al lenguaje o idioma de ejecución propio de las suites</w:t>
      </w:r>
      <w:r w:rsidRPr="007F299D">
        <w:rPr>
          <w:rFonts w:ascii="Times New Roman" w:hAnsi="Times New Roman" w:cs="Times New Roman"/>
          <w:sz w:val="24"/>
          <w:szCs w:val="24"/>
        </w:rPr>
        <w:t xml:space="preserve"> </w:t>
      </w:r>
      <w:r w:rsidRPr="007F299D">
        <w:rPr>
          <w:rFonts w:ascii="Times New Roman" w:hAnsi="Times New Roman" w:cs="Times New Roman"/>
          <w:sz w:val="24"/>
          <w:szCs w:val="24"/>
        </w:rPr>
        <w:t>BPMS.</w:t>
      </w:r>
    </w:p>
    <w:p w14:paraId="0235AD05" w14:textId="652F2FFF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12FB0" w14:textId="6B9F5BE9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95E5D7" w14:textId="209F4E09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817C73" w14:textId="748FFEB2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AF856" w14:textId="3285D6E1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15532" w14:textId="097E48BE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B951E0" w14:textId="7C86E8B2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99EB33" w14:textId="51E0EB27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A1906" w14:textId="648EDD8F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6A3BE" w14:textId="6054A655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E03D1" w14:textId="3F6522D9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6A1F8" w14:textId="01B07759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F330C" w14:textId="32B64986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F7552" w14:textId="35B483E3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345EAC" w14:textId="1920EA11" w:rsid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05223" w14:textId="77777777" w:rsidR="00073205" w:rsidRPr="00073205" w:rsidRDefault="00073205" w:rsidP="0007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FD791B" w14:textId="00E8BFAC" w:rsidR="003A50A2" w:rsidRPr="007F299D" w:rsidRDefault="003A50A2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Estructura y partes del modelo</w:t>
      </w:r>
    </w:p>
    <w:p w14:paraId="7272B525" w14:textId="77777777" w:rsidR="003A50A2" w:rsidRPr="007F299D" w:rsidRDefault="003A50A2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9C430E" w14:textId="531BD8E3" w:rsidR="00A527FF" w:rsidRDefault="00A527FF" w:rsidP="007F29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38F2C3" wp14:editId="3B10B78A">
            <wp:extent cx="4895850" cy="71106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223" cy="71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63F0" w14:textId="6972E878" w:rsidR="00073205" w:rsidRDefault="00073205" w:rsidP="007F29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D2E37" w14:textId="0B5DF8C9" w:rsidR="00073205" w:rsidRDefault="00073205" w:rsidP="007F29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1DEDB8" w14:textId="77777777" w:rsidR="00073205" w:rsidRDefault="00073205" w:rsidP="007F29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8943AF" w14:textId="77777777" w:rsidR="00073205" w:rsidRPr="007F299D" w:rsidRDefault="00073205" w:rsidP="007F29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4CB86" w14:textId="3A567046" w:rsidR="003A50A2" w:rsidRPr="007F299D" w:rsidRDefault="003A50A2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Ejemplo</w:t>
      </w:r>
    </w:p>
    <w:p w14:paraId="211E0A32" w14:textId="0CF4B148" w:rsidR="003A50A2" w:rsidRPr="007F299D" w:rsidRDefault="003A50A2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05C921" wp14:editId="7C190027">
            <wp:extent cx="4476750" cy="1792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A85" w14:textId="2A357640" w:rsidR="00303EDB" w:rsidRDefault="00303EDB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9CA90" wp14:editId="5ADCC305">
            <wp:extent cx="4724400" cy="2263868"/>
            <wp:effectExtent l="0" t="0" r="0" b="0"/>
            <wp:docPr id="4" name="Imagen 4" descr="Business Process Model and Notati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Process Model and Notati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6E3" w14:textId="697480CC" w:rsidR="00073205" w:rsidRDefault="00073205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E0640" w14:textId="3EC28D8E" w:rsidR="00073205" w:rsidRDefault="00073205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D654A" w14:textId="77777777" w:rsidR="00073205" w:rsidRPr="007F299D" w:rsidRDefault="00073205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5B8A9" w14:textId="43C9BB52" w:rsidR="003A50A2" w:rsidRPr="007F299D" w:rsidRDefault="003A50A2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40BF6" w14:textId="23110CEA" w:rsidR="003A50A2" w:rsidRPr="007F299D" w:rsidRDefault="003A50A2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¿Cómo debe ser el modelo basado en BPMN?</w:t>
      </w:r>
    </w:p>
    <w:p w14:paraId="50BCE35F" w14:textId="77777777" w:rsidR="003A50A2" w:rsidRPr="007F299D" w:rsidRDefault="003A50A2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Aquí podemos encontrar una guía al respecto:</w:t>
      </w:r>
    </w:p>
    <w:p w14:paraId="2D20729F" w14:textId="1249841C" w:rsidR="003A50A2" w:rsidRPr="007F299D" w:rsidRDefault="003A50A2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lastRenderedPageBreak/>
        <w:t>Simple: inicio, fin, tareas, flujos de secuencia, compuertas (AND, OR), subprocesos.</w:t>
      </w:r>
    </w:p>
    <w:p w14:paraId="7CDF23F6" w14:textId="34C5B26B" w:rsidR="003A50A2" w:rsidRPr="007F299D" w:rsidRDefault="003A50A2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 xml:space="preserve">Descriptivo: agrega diferentes tipos de tareas, eventos, </w:t>
      </w:r>
      <w:proofErr w:type="spellStart"/>
      <w:r w:rsidRPr="007F299D">
        <w:rPr>
          <w:rFonts w:ascii="Times New Roman" w:hAnsi="Times New Roman" w:cs="Times New Roman"/>
          <w:sz w:val="24"/>
          <w:szCs w:val="24"/>
        </w:rPr>
        <w:t>swimlanes</w:t>
      </w:r>
      <w:proofErr w:type="spellEnd"/>
      <w:r w:rsidRPr="007F299D">
        <w:rPr>
          <w:rFonts w:ascii="Times New Roman" w:hAnsi="Times New Roman" w:cs="Times New Roman"/>
          <w:sz w:val="24"/>
          <w:szCs w:val="24"/>
        </w:rPr>
        <w:t>, mensajes de flujo, objetos de datos</w:t>
      </w:r>
    </w:p>
    <w:p w14:paraId="17737CAC" w14:textId="4BBE8F11" w:rsidR="003A50A2" w:rsidRPr="007F299D" w:rsidRDefault="003A50A2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Analítico: modelado de la arquitectura empresarial completa</w:t>
      </w:r>
    </w:p>
    <w:p w14:paraId="5D740A62" w14:textId="6627DED0" w:rsidR="003A50A2" w:rsidRPr="007F299D" w:rsidRDefault="003A50A2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D">
        <w:rPr>
          <w:rFonts w:ascii="Times New Roman" w:hAnsi="Times New Roman" w:cs="Times New Roman"/>
          <w:sz w:val="24"/>
          <w:szCs w:val="24"/>
        </w:rPr>
        <w:t>Ejecutable: máximo nivel de detalle que implica el uso del set completo de la notación BPMN para poder construir modelos directamente ejecutables.</w:t>
      </w:r>
    </w:p>
    <w:p w14:paraId="229BBB23" w14:textId="1FD5F59D" w:rsidR="00B439E0" w:rsidRPr="007F299D" w:rsidRDefault="00B439E0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C4998" w14:textId="19E049F3" w:rsidR="00B439E0" w:rsidRPr="007F299D" w:rsidRDefault="00B439E0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1C153" w14:textId="28E26306" w:rsidR="00B439E0" w:rsidRPr="007F299D" w:rsidRDefault="00B439E0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FD96CE" w14:textId="0E8F041A" w:rsidR="00B439E0" w:rsidRPr="007F299D" w:rsidRDefault="00B439E0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D13D1" w14:textId="680DFF82" w:rsidR="00B439E0" w:rsidRPr="007F299D" w:rsidRDefault="00B439E0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C3551" w14:textId="77777777" w:rsidR="00B439E0" w:rsidRPr="007F299D" w:rsidRDefault="00B439E0" w:rsidP="007F2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93191" w14:textId="4FF81F3F" w:rsidR="003A50A2" w:rsidRPr="007F299D" w:rsidRDefault="003A50A2" w:rsidP="007F29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Que gráficamente podríamos representar así:</w:t>
      </w:r>
    </w:p>
    <w:p w14:paraId="7CD3A387" w14:textId="1D94F325" w:rsidR="003A50A2" w:rsidRPr="007F299D" w:rsidRDefault="003A50A2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3F0732" wp14:editId="4C0CAEA6">
            <wp:extent cx="3027406" cy="28575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095" cy="28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87F0" w14:textId="24ABF68E" w:rsidR="00B439E0" w:rsidRPr="007F299D" w:rsidRDefault="00B439E0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FC689" w14:textId="77777777" w:rsidR="00B439E0" w:rsidRPr="007F299D" w:rsidRDefault="00B439E0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Herramientas gratuitas para trabajar con BPMN</w:t>
      </w:r>
    </w:p>
    <w:p w14:paraId="7D005167" w14:textId="77777777" w:rsidR="00B439E0" w:rsidRPr="007F299D" w:rsidRDefault="00B439E0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299D">
        <w:rPr>
          <w:rFonts w:ascii="Times New Roman" w:hAnsi="Times New Roman" w:cs="Times New Roman"/>
          <w:b/>
          <w:bCs/>
          <w:sz w:val="24"/>
          <w:szCs w:val="24"/>
        </w:rPr>
        <w:t>Flokzu</w:t>
      </w:r>
      <w:proofErr w:type="spellEnd"/>
    </w:p>
    <w:p w14:paraId="103FE23E" w14:textId="77777777" w:rsidR="00B439E0" w:rsidRPr="007F299D" w:rsidRDefault="00B439E0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BPMN.IO</w:t>
      </w:r>
    </w:p>
    <w:p w14:paraId="7DD727E1" w14:textId="77777777" w:rsidR="00B439E0" w:rsidRPr="007F299D" w:rsidRDefault="00B439E0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299D">
        <w:rPr>
          <w:rFonts w:ascii="Times New Roman" w:hAnsi="Times New Roman" w:cs="Times New Roman"/>
          <w:b/>
          <w:bCs/>
          <w:sz w:val="24"/>
          <w:szCs w:val="24"/>
        </w:rPr>
        <w:t>Bizagi</w:t>
      </w:r>
    </w:p>
    <w:p w14:paraId="4221EE41" w14:textId="77777777" w:rsidR="00B439E0" w:rsidRPr="007F299D" w:rsidRDefault="00B439E0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299D">
        <w:rPr>
          <w:rFonts w:ascii="Times New Roman" w:hAnsi="Times New Roman" w:cs="Times New Roman"/>
          <w:b/>
          <w:bCs/>
          <w:sz w:val="24"/>
          <w:szCs w:val="24"/>
        </w:rPr>
        <w:t>BonitaSoft</w:t>
      </w:r>
      <w:proofErr w:type="spellEnd"/>
    </w:p>
    <w:p w14:paraId="2ABE15D9" w14:textId="77777777" w:rsidR="00B439E0" w:rsidRPr="007F299D" w:rsidRDefault="00B439E0" w:rsidP="007F299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299D">
        <w:rPr>
          <w:rFonts w:ascii="Times New Roman" w:hAnsi="Times New Roman" w:cs="Times New Roman"/>
          <w:b/>
          <w:bCs/>
          <w:sz w:val="24"/>
          <w:szCs w:val="24"/>
        </w:rPr>
        <w:t>Lucidchar</w:t>
      </w:r>
      <w:proofErr w:type="spellEnd"/>
    </w:p>
    <w:p w14:paraId="741E5C81" w14:textId="77777777" w:rsidR="00B439E0" w:rsidRPr="007F299D" w:rsidRDefault="00B439E0" w:rsidP="007F29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39E0" w:rsidRPr="007F2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17EF0"/>
    <w:multiLevelType w:val="hybridMultilevel"/>
    <w:tmpl w:val="8CE48162"/>
    <w:lvl w:ilvl="0" w:tplc="13E22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D64E1"/>
    <w:multiLevelType w:val="hybridMultilevel"/>
    <w:tmpl w:val="C46A9E80"/>
    <w:lvl w:ilvl="0" w:tplc="13E22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FA"/>
    <w:rsid w:val="00025264"/>
    <w:rsid w:val="00073205"/>
    <w:rsid w:val="00303EDB"/>
    <w:rsid w:val="003A50A2"/>
    <w:rsid w:val="0044191A"/>
    <w:rsid w:val="004D44F1"/>
    <w:rsid w:val="00563395"/>
    <w:rsid w:val="007F299D"/>
    <w:rsid w:val="008D788F"/>
    <w:rsid w:val="00A11A69"/>
    <w:rsid w:val="00A527FF"/>
    <w:rsid w:val="00B439E0"/>
    <w:rsid w:val="00B44AFA"/>
    <w:rsid w:val="00D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05B5"/>
  <w15:chartTrackingRefBased/>
  <w15:docId w15:val="{5DCF4506-0747-4852-AB40-EE857CE5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</cp:lastModifiedBy>
  <cp:revision>10</cp:revision>
  <dcterms:created xsi:type="dcterms:W3CDTF">2022-08-10T12:14:00Z</dcterms:created>
  <dcterms:modified xsi:type="dcterms:W3CDTF">2022-08-10T16:11:00Z</dcterms:modified>
</cp:coreProperties>
</file>