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9B2C" w14:textId="77777777" w:rsidR="00A11A69" w:rsidRDefault="00A11A69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BPM?</w:t>
      </w:r>
    </w:p>
    <w:p w14:paraId="4B3156CB" w14:textId="3C2D9CC8" w:rsidR="00A11A69" w:rsidRPr="003A50A2" w:rsidRDefault="00A11A69">
      <w:pPr>
        <w:rPr>
          <w:sz w:val="24"/>
          <w:szCs w:val="24"/>
        </w:rPr>
      </w:pPr>
      <w:r>
        <w:rPr>
          <w:sz w:val="24"/>
          <w:szCs w:val="24"/>
        </w:rPr>
        <w:t>Es un enfoque disciplinar que permite identificar, diseñar, ejecutar, documentar, medir, monitorear, controlar y mejorar los procesos de negocios, automatizados para logra resultados alineados con el objetivo del negocio.</w:t>
      </w:r>
    </w:p>
    <w:p w14:paraId="3EDB7FD7" w14:textId="77777777" w:rsidR="008C31E4" w:rsidRDefault="00B44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¿QUE ES BPMN?</w:t>
      </w:r>
    </w:p>
    <w:p w14:paraId="05C429A2" w14:textId="77777777" w:rsidR="00B44AFA" w:rsidRDefault="00B44AFA">
      <w:pPr>
        <w:rPr>
          <w:sz w:val="24"/>
          <w:szCs w:val="24"/>
        </w:rPr>
      </w:pPr>
      <w:r>
        <w:rPr>
          <w:sz w:val="24"/>
          <w:szCs w:val="24"/>
        </w:rPr>
        <w:t xml:space="preserve">Es una iniciativa de gestión de procesos de negocios que desarrolla un proceso de negocios estándar. </w:t>
      </w:r>
    </w:p>
    <w:p w14:paraId="66FE5364" w14:textId="3CE47235" w:rsidR="003A50A2" w:rsidRDefault="00B44AFA">
      <w:pPr>
        <w:rPr>
          <w:sz w:val="24"/>
          <w:szCs w:val="24"/>
        </w:rPr>
      </w:pPr>
      <w:r>
        <w:rPr>
          <w:sz w:val="24"/>
          <w:szCs w:val="24"/>
        </w:rPr>
        <w:t>La especificación BPMN 1.0 se lanzó en mayo del 2004</w:t>
      </w:r>
      <w:r w:rsidR="00025264">
        <w:rPr>
          <w:sz w:val="24"/>
          <w:szCs w:val="24"/>
        </w:rPr>
        <w:t xml:space="preserve">, cual objetivo principal de BPMN es proporcionar una notación que fuera </w:t>
      </w:r>
      <w:r w:rsidR="00A11A69">
        <w:rPr>
          <w:sz w:val="24"/>
          <w:szCs w:val="24"/>
        </w:rPr>
        <w:t>fácilmente entendible para usuarios de negocio, desde los analistas de negocios que crean procesos, hasta los desarrolladores técnicos responsables en implementar la tecnología que realizara esos procesos y finalmente los empresarios que gestionaran y controlaran estos mismo.</w:t>
      </w:r>
    </w:p>
    <w:p w14:paraId="17FD791B" w14:textId="00E8BFAC" w:rsidR="003A50A2" w:rsidRPr="003A50A2" w:rsidRDefault="003A50A2" w:rsidP="003A50A2">
      <w:pPr>
        <w:jc w:val="center"/>
        <w:rPr>
          <w:b/>
          <w:bCs/>
          <w:sz w:val="24"/>
          <w:szCs w:val="24"/>
        </w:rPr>
      </w:pPr>
      <w:r w:rsidRPr="003A50A2">
        <w:rPr>
          <w:b/>
          <w:bCs/>
          <w:sz w:val="24"/>
          <w:szCs w:val="24"/>
        </w:rPr>
        <w:t>Estructura y partes del modelo</w:t>
      </w:r>
    </w:p>
    <w:p w14:paraId="7272B525" w14:textId="77777777" w:rsidR="003A50A2" w:rsidRDefault="003A50A2">
      <w:pPr>
        <w:rPr>
          <w:sz w:val="24"/>
          <w:szCs w:val="24"/>
        </w:rPr>
      </w:pPr>
    </w:p>
    <w:p w14:paraId="359C430E" w14:textId="22FE3505" w:rsidR="00A527FF" w:rsidRDefault="00A527FF" w:rsidP="003A50A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8F2C3" wp14:editId="17FD791B">
            <wp:extent cx="3600953" cy="5229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CB86" w14:textId="3A567046" w:rsidR="003A50A2" w:rsidRDefault="003A50A2" w:rsidP="003A50A2">
      <w:pPr>
        <w:jc w:val="center"/>
        <w:rPr>
          <w:b/>
          <w:bCs/>
          <w:sz w:val="24"/>
          <w:szCs w:val="24"/>
        </w:rPr>
      </w:pPr>
      <w:r w:rsidRPr="003A50A2">
        <w:rPr>
          <w:b/>
          <w:bCs/>
          <w:sz w:val="24"/>
          <w:szCs w:val="24"/>
        </w:rPr>
        <w:lastRenderedPageBreak/>
        <w:t>Ejemplo</w:t>
      </w:r>
    </w:p>
    <w:p w14:paraId="211E0A32" w14:textId="425304A3" w:rsidR="003A50A2" w:rsidRDefault="003A50A2" w:rsidP="003A50A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05C921" wp14:editId="15CA10B2">
            <wp:extent cx="4686954" cy="187668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8A9" w14:textId="43C9BB52" w:rsidR="003A50A2" w:rsidRDefault="003A50A2" w:rsidP="003A50A2">
      <w:pPr>
        <w:jc w:val="center"/>
        <w:rPr>
          <w:b/>
          <w:bCs/>
          <w:sz w:val="24"/>
          <w:szCs w:val="24"/>
        </w:rPr>
      </w:pPr>
    </w:p>
    <w:p w14:paraId="2D240BF6" w14:textId="23110CEA" w:rsidR="003A50A2" w:rsidRDefault="003A50A2" w:rsidP="003A50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debe ser el modelo basado en BPMN?</w:t>
      </w:r>
    </w:p>
    <w:p w14:paraId="50BCE35F" w14:textId="77777777" w:rsidR="003A50A2" w:rsidRPr="003A50A2" w:rsidRDefault="003A50A2" w:rsidP="003A50A2">
      <w:pPr>
        <w:rPr>
          <w:sz w:val="24"/>
          <w:szCs w:val="24"/>
        </w:rPr>
      </w:pPr>
      <w:r w:rsidRPr="003A50A2">
        <w:rPr>
          <w:sz w:val="24"/>
          <w:szCs w:val="24"/>
        </w:rPr>
        <w:t>Aquí podemos encontrar una guía al respecto:</w:t>
      </w:r>
    </w:p>
    <w:p w14:paraId="2D20729F" w14:textId="1249841C" w:rsidR="003A50A2" w:rsidRPr="003A50A2" w:rsidRDefault="003A50A2" w:rsidP="003A50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A50A2">
        <w:rPr>
          <w:sz w:val="24"/>
          <w:szCs w:val="24"/>
        </w:rPr>
        <w:t>Simple: inicio, fin, tareas, flujos de secuencia, compuertas (AND, OR),</w:t>
      </w:r>
      <w:r>
        <w:rPr>
          <w:sz w:val="24"/>
          <w:szCs w:val="24"/>
        </w:rPr>
        <w:t xml:space="preserve"> </w:t>
      </w:r>
      <w:r w:rsidRPr="003A50A2">
        <w:rPr>
          <w:sz w:val="24"/>
          <w:szCs w:val="24"/>
        </w:rPr>
        <w:t>subprocesos.</w:t>
      </w:r>
    </w:p>
    <w:p w14:paraId="7CDF23F6" w14:textId="34C5B26B" w:rsidR="003A50A2" w:rsidRPr="003A50A2" w:rsidRDefault="003A50A2" w:rsidP="003A50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A50A2">
        <w:rPr>
          <w:sz w:val="24"/>
          <w:szCs w:val="24"/>
        </w:rPr>
        <w:t xml:space="preserve">Descriptivo: agrega diferentes tipos de tareas, eventos, </w:t>
      </w:r>
      <w:proofErr w:type="spellStart"/>
      <w:r w:rsidRPr="003A50A2">
        <w:rPr>
          <w:sz w:val="24"/>
          <w:szCs w:val="24"/>
        </w:rPr>
        <w:t>swimlanes</w:t>
      </w:r>
      <w:proofErr w:type="spellEnd"/>
      <w:r w:rsidRPr="003A50A2">
        <w:rPr>
          <w:sz w:val="24"/>
          <w:szCs w:val="24"/>
        </w:rPr>
        <w:t>, mensajes</w:t>
      </w:r>
      <w:r>
        <w:rPr>
          <w:sz w:val="24"/>
          <w:szCs w:val="24"/>
        </w:rPr>
        <w:t xml:space="preserve"> </w:t>
      </w:r>
      <w:r w:rsidRPr="003A50A2">
        <w:rPr>
          <w:sz w:val="24"/>
          <w:szCs w:val="24"/>
        </w:rPr>
        <w:t>de flujo, objetos de datos</w:t>
      </w:r>
    </w:p>
    <w:p w14:paraId="17737CAC" w14:textId="4BBE8F11" w:rsidR="003A50A2" w:rsidRPr="003A50A2" w:rsidRDefault="003A50A2" w:rsidP="003A50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A50A2">
        <w:rPr>
          <w:sz w:val="24"/>
          <w:szCs w:val="24"/>
        </w:rPr>
        <w:t>Analítico: modelado de la arquitectura empresarial completa</w:t>
      </w:r>
    </w:p>
    <w:p w14:paraId="5D740A62" w14:textId="6A04A9EF" w:rsidR="003A50A2" w:rsidRPr="003A50A2" w:rsidRDefault="003A50A2" w:rsidP="003A50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A50A2">
        <w:rPr>
          <w:sz w:val="24"/>
          <w:szCs w:val="24"/>
        </w:rPr>
        <w:t>Ejecutable: máximo nivel de detalle que implica el uso del set completo de la</w:t>
      </w:r>
      <w:r>
        <w:rPr>
          <w:sz w:val="24"/>
          <w:szCs w:val="24"/>
        </w:rPr>
        <w:t xml:space="preserve"> </w:t>
      </w:r>
      <w:r w:rsidRPr="003A50A2">
        <w:rPr>
          <w:sz w:val="24"/>
          <w:szCs w:val="24"/>
        </w:rPr>
        <w:t>notación BPMN para poder construir modelos directamente ejecutables.</w:t>
      </w:r>
    </w:p>
    <w:p w14:paraId="60293191" w14:textId="4FF81F3F" w:rsidR="003A50A2" w:rsidRDefault="003A50A2" w:rsidP="003A50A2">
      <w:pPr>
        <w:rPr>
          <w:b/>
          <w:bCs/>
          <w:sz w:val="24"/>
          <w:szCs w:val="24"/>
        </w:rPr>
      </w:pPr>
      <w:r w:rsidRPr="003A50A2">
        <w:rPr>
          <w:b/>
          <w:bCs/>
          <w:sz w:val="24"/>
          <w:szCs w:val="24"/>
        </w:rPr>
        <w:t>Que gráficamente podríamos representar así:</w:t>
      </w:r>
    </w:p>
    <w:p w14:paraId="7CD3A387" w14:textId="087C43BB" w:rsidR="003A50A2" w:rsidRPr="003A50A2" w:rsidRDefault="003A50A2" w:rsidP="003A50A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3F0732" wp14:editId="646B4553">
            <wp:extent cx="3009900" cy="28409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488" cy="28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0A2" w:rsidRPr="003A5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7EF0"/>
    <w:multiLevelType w:val="hybridMultilevel"/>
    <w:tmpl w:val="8CE48162"/>
    <w:lvl w:ilvl="0" w:tplc="13E22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FA"/>
    <w:rsid w:val="00025264"/>
    <w:rsid w:val="003A50A2"/>
    <w:rsid w:val="004D44F1"/>
    <w:rsid w:val="00563395"/>
    <w:rsid w:val="008D788F"/>
    <w:rsid w:val="00A11A69"/>
    <w:rsid w:val="00A527FF"/>
    <w:rsid w:val="00B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05B5"/>
  <w15:chartTrackingRefBased/>
  <w15:docId w15:val="{5DCF4506-0747-4852-AB40-EE857CE5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</cp:lastModifiedBy>
  <cp:revision>4</cp:revision>
  <dcterms:created xsi:type="dcterms:W3CDTF">2022-08-10T12:14:00Z</dcterms:created>
  <dcterms:modified xsi:type="dcterms:W3CDTF">2022-08-10T15:30:00Z</dcterms:modified>
</cp:coreProperties>
</file>