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A1013" w14:textId="533C7E89" w:rsidR="00000000" w:rsidRDefault="00E13BC0">
      <w:pPr>
        <w:rPr>
          <w:b/>
          <w:bCs/>
          <w:sz w:val="40"/>
          <w:szCs w:val="40"/>
        </w:rPr>
      </w:pPr>
      <w:r w:rsidRPr="00E13BC0">
        <w:rPr>
          <w:b/>
          <w:bCs/>
          <w:sz w:val="40"/>
          <w:szCs w:val="40"/>
        </w:rPr>
        <w:t>Azure virtual machines</w:t>
      </w:r>
    </w:p>
    <w:p w14:paraId="71E1B360" w14:textId="7F75E617" w:rsidR="00E13BC0" w:rsidRPr="00E13BC0" w:rsidRDefault="00E13BC0" w:rsidP="00E13BC0">
      <w:pPr>
        <w:pStyle w:val="ListParagraph"/>
        <w:numPr>
          <w:ilvl w:val="0"/>
          <w:numId w:val="1"/>
        </w:numPr>
        <w:rPr>
          <w:b/>
          <w:bCs/>
          <w:sz w:val="24"/>
          <w:szCs w:val="24"/>
        </w:rPr>
      </w:pPr>
      <w:r>
        <w:rPr>
          <w:rFonts w:ascii="Segoe UI" w:hAnsi="Segoe UI" w:cs="Segoe UI"/>
          <w:color w:val="161616"/>
          <w:shd w:val="clear" w:color="auto" w:fill="FFFFFF"/>
        </w:rPr>
        <w:t>With Azure Virtual Machines (VMs), you can create and use VMs in the cloud.</w:t>
      </w:r>
    </w:p>
    <w:p w14:paraId="609A8401" w14:textId="4BC3A731" w:rsidR="00E13BC0" w:rsidRPr="00E13BC0" w:rsidRDefault="00E13BC0" w:rsidP="00E13BC0">
      <w:pPr>
        <w:pStyle w:val="ListParagraph"/>
        <w:numPr>
          <w:ilvl w:val="0"/>
          <w:numId w:val="1"/>
        </w:numPr>
        <w:rPr>
          <w:b/>
          <w:bCs/>
          <w:sz w:val="24"/>
          <w:szCs w:val="24"/>
        </w:rPr>
      </w:pPr>
      <w:r>
        <w:rPr>
          <w:rFonts w:ascii="Segoe UI" w:hAnsi="Segoe UI" w:cs="Segoe UI"/>
          <w:color w:val="161616"/>
          <w:shd w:val="clear" w:color="auto" w:fill="FFFFFF"/>
        </w:rPr>
        <w:t>VMs provide infrastructure as a service (IaaS) in the form of a virtualized server and can be used in many ways.</w:t>
      </w:r>
    </w:p>
    <w:p w14:paraId="1494F11C" w14:textId="31600364" w:rsidR="00E13BC0" w:rsidRPr="00E13BC0" w:rsidRDefault="00E13BC0" w:rsidP="00E13BC0">
      <w:pPr>
        <w:pStyle w:val="ListParagraph"/>
        <w:numPr>
          <w:ilvl w:val="0"/>
          <w:numId w:val="1"/>
        </w:numPr>
        <w:rPr>
          <w:b/>
          <w:bCs/>
          <w:sz w:val="24"/>
          <w:szCs w:val="24"/>
        </w:rPr>
      </w:pPr>
      <w:r>
        <w:rPr>
          <w:rFonts w:ascii="Segoe UI" w:hAnsi="Segoe UI" w:cs="Segoe UI"/>
          <w:color w:val="161616"/>
          <w:shd w:val="clear" w:color="auto" w:fill="FFFFFF"/>
        </w:rPr>
        <w:t>Just like a physical computer, you can customize all of the software running on your VM.</w:t>
      </w:r>
    </w:p>
    <w:p w14:paraId="3E3A9A9A" w14:textId="3BD64817" w:rsidR="00E13BC0" w:rsidRPr="00E13BC0" w:rsidRDefault="00E13BC0" w:rsidP="00E13BC0">
      <w:pPr>
        <w:pStyle w:val="ListParagraph"/>
        <w:numPr>
          <w:ilvl w:val="0"/>
          <w:numId w:val="1"/>
        </w:numPr>
        <w:rPr>
          <w:b/>
          <w:bCs/>
          <w:sz w:val="24"/>
          <w:szCs w:val="24"/>
        </w:rPr>
      </w:pPr>
      <w:r>
        <w:rPr>
          <w:rFonts w:ascii="Segoe UI" w:hAnsi="Segoe UI" w:cs="Segoe UI"/>
          <w:color w:val="161616"/>
          <w:shd w:val="clear" w:color="auto" w:fill="FFFFFF"/>
        </w:rPr>
        <w:t>An Azure VM gives you the flexibility of virtualization without having to buy and maintain the physical hardware that runs the VM.</w:t>
      </w:r>
    </w:p>
    <w:p w14:paraId="2B4D2382" w14:textId="03879F77" w:rsidR="00E13BC0" w:rsidRDefault="00E13BC0" w:rsidP="00E13BC0">
      <w:pPr>
        <w:rPr>
          <w:b/>
          <w:bCs/>
          <w:sz w:val="24"/>
          <w:szCs w:val="24"/>
        </w:rPr>
      </w:pPr>
      <w:r w:rsidRPr="00E13BC0">
        <w:rPr>
          <w:b/>
          <w:bCs/>
          <w:sz w:val="24"/>
          <w:szCs w:val="24"/>
        </w:rPr>
        <w:t>Scale VMs in Azure</w:t>
      </w:r>
    </w:p>
    <w:p w14:paraId="2D24C3A5" w14:textId="070783CD" w:rsidR="00E13BC0" w:rsidRPr="00E13BC0" w:rsidRDefault="00E13BC0" w:rsidP="00E13BC0">
      <w:pPr>
        <w:pStyle w:val="ListParagraph"/>
        <w:numPr>
          <w:ilvl w:val="0"/>
          <w:numId w:val="2"/>
        </w:numPr>
        <w:rPr>
          <w:b/>
          <w:bCs/>
          <w:sz w:val="24"/>
          <w:szCs w:val="24"/>
        </w:rPr>
      </w:pPr>
      <w:r>
        <w:rPr>
          <w:rFonts w:ascii="Segoe UI" w:hAnsi="Segoe UI" w:cs="Segoe UI"/>
          <w:color w:val="161616"/>
          <w:shd w:val="clear" w:color="auto" w:fill="FFFFFF"/>
        </w:rPr>
        <w:t>You can run single VMs for testing, development, or minor tasks. </w:t>
      </w:r>
    </w:p>
    <w:p w14:paraId="144F0491" w14:textId="713327D9" w:rsidR="00E13BC0" w:rsidRPr="00E13BC0" w:rsidRDefault="00E13BC0" w:rsidP="00E13BC0">
      <w:pPr>
        <w:pStyle w:val="ListParagraph"/>
        <w:numPr>
          <w:ilvl w:val="0"/>
          <w:numId w:val="2"/>
        </w:numPr>
        <w:rPr>
          <w:b/>
          <w:bCs/>
          <w:sz w:val="24"/>
          <w:szCs w:val="24"/>
        </w:rPr>
      </w:pPr>
      <w:r>
        <w:rPr>
          <w:rFonts w:ascii="Segoe UI" w:hAnsi="Segoe UI" w:cs="Segoe UI"/>
          <w:color w:val="161616"/>
          <w:shd w:val="clear" w:color="auto" w:fill="FFFFFF"/>
        </w:rPr>
        <w:t>Or you can group VMs together to provide high availability, scalability, and redundancy.</w:t>
      </w:r>
    </w:p>
    <w:p w14:paraId="0C78BCCE" w14:textId="1962877C" w:rsidR="00E13BC0" w:rsidRPr="00E13BC0" w:rsidRDefault="00E13BC0" w:rsidP="00E13BC0">
      <w:pPr>
        <w:pStyle w:val="ListParagraph"/>
        <w:numPr>
          <w:ilvl w:val="0"/>
          <w:numId w:val="2"/>
        </w:numPr>
        <w:rPr>
          <w:b/>
          <w:bCs/>
          <w:sz w:val="24"/>
          <w:szCs w:val="24"/>
        </w:rPr>
      </w:pPr>
      <w:r>
        <w:rPr>
          <w:rFonts w:ascii="Segoe UI" w:hAnsi="Segoe UI" w:cs="Segoe UI"/>
          <w:color w:val="161616"/>
          <w:shd w:val="clear" w:color="auto" w:fill="FFFFFF"/>
        </w:rPr>
        <w:t>Azure can also manage the grouping of VMs for you with features such as scale sets and availability sets.</w:t>
      </w:r>
    </w:p>
    <w:p w14:paraId="77D3441F" w14:textId="56713BA5" w:rsidR="00E13BC0" w:rsidRDefault="00E13BC0" w:rsidP="00E13BC0">
      <w:pPr>
        <w:rPr>
          <w:b/>
          <w:bCs/>
          <w:sz w:val="24"/>
          <w:szCs w:val="24"/>
        </w:rPr>
      </w:pPr>
      <w:r w:rsidRPr="00E13BC0">
        <w:rPr>
          <w:b/>
          <w:bCs/>
          <w:sz w:val="24"/>
          <w:szCs w:val="24"/>
        </w:rPr>
        <w:t>Virtual machine scale sets</w:t>
      </w:r>
    </w:p>
    <w:p w14:paraId="234D28CE" w14:textId="191AC46C" w:rsidR="00E13BC0" w:rsidRPr="00E13BC0" w:rsidRDefault="00E13BC0" w:rsidP="00E13BC0">
      <w:pPr>
        <w:pStyle w:val="ListParagraph"/>
        <w:numPr>
          <w:ilvl w:val="0"/>
          <w:numId w:val="3"/>
        </w:numPr>
        <w:rPr>
          <w:b/>
          <w:bCs/>
          <w:sz w:val="24"/>
          <w:szCs w:val="24"/>
        </w:rPr>
      </w:pPr>
      <w:r>
        <w:rPr>
          <w:rFonts w:ascii="Segoe UI" w:hAnsi="Segoe UI" w:cs="Segoe UI"/>
          <w:color w:val="161616"/>
          <w:shd w:val="clear" w:color="auto" w:fill="FFFFFF"/>
        </w:rPr>
        <w:t>Virtual machine scale sets let you create and manage a group of identical, load-balanced VMs.</w:t>
      </w:r>
    </w:p>
    <w:p w14:paraId="2BDA808E" w14:textId="3524BAD7" w:rsidR="00E13BC0" w:rsidRPr="00E13BC0" w:rsidRDefault="00E13BC0" w:rsidP="00E13BC0">
      <w:pPr>
        <w:pStyle w:val="ListParagraph"/>
        <w:numPr>
          <w:ilvl w:val="0"/>
          <w:numId w:val="3"/>
        </w:numPr>
        <w:rPr>
          <w:b/>
          <w:bCs/>
          <w:sz w:val="24"/>
          <w:szCs w:val="24"/>
        </w:rPr>
      </w:pPr>
      <w:r>
        <w:rPr>
          <w:rFonts w:ascii="Segoe UI" w:hAnsi="Segoe UI" w:cs="Segoe UI"/>
          <w:color w:val="161616"/>
          <w:shd w:val="clear" w:color="auto" w:fill="FFFFFF"/>
        </w:rPr>
        <w:t>Scale sets allow you to centrally manage, configure, and update a large number of VMs in minutes</w:t>
      </w:r>
    </w:p>
    <w:p w14:paraId="52C8A0DF" w14:textId="58E86F1E" w:rsidR="00E13BC0" w:rsidRPr="00E13BC0" w:rsidRDefault="00E13BC0" w:rsidP="00E13BC0">
      <w:pPr>
        <w:pStyle w:val="ListParagraph"/>
        <w:numPr>
          <w:ilvl w:val="0"/>
          <w:numId w:val="3"/>
        </w:numPr>
        <w:rPr>
          <w:b/>
          <w:bCs/>
          <w:sz w:val="24"/>
          <w:szCs w:val="24"/>
        </w:rPr>
      </w:pPr>
      <w:r>
        <w:rPr>
          <w:rFonts w:ascii="Segoe UI" w:hAnsi="Segoe UI" w:cs="Segoe UI"/>
          <w:color w:val="161616"/>
          <w:shd w:val="clear" w:color="auto" w:fill="FFFFFF"/>
        </w:rPr>
        <w:t>The number of VM instances can automatically increase or decrease in response to demand</w:t>
      </w:r>
    </w:p>
    <w:p w14:paraId="2A430C13" w14:textId="7C9090A9" w:rsidR="00E13BC0" w:rsidRPr="00E13BC0" w:rsidRDefault="00E13BC0" w:rsidP="00E13BC0">
      <w:pPr>
        <w:pStyle w:val="ListParagraph"/>
        <w:numPr>
          <w:ilvl w:val="0"/>
          <w:numId w:val="3"/>
        </w:numPr>
        <w:rPr>
          <w:b/>
          <w:bCs/>
          <w:sz w:val="24"/>
          <w:szCs w:val="24"/>
        </w:rPr>
      </w:pPr>
      <w:r>
        <w:rPr>
          <w:rFonts w:ascii="Segoe UI" w:hAnsi="Segoe UI" w:cs="Segoe UI"/>
          <w:color w:val="161616"/>
          <w:shd w:val="clear" w:color="auto" w:fill="FFFFFF"/>
        </w:rPr>
        <w:t> Virtual machine scale sets also automatically deploy a load balancer to make sure that your resources are being used efficiently.</w:t>
      </w:r>
    </w:p>
    <w:p w14:paraId="29F8361B" w14:textId="5AF8F657" w:rsidR="00E13BC0" w:rsidRPr="00E13BC0" w:rsidRDefault="00E13BC0" w:rsidP="00E13BC0">
      <w:pPr>
        <w:pStyle w:val="ListParagraph"/>
        <w:numPr>
          <w:ilvl w:val="0"/>
          <w:numId w:val="3"/>
        </w:numPr>
        <w:rPr>
          <w:b/>
          <w:bCs/>
          <w:sz w:val="24"/>
          <w:szCs w:val="24"/>
        </w:rPr>
      </w:pPr>
      <w:r>
        <w:rPr>
          <w:rFonts w:ascii="Segoe UI" w:hAnsi="Segoe UI" w:cs="Segoe UI"/>
          <w:color w:val="161616"/>
          <w:shd w:val="clear" w:color="auto" w:fill="FFFFFF"/>
        </w:rPr>
        <w:t>With virtual machine scale sets, you can build large-scale services for areas such as compute, big data, and container workloads.</w:t>
      </w:r>
    </w:p>
    <w:p w14:paraId="6E5A2BE5" w14:textId="21E74B10" w:rsidR="00E13BC0" w:rsidRDefault="00E13BC0" w:rsidP="00E13BC0">
      <w:pPr>
        <w:rPr>
          <w:b/>
          <w:bCs/>
          <w:sz w:val="24"/>
          <w:szCs w:val="24"/>
        </w:rPr>
      </w:pPr>
      <w:r w:rsidRPr="00E13BC0">
        <w:rPr>
          <w:b/>
          <w:bCs/>
          <w:sz w:val="24"/>
          <w:szCs w:val="24"/>
        </w:rPr>
        <w:t>Virtual machine availability sets</w:t>
      </w:r>
    </w:p>
    <w:p w14:paraId="489286CD" w14:textId="77777777" w:rsidR="00E13BC0" w:rsidRPr="00E13BC0" w:rsidRDefault="00E13BC0" w:rsidP="00E13BC0">
      <w:pPr>
        <w:pStyle w:val="ListParagraph"/>
        <w:numPr>
          <w:ilvl w:val="0"/>
          <w:numId w:val="4"/>
        </w:numPr>
        <w:rPr>
          <w:b/>
          <w:bCs/>
          <w:sz w:val="24"/>
          <w:szCs w:val="24"/>
        </w:rPr>
      </w:pPr>
      <w:r>
        <w:rPr>
          <w:rFonts w:ascii="Segoe UI" w:hAnsi="Segoe UI" w:cs="Segoe UI"/>
          <w:color w:val="161616"/>
          <w:shd w:val="clear" w:color="auto" w:fill="FFFFFF"/>
        </w:rPr>
        <w:t xml:space="preserve">Virtual machine availability sets are another tool to help you build a more resilient, highly available environment. </w:t>
      </w:r>
    </w:p>
    <w:p w14:paraId="3A8456DE" w14:textId="79BFA7BA" w:rsidR="00E13BC0" w:rsidRPr="00E13BC0" w:rsidRDefault="00E13BC0" w:rsidP="00E13BC0">
      <w:pPr>
        <w:pStyle w:val="ListParagraph"/>
        <w:numPr>
          <w:ilvl w:val="0"/>
          <w:numId w:val="4"/>
        </w:numPr>
        <w:rPr>
          <w:b/>
          <w:bCs/>
          <w:sz w:val="24"/>
          <w:szCs w:val="24"/>
        </w:rPr>
      </w:pPr>
      <w:r>
        <w:rPr>
          <w:rFonts w:ascii="Segoe UI" w:hAnsi="Segoe UI" w:cs="Segoe UI"/>
          <w:color w:val="161616"/>
          <w:shd w:val="clear" w:color="auto" w:fill="FFFFFF"/>
        </w:rPr>
        <w:t>Availability sets are designed to ensure that VMs stagger updates and have varied power and network connectivity, preventing you from losing all your VMs with a single network or power failure.</w:t>
      </w:r>
    </w:p>
    <w:p w14:paraId="0D645235" w14:textId="77777777" w:rsidR="00E13BC0" w:rsidRPr="00E13BC0" w:rsidRDefault="00E13BC0" w:rsidP="00E13B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13BC0">
        <w:rPr>
          <w:rFonts w:ascii="Segoe UI" w:eastAsia="Times New Roman" w:hAnsi="Segoe UI" w:cs="Segoe UI"/>
          <w:color w:val="161616"/>
          <w:kern w:val="0"/>
          <w:sz w:val="24"/>
          <w:szCs w:val="24"/>
          <w14:ligatures w14:val="none"/>
        </w:rPr>
        <w:t>Availability sets do this by grouping VMs in two ways: update domain and fault domain.</w:t>
      </w:r>
    </w:p>
    <w:p w14:paraId="5CB276BF" w14:textId="77777777" w:rsidR="00E13BC0" w:rsidRPr="00E13BC0" w:rsidRDefault="00E13BC0" w:rsidP="00E13BC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t>Update domain</w:t>
      </w:r>
      <w:r w:rsidRPr="00E13BC0">
        <w:rPr>
          <w:rFonts w:ascii="Segoe UI" w:eastAsia="Times New Roman" w:hAnsi="Segoe UI" w:cs="Segoe UI"/>
          <w:color w:val="161616"/>
          <w:kern w:val="0"/>
          <w:sz w:val="24"/>
          <w:szCs w:val="24"/>
          <w14:ligatures w14:val="none"/>
        </w:rPr>
        <w:t xml:space="preserve">: The update domain groups VMs that can be rebooted at the same time. This allows you to apply updates while knowing that only one update domain grouping will be offline at a time. All of the machines in one update domain will be updated. An update group going through the </w:t>
      </w:r>
      <w:r w:rsidRPr="00E13BC0">
        <w:rPr>
          <w:rFonts w:ascii="Segoe UI" w:eastAsia="Times New Roman" w:hAnsi="Segoe UI" w:cs="Segoe UI"/>
          <w:color w:val="161616"/>
          <w:kern w:val="0"/>
          <w:sz w:val="24"/>
          <w:szCs w:val="24"/>
          <w14:ligatures w14:val="none"/>
        </w:rPr>
        <w:lastRenderedPageBreak/>
        <w:t>update process is given a 30-minute time to recover before maintenance on the next update domain starts.</w:t>
      </w:r>
    </w:p>
    <w:p w14:paraId="45825FC4" w14:textId="77777777" w:rsidR="00E13BC0" w:rsidRPr="00E13BC0" w:rsidRDefault="00E13BC0" w:rsidP="00E13BC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t>Fault domain</w:t>
      </w:r>
      <w:r w:rsidRPr="00E13BC0">
        <w:rPr>
          <w:rFonts w:ascii="Segoe UI" w:eastAsia="Times New Roman" w:hAnsi="Segoe UI" w:cs="Segoe UI"/>
          <w:color w:val="161616"/>
          <w:kern w:val="0"/>
          <w:sz w:val="24"/>
          <w:szCs w:val="24"/>
          <w14:ligatures w14:val="none"/>
        </w:rPr>
        <w:t>: The fault domain groups your VMs by common power source and network switch. By default, an availability set will split your VMs across up to three fault domains. This helps protect against a physical power or networking failure by having VMs in different fault domains (thus being connected to different power and networking resources).</w:t>
      </w:r>
    </w:p>
    <w:p w14:paraId="148383E0" w14:textId="77777777" w:rsidR="00E13BC0" w:rsidRDefault="00E13BC0" w:rsidP="00E13BC0">
      <w:pPr>
        <w:rPr>
          <w:b/>
          <w:bCs/>
          <w:sz w:val="24"/>
          <w:szCs w:val="24"/>
        </w:rPr>
      </w:pPr>
    </w:p>
    <w:p w14:paraId="03FE4760" w14:textId="77777777" w:rsidR="00E13BC0" w:rsidRPr="00E13BC0" w:rsidRDefault="00E13BC0" w:rsidP="00E13BC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13BC0">
        <w:rPr>
          <w:rFonts w:ascii="Segoe UI" w:eastAsia="Times New Roman" w:hAnsi="Segoe UI" w:cs="Segoe UI"/>
          <w:b/>
          <w:bCs/>
          <w:color w:val="161616"/>
          <w:kern w:val="0"/>
          <w:sz w:val="36"/>
          <w:szCs w:val="36"/>
          <w14:ligatures w14:val="none"/>
        </w:rPr>
        <w:t>Examples of when to use VMs</w:t>
      </w:r>
    </w:p>
    <w:p w14:paraId="4D04EFD0" w14:textId="77777777" w:rsidR="00E13BC0" w:rsidRPr="00E13BC0" w:rsidRDefault="00E13BC0" w:rsidP="00E13B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13BC0">
        <w:rPr>
          <w:rFonts w:ascii="Segoe UI" w:eastAsia="Times New Roman" w:hAnsi="Segoe UI" w:cs="Segoe UI"/>
          <w:color w:val="161616"/>
          <w:kern w:val="0"/>
          <w:sz w:val="24"/>
          <w:szCs w:val="24"/>
          <w14:ligatures w14:val="none"/>
        </w:rPr>
        <w:t>Some common examples or use cases for virtual machines include:</w:t>
      </w:r>
    </w:p>
    <w:p w14:paraId="5170D268" w14:textId="77777777" w:rsidR="00E13BC0" w:rsidRPr="00E13BC0" w:rsidRDefault="00E13BC0" w:rsidP="00E13BC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t>During testing and development</w:t>
      </w:r>
      <w:r w:rsidRPr="00E13BC0">
        <w:rPr>
          <w:rFonts w:ascii="Segoe UI" w:eastAsia="Times New Roman" w:hAnsi="Segoe UI" w:cs="Segoe UI"/>
          <w:color w:val="161616"/>
          <w:kern w:val="0"/>
          <w:sz w:val="24"/>
          <w:szCs w:val="24"/>
          <w14:ligatures w14:val="none"/>
        </w:rPr>
        <w:t>. VMs provide a quick and easy way to create different OS and application configurations. Test and development personnel can then easily delete the VMs when they no longer need them.</w:t>
      </w:r>
    </w:p>
    <w:p w14:paraId="7044C36F" w14:textId="77777777" w:rsidR="00E13BC0" w:rsidRPr="00E13BC0" w:rsidRDefault="00E13BC0" w:rsidP="00E13BC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t>When running applications in the cloud</w:t>
      </w:r>
      <w:r w:rsidRPr="00E13BC0">
        <w:rPr>
          <w:rFonts w:ascii="Segoe UI" w:eastAsia="Times New Roman" w:hAnsi="Segoe UI" w:cs="Segoe UI"/>
          <w:color w:val="161616"/>
          <w:kern w:val="0"/>
          <w:sz w:val="24"/>
          <w:szCs w:val="24"/>
          <w14:ligatures w14:val="none"/>
        </w:rPr>
        <w:t>. The ability to run certain applications in the public cloud as opposed to creating a traditional infrastructure to run them can provide substantial economic benefits. For example, an application might need to handle fluctuations in demand. Shutting down VMs when you don't need them or quickly starting them up to meet a sudden increase in demand means you pay only for the resources you use.</w:t>
      </w:r>
    </w:p>
    <w:p w14:paraId="190A697F" w14:textId="77777777" w:rsidR="00E13BC0" w:rsidRPr="00E13BC0" w:rsidRDefault="00E13BC0" w:rsidP="00E13BC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t>When extending your datacenter to the cloud</w:t>
      </w:r>
      <w:r w:rsidRPr="00E13BC0">
        <w:rPr>
          <w:rFonts w:ascii="Segoe UI" w:eastAsia="Times New Roman" w:hAnsi="Segoe UI" w:cs="Segoe UI"/>
          <w:color w:val="161616"/>
          <w:kern w:val="0"/>
          <w:sz w:val="24"/>
          <w:szCs w:val="24"/>
          <w14:ligatures w14:val="none"/>
        </w:rPr>
        <w:t>: An organization can extend the capabilities of its own on-premises network by creating a virtual network in Azure and adding VMs to that virtual network. Applications like SharePoint can then run on an Azure VM instead of running locally. This arrangement makes it easier or less expensive to deploy than in an on-premises environment.</w:t>
      </w:r>
    </w:p>
    <w:p w14:paraId="76D1E212" w14:textId="0088CE1C" w:rsidR="00E13BC0" w:rsidRDefault="00E13BC0" w:rsidP="00E13BC0">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t>During disaster recovery</w:t>
      </w:r>
      <w:r w:rsidRPr="00E13BC0">
        <w:rPr>
          <w:rFonts w:ascii="Segoe UI" w:eastAsia="Times New Roman" w:hAnsi="Segoe UI" w:cs="Segoe UI"/>
          <w:color w:val="161616"/>
          <w:kern w:val="0"/>
          <w:sz w:val="24"/>
          <w:szCs w:val="24"/>
          <w14:ligatures w14:val="none"/>
        </w:rPr>
        <w:t>: As with running certain types of applications in the cloud and extending an on-premises network to the cloud, you can get significant cost savings by using an IaaS-based approach to disaster recovery. If a primary datacenter fails, you can create VMs running on Azure to run your critical applications and then shut them down when the primary datacenter becomes operational again.</w:t>
      </w:r>
    </w:p>
    <w:p w14:paraId="0EDAEB96" w14:textId="77777777" w:rsidR="00E13BC0" w:rsidRDefault="00E13BC0" w:rsidP="00E13BC0">
      <w:pPr>
        <w:shd w:val="clear" w:color="auto" w:fill="FFFFFF"/>
        <w:spacing w:after="0" w:line="240" w:lineRule="auto"/>
        <w:rPr>
          <w:rFonts w:ascii="Segoe UI" w:eastAsia="Times New Roman" w:hAnsi="Segoe UI" w:cs="Segoe UI"/>
          <w:color w:val="161616"/>
          <w:kern w:val="0"/>
          <w:sz w:val="24"/>
          <w:szCs w:val="24"/>
          <w14:ligatures w14:val="none"/>
        </w:rPr>
      </w:pPr>
    </w:p>
    <w:p w14:paraId="4E97215D" w14:textId="77777777" w:rsidR="00E13BC0" w:rsidRPr="00E13BC0" w:rsidRDefault="00E13BC0" w:rsidP="00E13BC0">
      <w:pPr>
        <w:shd w:val="clear" w:color="auto" w:fill="FFFFFF"/>
        <w:spacing w:after="0" w:line="240" w:lineRule="auto"/>
        <w:rPr>
          <w:rFonts w:ascii="Segoe UI" w:eastAsia="Times New Roman" w:hAnsi="Segoe UI" w:cs="Segoe UI"/>
          <w:color w:val="161616"/>
          <w:kern w:val="0"/>
          <w:sz w:val="24"/>
          <w:szCs w:val="24"/>
          <w14:ligatures w14:val="none"/>
        </w:rPr>
      </w:pPr>
    </w:p>
    <w:p w14:paraId="290806E1" w14:textId="77777777" w:rsidR="00E13BC0" w:rsidRDefault="00E13BC0" w:rsidP="00E13B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
    <w:p w14:paraId="7FC1DFCA" w14:textId="77F3C622" w:rsidR="00E13BC0" w:rsidRPr="00E13BC0" w:rsidRDefault="00E13BC0" w:rsidP="00E13BC0">
      <w:pPr>
        <w:shd w:val="clear" w:color="auto" w:fill="FFFFFF"/>
        <w:spacing w:before="100" w:beforeAutospacing="1" w:after="100" w:afterAutospacing="1" w:line="240" w:lineRule="auto"/>
        <w:rPr>
          <w:rFonts w:ascii="Segoe UI" w:eastAsia="Times New Roman" w:hAnsi="Segoe UI" w:cs="Segoe UI"/>
          <w:b/>
          <w:bCs/>
          <w:color w:val="161616"/>
          <w:kern w:val="0"/>
          <w:sz w:val="24"/>
          <w:szCs w:val="24"/>
          <w14:ligatures w14:val="none"/>
        </w:rPr>
      </w:pPr>
      <w:r w:rsidRPr="00E13BC0">
        <w:rPr>
          <w:rFonts w:ascii="Segoe UI" w:eastAsia="Times New Roman" w:hAnsi="Segoe UI" w:cs="Segoe UI"/>
          <w:b/>
          <w:bCs/>
          <w:color w:val="161616"/>
          <w:kern w:val="0"/>
          <w:sz w:val="24"/>
          <w:szCs w:val="24"/>
          <w14:ligatures w14:val="none"/>
        </w:rPr>
        <w:lastRenderedPageBreak/>
        <w:t>VM Resources</w:t>
      </w:r>
    </w:p>
    <w:p w14:paraId="67C84866" w14:textId="33FCAE92" w:rsidR="00E13BC0" w:rsidRPr="00E13BC0" w:rsidRDefault="00E13BC0" w:rsidP="00E13B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13BC0">
        <w:rPr>
          <w:rFonts w:ascii="Segoe UI" w:eastAsia="Times New Roman" w:hAnsi="Segoe UI" w:cs="Segoe UI"/>
          <w:color w:val="161616"/>
          <w:kern w:val="0"/>
          <w:sz w:val="24"/>
          <w:szCs w:val="24"/>
          <w14:ligatures w14:val="none"/>
        </w:rPr>
        <w:t>When you provision a VM, you’ll also have the chance to pick the resources that are associated with that VM, including:</w:t>
      </w:r>
    </w:p>
    <w:p w14:paraId="098E5EAE" w14:textId="77777777" w:rsidR="00E13BC0" w:rsidRPr="00E13BC0" w:rsidRDefault="00E13BC0" w:rsidP="00E13BC0">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color w:val="161616"/>
          <w:kern w:val="0"/>
          <w:sz w:val="24"/>
          <w:szCs w:val="24"/>
          <w14:ligatures w14:val="none"/>
        </w:rPr>
        <w:t>Size (purpose, number of processor cores, and amount of RAM)</w:t>
      </w:r>
    </w:p>
    <w:p w14:paraId="35D2F9BA" w14:textId="77777777" w:rsidR="00E13BC0" w:rsidRPr="00E13BC0" w:rsidRDefault="00E13BC0" w:rsidP="00E13BC0">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color w:val="161616"/>
          <w:kern w:val="0"/>
          <w:sz w:val="24"/>
          <w:szCs w:val="24"/>
          <w14:ligatures w14:val="none"/>
        </w:rPr>
        <w:t>Storage disks (hard disk drives, solid state drives, etc.)</w:t>
      </w:r>
    </w:p>
    <w:p w14:paraId="79C3171A" w14:textId="77777777" w:rsidR="00E13BC0" w:rsidRPr="00E13BC0" w:rsidRDefault="00E13BC0" w:rsidP="00E13BC0">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13BC0">
        <w:rPr>
          <w:rFonts w:ascii="Segoe UI" w:eastAsia="Times New Roman" w:hAnsi="Segoe UI" w:cs="Segoe UI"/>
          <w:color w:val="161616"/>
          <w:kern w:val="0"/>
          <w:sz w:val="24"/>
          <w:szCs w:val="24"/>
          <w14:ligatures w14:val="none"/>
        </w:rPr>
        <w:t>Networking (virtual network, public IP address, and port configuration)</w:t>
      </w:r>
    </w:p>
    <w:p w14:paraId="13B0F40A" w14:textId="77777777" w:rsidR="00E13BC0" w:rsidRDefault="00E13BC0" w:rsidP="00E13BC0">
      <w:pPr>
        <w:rPr>
          <w:b/>
          <w:bCs/>
          <w:sz w:val="24"/>
          <w:szCs w:val="24"/>
        </w:rPr>
      </w:pPr>
    </w:p>
    <w:p w14:paraId="0282DFC8" w14:textId="77777777" w:rsidR="00E13BC0" w:rsidRPr="00E13BC0" w:rsidRDefault="00E13BC0" w:rsidP="00E13BC0">
      <w:pPr>
        <w:rPr>
          <w:b/>
          <w:bCs/>
          <w:sz w:val="24"/>
          <w:szCs w:val="24"/>
        </w:rPr>
      </w:pPr>
    </w:p>
    <w:sectPr w:rsidR="00E13BC0" w:rsidRPr="00E1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C4F65"/>
    <w:multiLevelType w:val="hybridMultilevel"/>
    <w:tmpl w:val="3AEC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4540"/>
    <w:multiLevelType w:val="hybridMultilevel"/>
    <w:tmpl w:val="B2AC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30A9D"/>
    <w:multiLevelType w:val="hybridMultilevel"/>
    <w:tmpl w:val="93B8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C3135"/>
    <w:multiLevelType w:val="hybridMultilevel"/>
    <w:tmpl w:val="0248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94941"/>
    <w:multiLevelType w:val="multilevel"/>
    <w:tmpl w:val="176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A0039"/>
    <w:multiLevelType w:val="multilevel"/>
    <w:tmpl w:val="5DA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928D6"/>
    <w:multiLevelType w:val="multilevel"/>
    <w:tmpl w:val="984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25539">
    <w:abstractNumId w:val="0"/>
  </w:num>
  <w:num w:numId="2" w16cid:durableId="619649960">
    <w:abstractNumId w:val="2"/>
  </w:num>
  <w:num w:numId="3" w16cid:durableId="1650940064">
    <w:abstractNumId w:val="3"/>
  </w:num>
  <w:num w:numId="4" w16cid:durableId="1363628087">
    <w:abstractNumId w:val="1"/>
  </w:num>
  <w:num w:numId="5" w16cid:durableId="88888349">
    <w:abstractNumId w:val="4"/>
  </w:num>
  <w:num w:numId="6" w16cid:durableId="301691740">
    <w:abstractNumId w:val="6"/>
  </w:num>
  <w:num w:numId="7" w16cid:durableId="805975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Mje1sDAxMzU3NDRS0lEKTi0uzszPAykwrAUAb9WAGywAAAA="/>
  </w:docVars>
  <w:rsids>
    <w:rsidRoot w:val="00C6361F"/>
    <w:rsid w:val="00060191"/>
    <w:rsid w:val="000A39E0"/>
    <w:rsid w:val="0017733A"/>
    <w:rsid w:val="008258AA"/>
    <w:rsid w:val="00C6361F"/>
    <w:rsid w:val="00E13BC0"/>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9110"/>
  <w15:chartTrackingRefBased/>
  <w15:docId w15:val="{909EB561-957C-4384-9B33-4EDA1A9A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3B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BC0"/>
    <w:pPr>
      <w:ind w:left="720"/>
      <w:contextualSpacing/>
    </w:pPr>
  </w:style>
  <w:style w:type="paragraph" w:styleId="NormalWeb">
    <w:name w:val="Normal (Web)"/>
    <w:basedOn w:val="Normal"/>
    <w:uiPriority w:val="99"/>
    <w:semiHidden/>
    <w:unhideWhenUsed/>
    <w:rsid w:val="00E13B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BC0"/>
    <w:rPr>
      <w:b/>
      <w:bCs/>
    </w:rPr>
  </w:style>
  <w:style w:type="character" w:customStyle="1" w:styleId="Heading2Char">
    <w:name w:val="Heading 2 Char"/>
    <w:basedOn w:val="DefaultParagraphFont"/>
    <w:link w:val="Heading2"/>
    <w:uiPriority w:val="9"/>
    <w:rsid w:val="00E13BC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998801">
      <w:bodyDiv w:val="1"/>
      <w:marLeft w:val="0"/>
      <w:marRight w:val="0"/>
      <w:marTop w:val="0"/>
      <w:marBottom w:val="0"/>
      <w:divBdr>
        <w:top w:val="none" w:sz="0" w:space="0" w:color="auto"/>
        <w:left w:val="none" w:sz="0" w:space="0" w:color="auto"/>
        <w:bottom w:val="none" w:sz="0" w:space="0" w:color="auto"/>
        <w:right w:val="none" w:sz="0" w:space="0" w:color="auto"/>
      </w:divBdr>
    </w:div>
    <w:div w:id="942811101">
      <w:bodyDiv w:val="1"/>
      <w:marLeft w:val="0"/>
      <w:marRight w:val="0"/>
      <w:marTop w:val="0"/>
      <w:marBottom w:val="0"/>
      <w:divBdr>
        <w:top w:val="none" w:sz="0" w:space="0" w:color="auto"/>
        <w:left w:val="none" w:sz="0" w:space="0" w:color="auto"/>
        <w:bottom w:val="none" w:sz="0" w:space="0" w:color="auto"/>
        <w:right w:val="none" w:sz="0" w:space="0" w:color="auto"/>
      </w:divBdr>
    </w:div>
    <w:div w:id="1160660909">
      <w:bodyDiv w:val="1"/>
      <w:marLeft w:val="0"/>
      <w:marRight w:val="0"/>
      <w:marTop w:val="0"/>
      <w:marBottom w:val="0"/>
      <w:divBdr>
        <w:top w:val="none" w:sz="0" w:space="0" w:color="auto"/>
        <w:left w:val="none" w:sz="0" w:space="0" w:color="auto"/>
        <w:bottom w:val="none" w:sz="0" w:space="0" w:color="auto"/>
        <w:right w:val="none" w:sz="0" w:space="0" w:color="auto"/>
      </w:divBdr>
    </w:div>
    <w:div w:id="1587500129">
      <w:bodyDiv w:val="1"/>
      <w:marLeft w:val="0"/>
      <w:marRight w:val="0"/>
      <w:marTop w:val="0"/>
      <w:marBottom w:val="0"/>
      <w:divBdr>
        <w:top w:val="none" w:sz="0" w:space="0" w:color="auto"/>
        <w:left w:val="none" w:sz="0" w:space="0" w:color="auto"/>
        <w:bottom w:val="none" w:sz="0" w:space="0" w:color="auto"/>
        <w:right w:val="none" w:sz="0" w:space="0" w:color="auto"/>
      </w:divBdr>
    </w:div>
    <w:div w:id="1719670539">
      <w:bodyDiv w:val="1"/>
      <w:marLeft w:val="0"/>
      <w:marRight w:val="0"/>
      <w:marTop w:val="0"/>
      <w:marBottom w:val="0"/>
      <w:divBdr>
        <w:top w:val="none" w:sz="0" w:space="0" w:color="auto"/>
        <w:left w:val="none" w:sz="0" w:space="0" w:color="auto"/>
        <w:bottom w:val="none" w:sz="0" w:space="0" w:color="auto"/>
        <w:right w:val="none" w:sz="0" w:space="0" w:color="auto"/>
      </w:divBdr>
    </w:div>
    <w:div w:id="1746686230">
      <w:bodyDiv w:val="1"/>
      <w:marLeft w:val="0"/>
      <w:marRight w:val="0"/>
      <w:marTop w:val="0"/>
      <w:marBottom w:val="0"/>
      <w:divBdr>
        <w:top w:val="none" w:sz="0" w:space="0" w:color="auto"/>
        <w:left w:val="none" w:sz="0" w:space="0" w:color="auto"/>
        <w:bottom w:val="none" w:sz="0" w:space="0" w:color="auto"/>
        <w:right w:val="none" w:sz="0" w:space="0" w:color="auto"/>
      </w:divBdr>
    </w:div>
    <w:div w:id="185021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2024-05-01T08:59:00Z</dcterms:created>
  <dcterms:modified xsi:type="dcterms:W3CDTF">2024-05-01T09:32:00Z</dcterms:modified>
</cp:coreProperties>
</file>