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1F2" w:rsidRPr="00552749" w:rsidRDefault="00552749" w:rsidP="00552749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552749">
        <w:rPr>
          <w:rFonts w:cstheme="minorHAnsi"/>
          <w:b/>
          <w:bCs/>
          <w:sz w:val="36"/>
          <w:szCs w:val="36"/>
          <w:u w:val="single"/>
        </w:rPr>
        <w:t xml:space="preserve">Azure </w:t>
      </w:r>
      <w:r w:rsidR="003B3588">
        <w:rPr>
          <w:rFonts w:cstheme="minorHAnsi"/>
          <w:b/>
          <w:bCs/>
          <w:sz w:val="36"/>
          <w:szCs w:val="36"/>
          <w:u w:val="single"/>
        </w:rPr>
        <w:t>Cosmos DB</w:t>
      </w:r>
    </w:p>
    <w:p w:rsidR="00A87B8A" w:rsidRDefault="00552749" w:rsidP="00A87B8A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552749">
        <w:rPr>
          <w:rFonts w:asciiTheme="minorHAnsi" w:hAnsiTheme="minorHAnsi" w:cstheme="minorHAnsi"/>
        </w:rPr>
        <w:t>Q</w:t>
      </w:r>
      <w:r w:rsidR="00A87B8A" w:rsidRPr="00552749">
        <w:rPr>
          <w:rFonts w:asciiTheme="minorHAnsi" w:hAnsiTheme="minorHAnsi" w:cstheme="minorHAnsi"/>
        </w:rPr>
        <w:t xml:space="preserve">1: </w:t>
      </w:r>
      <w:r w:rsidR="00A87B8A" w:rsidRPr="00552749">
        <w:rPr>
          <w:rFonts w:asciiTheme="minorHAnsi" w:hAnsiTheme="minorHAnsi" w:cstheme="minorHAnsi"/>
          <w:sz w:val="23"/>
          <w:szCs w:val="23"/>
        </w:rPr>
        <w:t>Write a</w:t>
      </w:r>
      <w:r w:rsidR="00A87B8A">
        <w:rPr>
          <w:rFonts w:asciiTheme="minorHAnsi" w:hAnsiTheme="minorHAnsi" w:cstheme="minorHAnsi"/>
          <w:sz w:val="23"/>
          <w:szCs w:val="23"/>
        </w:rPr>
        <w:t>n ARM</w:t>
      </w:r>
      <w:r w:rsidR="00A87B8A" w:rsidRPr="00552749">
        <w:rPr>
          <w:rFonts w:asciiTheme="minorHAnsi" w:hAnsiTheme="minorHAnsi" w:cstheme="minorHAnsi"/>
          <w:sz w:val="23"/>
          <w:szCs w:val="23"/>
        </w:rPr>
        <w:t xml:space="preserve"> template to </w:t>
      </w:r>
      <w:r w:rsidR="00A87B8A">
        <w:rPr>
          <w:rFonts w:asciiTheme="minorHAnsi" w:hAnsiTheme="minorHAnsi" w:cstheme="minorHAnsi"/>
          <w:sz w:val="23"/>
          <w:szCs w:val="23"/>
        </w:rPr>
        <w:t>deploy all the cosmos DBs</w:t>
      </w:r>
    </w:p>
    <w:p w:rsidR="00A87B8A" w:rsidRPr="00552749" w:rsidRDefault="00A87B8A" w:rsidP="00A87B8A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Q2: Integrate the above deployed Azure function with all the cosmos DB and retrieve the logs.</w:t>
      </w:r>
    </w:p>
    <w:p w:rsidR="00552749" w:rsidRP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Below screen shots, shows how create </w:t>
      </w:r>
      <w:r w:rsidR="003B3588">
        <w:rPr>
          <w:rFonts w:asciiTheme="minorHAnsi" w:hAnsiTheme="minorHAnsi" w:cstheme="minorHAnsi"/>
        </w:rPr>
        <w:t>Azure cosmos DB</w:t>
      </w:r>
      <w:r>
        <w:rPr>
          <w:rFonts w:asciiTheme="minorHAnsi" w:hAnsiTheme="minorHAnsi" w:cstheme="minorHAnsi"/>
        </w:rPr>
        <w:t>.</w:t>
      </w:r>
    </w:p>
    <w:p w:rsidR="004C4165" w:rsidRDefault="004C4165" w:rsidP="00C10583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Go to Azure cosmos DB and click add, then it will take to create Azure cosmos DB as per the below screen shots. </w:t>
      </w: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3B3588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BD94399" wp14:editId="43A5EADE">
            <wp:extent cx="5943600" cy="2591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83" w:rsidRDefault="00C10583" w:rsidP="00552749">
      <w:pPr>
        <w:pStyle w:val="Default"/>
        <w:rPr>
          <w:rFonts w:asciiTheme="minorHAnsi" w:hAnsiTheme="minorHAnsi" w:cstheme="minorHAnsi"/>
        </w:rPr>
      </w:pPr>
    </w:p>
    <w:p w:rsidR="00C10583" w:rsidRDefault="00C10583" w:rsidP="00C10583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Given the Account Name as “testscosmosdb”.</w:t>
      </w:r>
    </w:p>
    <w:p w:rsidR="00C10583" w:rsidRDefault="00C10583" w:rsidP="00C10583">
      <w:pPr>
        <w:pStyle w:val="Default"/>
        <w:rPr>
          <w:rFonts w:asciiTheme="minorHAnsi" w:hAnsiTheme="minorHAnsi" w:cstheme="minorHAnsi"/>
        </w:rPr>
      </w:pPr>
    </w:p>
    <w:p w:rsidR="00C10583" w:rsidRDefault="00C10583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Select the ResourceGroup as “</w:t>
      </w:r>
      <w:r>
        <w:rPr>
          <w:rFonts w:ascii="Segoe UI" w:hAnsi="Segoe UI" w:cs="Segoe UI"/>
          <w:shd w:val="clear" w:color="auto" w:fill="FFFFFF"/>
        </w:rPr>
        <w:t>AzureSKURestrictionsResourceGroup</w:t>
      </w:r>
      <w:r>
        <w:rPr>
          <w:rFonts w:asciiTheme="minorHAnsi" w:hAnsiTheme="minorHAnsi" w:cstheme="minorHAnsi"/>
        </w:rPr>
        <w:t xml:space="preserve">” </w:t>
      </w: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3B3588" w:rsidRDefault="003B3588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8" w:rsidRDefault="003B3588" w:rsidP="00552749">
      <w:pPr>
        <w:pStyle w:val="Default"/>
        <w:rPr>
          <w:rFonts w:asciiTheme="minorHAnsi" w:hAnsiTheme="minorHAnsi" w:cstheme="minorHAnsi"/>
        </w:rPr>
      </w:pPr>
    </w:p>
    <w:p w:rsidR="004C4165" w:rsidRDefault="004C4165" w:rsidP="004C4165">
      <w:pPr>
        <w:pStyle w:val="Default"/>
        <w:rPr>
          <w:rFonts w:asciiTheme="minorHAnsi" w:hAnsiTheme="minorHAnsi" w:cstheme="minorHAnsi"/>
        </w:rPr>
      </w:pPr>
      <w:r>
        <w:rPr>
          <w:rFonts w:ascii="Segoe UI" w:hAnsi="Segoe UI" w:cs="Segoe UI"/>
          <w:color w:val="171717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Review + create</w:t>
      </w:r>
      <w:r>
        <w:rPr>
          <w:rFonts w:ascii="Segoe UI" w:hAnsi="Segoe UI" w:cs="Segoe UI"/>
          <w:color w:val="171717"/>
          <w:shd w:val="clear" w:color="auto" w:fill="FFFFFF"/>
        </w:rPr>
        <w:t>. You can skip the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Network</w:t>
      </w:r>
      <w:r>
        <w:rPr>
          <w:rFonts w:ascii="Segoe UI" w:hAnsi="Segoe UI" w:cs="Segoe UI"/>
          <w:color w:val="171717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Tags</w:t>
      </w:r>
      <w:r>
        <w:rPr>
          <w:rFonts w:ascii="Segoe UI" w:hAnsi="Segoe UI" w:cs="Segoe UI"/>
          <w:color w:val="171717"/>
          <w:shd w:val="clear" w:color="auto" w:fill="FFFFFF"/>
        </w:rPr>
        <w:t> sections.</w:t>
      </w: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</w:p>
    <w:p w:rsidR="003B3588" w:rsidRDefault="003B3588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6823D29" wp14:editId="63646BE4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Default="002636D9" w:rsidP="002636D9">
      <w:pPr>
        <w:pStyle w:val="Default"/>
        <w:rPr>
          <w:rFonts w:asciiTheme="minorHAnsi" w:hAnsiTheme="minorHAnsi" w:cstheme="minorHAnsi"/>
        </w:rPr>
      </w:pP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552749" w:rsidRDefault="00552749" w:rsidP="00552749">
      <w:pPr>
        <w:pStyle w:val="Default"/>
        <w:rPr>
          <w:rFonts w:asciiTheme="minorHAnsi" w:hAnsiTheme="minorHAnsi" w:cstheme="minorHAnsi"/>
        </w:rPr>
      </w:pPr>
    </w:p>
    <w:p w:rsidR="004C4165" w:rsidRDefault="004C4165" w:rsidP="00552749">
      <w:pPr>
        <w:pStyle w:val="Default"/>
        <w:rPr>
          <w:rFonts w:ascii="Segoe UI" w:hAnsi="Segoe UI" w:cs="Segoe UI"/>
          <w:color w:val="171717"/>
          <w:shd w:val="clear" w:color="auto" w:fill="FFFFFF"/>
        </w:rPr>
      </w:pP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  <w:r>
        <w:rPr>
          <w:rFonts w:ascii="Segoe UI" w:hAnsi="Segoe UI" w:cs="Segoe UI"/>
          <w:color w:val="171717"/>
          <w:shd w:val="clear" w:color="auto" w:fill="FFFFFF"/>
        </w:rPr>
        <w:t>Review the account settings, and then select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Create</w:t>
      </w:r>
      <w:r>
        <w:rPr>
          <w:rFonts w:ascii="Segoe UI" w:hAnsi="Segoe UI" w:cs="Segoe UI"/>
          <w:color w:val="171717"/>
          <w:shd w:val="clear" w:color="auto" w:fill="FFFFFF"/>
        </w:rPr>
        <w:t>. It takes a few minutes to create the account. Wait for the portal page to display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Your deployment is complete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AF4AB9C" wp14:editId="7C2F76B2">
            <wp:extent cx="5943600" cy="2151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</w:p>
    <w:p w:rsidR="004C4165" w:rsidRDefault="004C4165" w:rsidP="00552749">
      <w:pPr>
        <w:pStyle w:val="Defaul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Go to resource</w:t>
      </w:r>
      <w:r>
        <w:rPr>
          <w:rFonts w:ascii="Segoe UI" w:hAnsi="Segoe UI" w:cs="Segoe UI"/>
          <w:color w:val="171717"/>
          <w:shd w:val="clear" w:color="auto" w:fill="FFFFFF"/>
        </w:rPr>
        <w:t> to go to the Azure Cosmos DB account page.</w:t>
      </w: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1896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3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65" w:rsidRDefault="004C4165" w:rsidP="00552749">
      <w:pPr>
        <w:pStyle w:val="Default"/>
        <w:rPr>
          <w:rFonts w:asciiTheme="minorHAnsi" w:hAnsiTheme="minorHAnsi" w:cstheme="minorHAnsi"/>
        </w:rPr>
      </w:pPr>
    </w:p>
    <w:p w:rsidR="006F0C7B" w:rsidRDefault="006F0C7B" w:rsidP="00552749">
      <w:pPr>
        <w:pStyle w:val="Default"/>
        <w:rPr>
          <w:rFonts w:asciiTheme="minorHAnsi" w:hAnsiTheme="minorHAnsi" w:cstheme="minorHAnsi"/>
        </w:rPr>
      </w:pPr>
    </w:p>
    <w:p w:rsidR="006F0C7B" w:rsidRDefault="001E5C1C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D2ED001" wp14:editId="4FC15297">
            <wp:extent cx="5943600" cy="2592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BB" w:rsidRDefault="00217DBB" w:rsidP="00217DBB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Add a database and a container</w:t>
      </w:r>
    </w:p>
    <w:p w:rsidR="00217DBB" w:rsidRDefault="00217DBB" w:rsidP="00217DBB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You can use the Data Explorer in the Azure portal to create a database and container.</w:t>
      </w:r>
    </w:p>
    <w:p w:rsidR="00217DBB" w:rsidRDefault="00217DBB" w:rsidP="00217DBB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Select </w:t>
      </w:r>
      <w:r>
        <w:rPr>
          <w:rStyle w:val="Strong"/>
          <w:rFonts w:ascii="Segoe UI" w:hAnsi="Segoe UI" w:cs="Segoe UI"/>
          <w:color w:val="171717"/>
        </w:rPr>
        <w:t>Data Explorer</w:t>
      </w:r>
      <w:r>
        <w:rPr>
          <w:rFonts w:ascii="Segoe UI" w:hAnsi="Segoe UI" w:cs="Segoe UI"/>
          <w:color w:val="171717"/>
        </w:rPr>
        <w:t> from the left navigation on your Azure Cosmos DB account page, and then select </w:t>
      </w:r>
      <w:r>
        <w:rPr>
          <w:rStyle w:val="Strong"/>
          <w:rFonts w:ascii="Segoe UI" w:hAnsi="Segoe UI" w:cs="Segoe UI"/>
          <w:color w:val="171717"/>
        </w:rPr>
        <w:t>New Container</w:t>
      </w:r>
      <w:r>
        <w:rPr>
          <w:rFonts w:ascii="Segoe UI" w:hAnsi="Segoe UI" w:cs="Segoe UI"/>
          <w:color w:val="171717"/>
        </w:rPr>
        <w:t>.</w:t>
      </w:r>
    </w:p>
    <w:p w:rsidR="00217DBB" w:rsidRDefault="00217DBB" w:rsidP="00217DBB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You may need to scroll right to see the </w:t>
      </w:r>
      <w:r>
        <w:rPr>
          <w:rStyle w:val="Strong"/>
          <w:rFonts w:ascii="Segoe UI" w:hAnsi="Segoe UI" w:cs="Segoe UI"/>
          <w:color w:val="171717"/>
        </w:rPr>
        <w:t>Add Container</w:t>
      </w:r>
      <w:r>
        <w:rPr>
          <w:rFonts w:ascii="Segoe UI" w:hAnsi="Segoe UI" w:cs="Segoe UI"/>
          <w:color w:val="171717"/>
        </w:rPr>
        <w:t> window.</w:t>
      </w:r>
    </w:p>
    <w:p w:rsidR="00AE32AD" w:rsidRDefault="00AE32AD" w:rsidP="00552749">
      <w:pPr>
        <w:pStyle w:val="Default"/>
        <w:rPr>
          <w:rFonts w:asciiTheme="minorHAnsi" w:hAnsiTheme="minorHAnsi" w:cstheme="minorHAnsi"/>
        </w:rPr>
      </w:pPr>
    </w:p>
    <w:p w:rsidR="00AE32AD" w:rsidRDefault="001E5C1C" w:rsidP="0055274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43600" cy="2945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3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D9" w:rsidRDefault="002636D9" w:rsidP="00552749">
      <w:pPr>
        <w:pStyle w:val="Default"/>
        <w:rPr>
          <w:rFonts w:asciiTheme="minorHAnsi" w:hAnsiTheme="minorHAnsi" w:cstheme="minorHAnsi"/>
        </w:rPr>
      </w:pPr>
    </w:p>
    <w:p w:rsidR="001E5C1C" w:rsidRPr="00552749" w:rsidRDefault="001E5C1C" w:rsidP="00552749">
      <w:pPr>
        <w:pStyle w:val="Defaul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EAB84F3" wp14:editId="78FBDEBE">
            <wp:extent cx="3501558" cy="4433104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585" cy="44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49" w:rsidRDefault="00552749" w:rsidP="00552749"/>
    <w:p w:rsidR="001E5C1C" w:rsidRDefault="001E5C1C" w:rsidP="001E5C1C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Add data to your database</w:t>
      </w:r>
    </w:p>
    <w:p w:rsidR="001E5C1C" w:rsidRDefault="001E5C1C" w:rsidP="001E5C1C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Add data to your new database using Data Explorer.</w:t>
      </w:r>
    </w:p>
    <w:p w:rsidR="001E5C1C" w:rsidRDefault="001E5C1C" w:rsidP="001E5C1C">
      <w:pPr>
        <w:pStyle w:val="NormalWeb"/>
        <w:numPr>
          <w:ilvl w:val="0"/>
          <w:numId w:val="2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In </w:t>
      </w:r>
      <w:r>
        <w:rPr>
          <w:rStyle w:val="Strong"/>
          <w:rFonts w:ascii="Segoe UI" w:hAnsi="Segoe UI" w:cs="Segoe UI"/>
          <w:color w:val="171717"/>
        </w:rPr>
        <w:t>Data Explorer</w:t>
      </w:r>
      <w:r>
        <w:rPr>
          <w:rFonts w:ascii="Segoe UI" w:hAnsi="Segoe UI" w:cs="Segoe UI"/>
          <w:color w:val="171717"/>
        </w:rPr>
        <w:t>, expand the </w:t>
      </w:r>
      <w:r>
        <w:rPr>
          <w:rStyle w:val="Strong"/>
          <w:rFonts w:ascii="Segoe UI" w:hAnsi="Segoe UI" w:cs="Segoe UI"/>
          <w:color w:val="171717"/>
        </w:rPr>
        <w:t>ToDoList</w:t>
      </w:r>
      <w:r>
        <w:rPr>
          <w:rFonts w:ascii="Segoe UI" w:hAnsi="Segoe UI" w:cs="Segoe UI"/>
          <w:color w:val="171717"/>
        </w:rPr>
        <w:t> database, and expand the </w:t>
      </w:r>
      <w:r>
        <w:rPr>
          <w:rStyle w:val="Strong"/>
          <w:rFonts w:ascii="Segoe UI" w:hAnsi="Segoe UI" w:cs="Segoe UI"/>
          <w:color w:val="171717"/>
        </w:rPr>
        <w:t>Items</w:t>
      </w:r>
      <w:r>
        <w:rPr>
          <w:rFonts w:ascii="Segoe UI" w:hAnsi="Segoe UI" w:cs="Segoe UI"/>
          <w:color w:val="171717"/>
        </w:rPr>
        <w:t> container. Next, select </w:t>
      </w:r>
      <w:r>
        <w:rPr>
          <w:rStyle w:val="Strong"/>
          <w:rFonts w:ascii="Segoe UI" w:hAnsi="Segoe UI" w:cs="Segoe UI"/>
          <w:color w:val="171717"/>
        </w:rPr>
        <w:t>Items</w:t>
      </w:r>
      <w:r>
        <w:rPr>
          <w:rFonts w:ascii="Segoe UI" w:hAnsi="Segoe UI" w:cs="Segoe UI"/>
          <w:color w:val="171717"/>
        </w:rPr>
        <w:t>, and then select </w:t>
      </w:r>
      <w:r>
        <w:rPr>
          <w:rStyle w:val="Strong"/>
          <w:rFonts w:ascii="Segoe UI" w:hAnsi="Segoe UI" w:cs="Segoe UI"/>
          <w:color w:val="171717"/>
        </w:rPr>
        <w:t>New Item</w:t>
      </w:r>
      <w:r>
        <w:rPr>
          <w:rFonts w:ascii="Segoe UI" w:hAnsi="Segoe UI" w:cs="Segoe UI"/>
          <w:color w:val="171717"/>
        </w:rPr>
        <w:t>.</w:t>
      </w:r>
    </w:p>
    <w:p w:rsidR="00AE32AD" w:rsidRDefault="001E5C1C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905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3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AE32AD" w:rsidRDefault="00E5723A" w:rsidP="00E5723A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 w:rsidRPr="00E5723A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Add the following structure to the document on the right side of the </w:t>
      </w:r>
      <w:r w:rsidRPr="00E5723A">
        <w:rPr>
          <w:rFonts w:asciiTheme="minorHAnsi" w:eastAsiaTheme="minorHAnsi" w:hAnsiTheme="minorHAnsi" w:cstheme="minorHAnsi"/>
          <w:color w:val="000000"/>
          <w:sz w:val="24"/>
          <w:szCs w:val="24"/>
        </w:rPr>
        <w:t>Documents</w:t>
      </w:r>
      <w:r w:rsidRPr="00E5723A"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 pane:</w:t>
      </w:r>
    </w:p>
    <w:p w:rsid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E5723A" w:rsidRDefault="00E5723A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9E05B1" wp14:editId="21E596BF">
            <wp:extent cx="5943600" cy="2077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3A" w:rsidRPr="00E5723A" w:rsidRDefault="00E5723A" w:rsidP="00E5723A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E5723A">
        <w:rPr>
          <w:rFonts w:ascii="Segoe UI" w:eastAsia="Times New Roman" w:hAnsi="Segoe UI" w:cs="Segoe UI"/>
          <w:color w:val="171717"/>
          <w:sz w:val="24"/>
          <w:szCs w:val="24"/>
        </w:rPr>
        <w:t>Select </w:t>
      </w:r>
      <w:r w:rsidRPr="00E5723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Save</w:t>
      </w:r>
      <w:r w:rsidRPr="00E5723A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:rsidR="00E5723A" w:rsidRDefault="00E5723A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126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4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13" w:rsidRDefault="001A0C13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6C036B" w:rsidRDefault="006C036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913491" wp14:editId="19248646">
            <wp:extent cx="5943600" cy="2284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6B" w:rsidRDefault="006C036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="Segoe UI" w:hAnsi="Segoe UI" w:cs="Segoe UI"/>
          <w:b w:val="0"/>
          <w:bCs w:val="0"/>
          <w:color w:val="171717"/>
          <w:sz w:val="24"/>
          <w:szCs w:val="24"/>
        </w:rPr>
      </w:pPr>
    </w:p>
    <w:p w:rsidR="001A0C13" w:rsidRPr="001A0C13" w:rsidRDefault="001A0C13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="Segoe UI" w:hAnsi="Segoe UI" w:cs="Segoe UI"/>
          <w:b w:val="0"/>
          <w:bCs w:val="0"/>
          <w:color w:val="171717"/>
          <w:sz w:val="24"/>
          <w:szCs w:val="24"/>
        </w:rPr>
      </w:pPr>
      <w:r w:rsidRPr="001A0C13">
        <w:rPr>
          <w:rFonts w:ascii="Segoe UI" w:hAnsi="Segoe UI" w:cs="Segoe UI"/>
          <w:b w:val="0"/>
          <w:bCs w:val="0"/>
          <w:color w:val="171717"/>
          <w:sz w:val="24"/>
          <w:szCs w:val="24"/>
        </w:rPr>
        <w:t>Azure Functions has the ability to integrate easily with a number of other Azure products—and Cosmos DB is one of them.</w:t>
      </w: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F534B" w:rsidRDefault="001A0C13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5507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4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B" w:rsidRDefault="001A0C13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="Segoe UI" w:hAnsi="Segoe UI" w:cs="Segoe UI"/>
          <w:b w:val="0"/>
          <w:bCs w:val="0"/>
          <w:color w:val="171717"/>
          <w:sz w:val="24"/>
          <w:szCs w:val="24"/>
        </w:rPr>
      </w:pPr>
      <w:r w:rsidRPr="001A0C13">
        <w:rPr>
          <w:rFonts w:ascii="Segoe UI" w:hAnsi="Segoe UI" w:cs="Segoe UI"/>
          <w:b w:val="0"/>
          <w:bCs w:val="0"/>
          <w:color w:val="171717"/>
          <w:sz w:val="24"/>
          <w:szCs w:val="24"/>
        </w:rPr>
        <w:t>click on New Output, which will display a list of icons. Scroll down to the one called Azure Cosmos DB, select it and then further down on the page you’ll see a SELECT button. You know what to do. (Click that button!)</w:t>
      </w:r>
    </w:p>
    <w:p w:rsidR="001A0C13" w:rsidRPr="001A0C13" w:rsidRDefault="001A0C13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="Segoe UI" w:hAnsi="Segoe UI" w:cs="Segoe UI"/>
          <w:b w:val="0"/>
          <w:bCs w:val="0"/>
          <w:color w:val="171717"/>
          <w:sz w:val="24"/>
          <w:szCs w:val="24"/>
        </w:rPr>
      </w:pPr>
      <w:r>
        <w:rPr>
          <w:rFonts w:ascii="Segoe UI" w:hAnsi="Segoe UI" w:cs="Segoe UI"/>
          <w:b w:val="0"/>
          <w:bCs w:val="0"/>
          <w:noProof/>
          <w:color w:val="171717"/>
          <w:sz w:val="24"/>
          <w:szCs w:val="24"/>
        </w:rPr>
        <w:drawing>
          <wp:inline distT="0" distB="0" distL="0" distR="0">
            <wp:extent cx="5943600" cy="2675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4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B" w:rsidRDefault="00CF534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CF534B" w:rsidRDefault="006C036B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  <w:t>Run the TimerTrigger1 function and get the logs as shown below.</w:t>
      </w:r>
      <w:bookmarkStart w:id="0" w:name="_GoBack"/>
      <w:bookmarkEnd w:id="0"/>
    </w:p>
    <w:p w:rsidR="000E0C25" w:rsidRDefault="001A0C13" w:rsidP="001A0C13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01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4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AE32AD" w:rsidRPr="00AE32AD" w:rsidRDefault="00AE32AD" w:rsidP="00AE32AD">
      <w:pPr>
        <w:pStyle w:val="Heading2"/>
        <w:shd w:val="clear" w:color="auto" w:fill="FFFFFF"/>
        <w:spacing w:before="0" w:beforeAutospacing="0" w:after="0" w:afterAutospacing="0" w:line="450" w:lineRule="atLeast"/>
        <w:rPr>
          <w:rFonts w:asciiTheme="minorHAnsi" w:eastAsiaTheme="minorHAnsi" w:hAnsiTheme="minorHAnsi" w:cstheme="minorHAnsi"/>
          <w:b w:val="0"/>
          <w:bCs w:val="0"/>
          <w:color w:val="000000"/>
          <w:sz w:val="24"/>
          <w:szCs w:val="24"/>
        </w:rPr>
      </w:pPr>
    </w:p>
    <w:p w:rsidR="00AE32AD" w:rsidRDefault="00AE32AD" w:rsidP="00552749"/>
    <w:sectPr w:rsidR="00AE3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2A4" w:rsidRDefault="003F12A4" w:rsidP="00745569">
      <w:pPr>
        <w:spacing w:after="0" w:line="240" w:lineRule="auto"/>
      </w:pPr>
      <w:r>
        <w:separator/>
      </w:r>
    </w:p>
  </w:endnote>
  <w:endnote w:type="continuationSeparator" w:id="0">
    <w:p w:rsidR="003F12A4" w:rsidRDefault="003F12A4" w:rsidP="00745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2A4" w:rsidRDefault="003F12A4" w:rsidP="00745569">
      <w:pPr>
        <w:spacing w:after="0" w:line="240" w:lineRule="auto"/>
      </w:pPr>
      <w:r>
        <w:separator/>
      </w:r>
    </w:p>
  </w:footnote>
  <w:footnote w:type="continuationSeparator" w:id="0">
    <w:p w:rsidR="003F12A4" w:rsidRDefault="003F12A4" w:rsidP="00745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526CF"/>
    <w:multiLevelType w:val="multilevel"/>
    <w:tmpl w:val="1EB45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AF077B"/>
    <w:multiLevelType w:val="multilevel"/>
    <w:tmpl w:val="56A68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5A"/>
    <w:rsid w:val="0003745A"/>
    <w:rsid w:val="000E0C25"/>
    <w:rsid w:val="001A0C13"/>
    <w:rsid w:val="001E5C1C"/>
    <w:rsid w:val="00217DBB"/>
    <w:rsid w:val="002636D9"/>
    <w:rsid w:val="003B3588"/>
    <w:rsid w:val="003C2DC3"/>
    <w:rsid w:val="003F12A4"/>
    <w:rsid w:val="004C4165"/>
    <w:rsid w:val="00552749"/>
    <w:rsid w:val="005B51F2"/>
    <w:rsid w:val="00674477"/>
    <w:rsid w:val="006C036B"/>
    <w:rsid w:val="006F0C7B"/>
    <w:rsid w:val="00745569"/>
    <w:rsid w:val="00843CC9"/>
    <w:rsid w:val="009005B0"/>
    <w:rsid w:val="00A87B8A"/>
    <w:rsid w:val="00AE32AD"/>
    <w:rsid w:val="00C10583"/>
    <w:rsid w:val="00C522A4"/>
    <w:rsid w:val="00CF534B"/>
    <w:rsid w:val="00E5723A"/>
    <w:rsid w:val="00E6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A5481"/>
  <w15:chartTrackingRefBased/>
  <w15:docId w15:val="{BAC50503-236A-49DD-BD3F-6354B355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32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527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32A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C416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17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57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4241</TotalTime>
  <Pages>9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Muvvala Ramakrishna</dc:creator>
  <cp:keywords/>
  <dc:description/>
  <cp:lastModifiedBy>Mahalakshmi Malli Muralidharan</cp:lastModifiedBy>
  <cp:revision>8</cp:revision>
  <dcterms:created xsi:type="dcterms:W3CDTF">2020-05-15T08:27:00Z</dcterms:created>
  <dcterms:modified xsi:type="dcterms:W3CDTF">2020-05-18T08:47:00Z</dcterms:modified>
</cp:coreProperties>
</file>