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C6F50" w14:textId="77777777" w:rsidR="00E658E2" w:rsidRPr="00E658E2" w:rsidRDefault="00E658E2" w:rsidP="00E658E2">
      <w:r w:rsidRPr="00E658E2">
        <w:pict w14:anchorId="0C085D5E">
          <v:rect id="_x0000_i1201" style="width:0;height:1.5pt" o:hralign="center" o:hrstd="t" o:hr="t" fillcolor="#a0a0a0" stroked="f"/>
        </w:pict>
      </w:r>
    </w:p>
    <w:p w14:paraId="4587294D" w14:textId="77777777" w:rsidR="00E658E2" w:rsidRPr="00E658E2" w:rsidRDefault="00E658E2" w:rsidP="00E658E2">
      <w:pPr>
        <w:rPr>
          <w:b/>
          <w:bCs/>
        </w:rPr>
      </w:pPr>
      <w:r w:rsidRPr="00E658E2">
        <w:rPr>
          <w:b/>
          <w:bCs/>
        </w:rPr>
        <w:t>Introduction: Blazor Charts with Chart.js</w:t>
      </w:r>
    </w:p>
    <w:p w14:paraId="6D48559F" w14:textId="77777777" w:rsidR="00E658E2" w:rsidRPr="00E658E2" w:rsidRDefault="00E658E2" w:rsidP="00E658E2">
      <w:proofErr w:type="spellStart"/>
      <w:r w:rsidRPr="00E658E2">
        <w:rPr>
          <w:b/>
          <w:bCs/>
        </w:rPr>
        <w:t>BlazorExpress.ChartJS</w:t>
      </w:r>
      <w:proofErr w:type="spellEnd"/>
      <w:r w:rsidRPr="00E658E2">
        <w:t xml:space="preserve"> is a </w:t>
      </w:r>
      <w:r w:rsidRPr="00E658E2">
        <w:rPr>
          <w:b/>
          <w:bCs/>
        </w:rPr>
        <w:t>Blazor wrapper around Chart.js</w:t>
      </w:r>
      <w:r w:rsidRPr="00E658E2">
        <w:t xml:space="preserve">, enabling you to render rich, interactive charts in Blazor applications </w:t>
      </w:r>
      <w:r w:rsidRPr="00E658E2">
        <w:rPr>
          <w:b/>
          <w:bCs/>
        </w:rPr>
        <w:t>without writing JavaScript manually</w:t>
      </w:r>
      <w:r w:rsidRPr="00E658E2">
        <w:t>.</w:t>
      </w:r>
    </w:p>
    <w:p w14:paraId="0B09AF20" w14:textId="77777777" w:rsidR="00E658E2" w:rsidRPr="00E658E2" w:rsidRDefault="00E658E2" w:rsidP="00E658E2">
      <w:pPr>
        <w:rPr>
          <w:b/>
          <w:bCs/>
        </w:rPr>
      </w:pPr>
      <w:r w:rsidRPr="00E658E2">
        <w:rPr>
          <w:b/>
          <w:bCs/>
        </w:rPr>
        <w:t xml:space="preserve">Why use </w:t>
      </w:r>
      <w:proofErr w:type="spellStart"/>
      <w:r w:rsidRPr="00E658E2">
        <w:rPr>
          <w:b/>
          <w:bCs/>
        </w:rPr>
        <w:t>BlazorExpress.ChartJS</w:t>
      </w:r>
      <w:proofErr w:type="spellEnd"/>
      <w:r w:rsidRPr="00E658E2">
        <w:rPr>
          <w:b/>
          <w:bCs/>
        </w:rPr>
        <w:t>?</w:t>
      </w:r>
    </w:p>
    <w:p w14:paraId="0D900391" w14:textId="77777777" w:rsidR="00E658E2" w:rsidRPr="00E658E2" w:rsidRDefault="00E658E2" w:rsidP="00E658E2">
      <w:pPr>
        <w:numPr>
          <w:ilvl w:val="0"/>
          <w:numId w:val="1"/>
        </w:numPr>
      </w:pPr>
      <w:r w:rsidRPr="00E658E2">
        <w:t xml:space="preserve">Native </w:t>
      </w:r>
      <w:r w:rsidRPr="00E658E2">
        <w:rPr>
          <w:b/>
          <w:bCs/>
        </w:rPr>
        <w:t>Blazor component model</w:t>
      </w:r>
    </w:p>
    <w:p w14:paraId="68E59A34" w14:textId="77777777" w:rsidR="00E658E2" w:rsidRPr="00E658E2" w:rsidRDefault="00E658E2" w:rsidP="00E658E2">
      <w:pPr>
        <w:numPr>
          <w:ilvl w:val="0"/>
          <w:numId w:val="1"/>
        </w:numPr>
      </w:pPr>
      <w:r w:rsidRPr="00E658E2">
        <w:t>Strongly-typed configuration (C# instead of JS)</w:t>
      </w:r>
    </w:p>
    <w:p w14:paraId="4B59B680" w14:textId="77777777" w:rsidR="00E658E2" w:rsidRPr="00E658E2" w:rsidRDefault="00E658E2" w:rsidP="00E658E2">
      <w:pPr>
        <w:numPr>
          <w:ilvl w:val="0"/>
          <w:numId w:val="1"/>
        </w:numPr>
      </w:pPr>
      <w:r w:rsidRPr="00E658E2">
        <w:t xml:space="preserve">Works with </w:t>
      </w:r>
      <w:r w:rsidRPr="00E658E2">
        <w:rPr>
          <w:b/>
          <w:bCs/>
        </w:rPr>
        <w:t xml:space="preserve">Blazor </w:t>
      </w:r>
      <w:proofErr w:type="spellStart"/>
      <w:r w:rsidRPr="00E658E2">
        <w:rPr>
          <w:b/>
          <w:bCs/>
        </w:rPr>
        <w:t>WebAssembly</w:t>
      </w:r>
      <w:proofErr w:type="spellEnd"/>
      <w:r w:rsidRPr="00E658E2">
        <w:t xml:space="preserve"> and </w:t>
      </w:r>
      <w:r w:rsidRPr="00E658E2">
        <w:rPr>
          <w:b/>
          <w:bCs/>
        </w:rPr>
        <w:t>Blazor Server</w:t>
      </w:r>
    </w:p>
    <w:p w14:paraId="4BBB1EC5" w14:textId="77777777" w:rsidR="00E658E2" w:rsidRPr="00E658E2" w:rsidRDefault="00E658E2" w:rsidP="00E658E2">
      <w:pPr>
        <w:numPr>
          <w:ilvl w:val="0"/>
          <w:numId w:val="1"/>
        </w:numPr>
      </w:pPr>
      <w:r w:rsidRPr="00E658E2">
        <w:t xml:space="preserve">Supports all major </w:t>
      </w:r>
      <w:r w:rsidRPr="00E658E2">
        <w:rPr>
          <w:b/>
          <w:bCs/>
        </w:rPr>
        <w:t>Chart.js chart types</w:t>
      </w:r>
    </w:p>
    <w:p w14:paraId="64985656" w14:textId="77777777" w:rsidR="00E658E2" w:rsidRPr="00E658E2" w:rsidRDefault="00E658E2" w:rsidP="00E658E2">
      <w:pPr>
        <w:numPr>
          <w:ilvl w:val="0"/>
          <w:numId w:val="1"/>
        </w:numPr>
      </w:pPr>
      <w:r w:rsidRPr="00E658E2">
        <w:t>Easy data binding and dynamic updates</w:t>
      </w:r>
    </w:p>
    <w:p w14:paraId="43351B3A" w14:textId="77777777" w:rsidR="00E658E2" w:rsidRPr="00E658E2" w:rsidRDefault="00E658E2" w:rsidP="00E658E2">
      <w:r w:rsidRPr="00E658E2">
        <w:pict w14:anchorId="37F29207">
          <v:rect id="_x0000_i1202" style="width:0;height:1.5pt" o:hralign="center" o:hrstd="t" o:hr="t" fillcolor="#a0a0a0" stroked="f"/>
        </w:pict>
      </w:r>
    </w:p>
    <w:p w14:paraId="67624ED1" w14:textId="77777777" w:rsidR="00E658E2" w:rsidRPr="00E658E2" w:rsidRDefault="00E658E2" w:rsidP="00E658E2">
      <w:pPr>
        <w:rPr>
          <w:b/>
          <w:bCs/>
        </w:rPr>
      </w:pPr>
      <w:r w:rsidRPr="00E658E2">
        <w:rPr>
          <w:b/>
          <w:bCs/>
        </w:rPr>
        <w:t>Blazor Hosting Models (NET 8)</w:t>
      </w:r>
    </w:p>
    <w:p w14:paraId="4176A475" w14:textId="77777777" w:rsidR="00E658E2" w:rsidRPr="00E658E2" w:rsidRDefault="00E658E2" w:rsidP="00E658E2">
      <w:pPr>
        <w:rPr>
          <w:b/>
          <w:bCs/>
        </w:rPr>
      </w:pPr>
      <w:r w:rsidRPr="00E658E2">
        <w:rPr>
          <w:b/>
          <w:bCs/>
        </w:rPr>
        <w:t xml:space="preserve">1. Blazor </w:t>
      </w:r>
      <w:proofErr w:type="spellStart"/>
      <w:r w:rsidRPr="00E658E2">
        <w:rPr>
          <w:b/>
          <w:bCs/>
        </w:rPr>
        <w:t>WebAssembly</w:t>
      </w:r>
      <w:proofErr w:type="spellEnd"/>
      <w:r w:rsidRPr="00E658E2">
        <w:rPr>
          <w:b/>
          <w:bCs/>
        </w:rPr>
        <w:t xml:space="preserve"> (.NET 8)</w:t>
      </w:r>
    </w:p>
    <w:p w14:paraId="7F8FF1FE" w14:textId="77777777" w:rsidR="00E658E2" w:rsidRPr="00E658E2" w:rsidRDefault="00E658E2" w:rsidP="00E658E2">
      <w:r w:rsidRPr="00E658E2">
        <w:rPr>
          <w:b/>
          <w:bCs/>
        </w:rPr>
        <w:t>Execution</w:t>
      </w:r>
      <w:r w:rsidRPr="00E658E2">
        <w:t xml:space="preserve">: Runs entirely in the browser (via </w:t>
      </w:r>
      <w:proofErr w:type="spellStart"/>
      <w:r w:rsidRPr="00E658E2">
        <w:t>WebAssembly</w:t>
      </w:r>
      <w:proofErr w:type="spellEnd"/>
      <w:r w:rsidRPr="00E658E2">
        <w:t>)</w:t>
      </w:r>
      <w:r w:rsidRPr="00E658E2">
        <w:br/>
      </w:r>
      <w:r w:rsidRPr="00E658E2">
        <w:rPr>
          <w:b/>
          <w:bCs/>
        </w:rPr>
        <w:t>Best for</w:t>
      </w:r>
      <w:r w:rsidRPr="00E658E2">
        <w:t>:</w:t>
      </w:r>
    </w:p>
    <w:p w14:paraId="5043A724" w14:textId="77777777" w:rsidR="00E658E2" w:rsidRPr="00E658E2" w:rsidRDefault="00E658E2" w:rsidP="00E658E2">
      <w:pPr>
        <w:numPr>
          <w:ilvl w:val="0"/>
          <w:numId w:val="2"/>
        </w:numPr>
      </w:pPr>
      <w:r w:rsidRPr="00E658E2">
        <w:t>Client-side dashboards</w:t>
      </w:r>
    </w:p>
    <w:p w14:paraId="4E6FF24F" w14:textId="77777777" w:rsidR="00E658E2" w:rsidRPr="00E658E2" w:rsidRDefault="00E658E2" w:rsidP="00E658E2">
      <w:pPr>
        <w:numPr>
          <w:ilvl w:val="0"/>
          <w:numId w:val="2"/>
        </w:numPr>
      </w:pPr>
      <w:r w:rsidRPr="00E658E2">
        <w:t>Offline/PWA scenarios</w:t>
      </w:r>
    </w:p>
    <w:p w14:paraId="37AF9F8F" w14:textId="77777777" w:rsidR="00E658E2" w:rsidRPr="00E658E2" w:rsidRDefault="00E658E2" w:rsidP="00E658E2">
      <w:pPr>
        <w:numPr>
          <w:ilvl w:val="0"/>
          <w:numId w:val="2"/>
        </w:numPr>
      </w:pPr>
      <w:r w:rsidRPr="00E658E2">
        <w:t>Public analytics portals</w:t>
      </w:r>
    </w:p>
    <w:p w14:paraId="67890923" w14:textId="77777777" w:rsidR="00E658E2" w:rsidRPr="00E658E2" w:rsidRDefault="00E658E2" w:rsidP="00E658E2">
      <w:r w:rsidRPr="00E658E2">
        <w:rPr>
          <w:b/>
          <w:bCs/>
        </w:rPr>
        <w:t>Chart behavior</w:t>
      </w:r>
      <w:r w:rsidRPr="00E658E2">
        <w:t>:</w:t>
      </w:r>
    </w:p>
    <w:p w14:paraId="0F307BE7" w14:textId="77777777" w:rsidR="00E658E2" w:rsidRPr="00E658E2" w:rsidRDefault="00E658E2" w:rsidP="00E658E2">
      <w:pPr>
        <w:numPr>
          <w:ilvl w:val="0"/>
          <w:numId w:val="3"/>
        </w:numPr>
      </w:pPr>
      <w:r w:rsidRPr="00E658E2">
        <w:t>Chart rendering + data processing in the browser</w:t>
      </w:r>
    </w:p>
    <w:p w14:paraId="520E0DE1" w14:textId="77777777" w:rsidR="00E658E2" w:rsidRPr="00E658E2" w:rsidRDefault="00E658E2" w:rsidP="00E658E2">
      <w:pPr>
        <w:numPr>
          <w:ilvl w:val="0"/>
          <w:numId w:val="3"/>
        </w:numPr>
      </w:pPr>
      <w:r w:rsidRPr="00E658E2">
        <w:t>Data fetched via HTTP APIs</w:t>
      </w:r>
    </w:p>
    <w:p w14:paraId="00375D17" w14:textId="77777777" w:rsidR="00E658E2" w:rsidRPr="00E658E2" w:rsidRDefault="00E658E2" w:rsidP="00E658E2">
      <w:pPr>
        <w:rPr>
          <w:b/>
          <w:bCs/>
        </w:rPr>
      </w:pPr>
      <w:r w:rsidRPr="00E658E2">
        <w:rPr>
          <w:b/>
          <w:bCs/>
        </w:rPr>
        <w:t>2. Blazor WebApp (.NET 8) – Server</w:t>
      </w:r>
    </w:p>
    <w:p w14:paraId="66FAE17E" w14:textId="77777777" w:rsidR="00E658E2" w:rsidRPr="00E658E2" w:rsidRDefault="00E658E2" w:rsidP="00E658E2">
      <w:r w:rsidRPr="00E658E2">
        <w:rPr>
          <w:b/>
          <w:bCs/>
        </w:rPr>
        <w:t>Execution</w:t>
      </w:r>
      <w:r w:rsidRPr="00E658E2">
        <w:t xml:space="preserve">: UI logic runs on the server, UI updates via </w:t>
      </w:r>
      <w:proofErr w:type="spellStart"/>
      <w:r w:rsidRPr="00E658E2">
        <w:t>SignalR</w:t>
      </w:r>
      <w:proofErr w:type="spellEnd"/>
      <w:r w:rsidRPr="00E658E2">
        <w:br/>
      </w:r>
      <w:r w:rsidRPr="00E658E2">
        <w:rPr>
          <w:b/>
          <w:bCs/>
        </w:rPr>
        <w:t>Best for</w:t>
      </w:r>
      <w:r w:rsidRPr="00E658E2">
        <w:t>:</w:t>
      </w:r>
    </w:p>
    <w:p w14:paraId="41A98A13" w14:textId="77777777" w:rsidR="00E658E2" w:rsidRPr="00E658E2" w:rsidRDefault="00E658E2" w:rsidP="00E658E2">
      <w:pPr>
        <w:numPr>
          <w:ilvl w:val="0"/>
          <w:numId w:val="4"/>
        </w:numPr>
      </w:pPr>
      <w:r w:rsidRPr="00E658E2">
        <w:t>Internal dashboards</w:t>
      </w:r>
    </w:p>
    <w:p w14:paraId="2022C0F6" w14:textId="77777777" w:rsidR="00E658E2" w:rsidRPr="00E658E2" w:rsidRDefault="00E658E2" w:rsidP="00E658E2">
      <w:pPr>
        <w:numPr>
          <w:ilvl w:val="0"/>
          <w:numId w:val="4"/>
        </w:numPr>
      </w:pPr>
      <w:r w:rsidRPr="00E658E2">
        <w:t>Secure data visualization</w:t>
      </w:r>
    </w:p>
    <w:p w14:paraId="705170D6" w14:textId="77777777" w:rsidR="00E658E2" w:rsidRPr="00E658E2" w:rsidRDefault="00E658E2" w:rsidP="00E658E2">
      <w:pPr>
        <w:numPr>
          <w:ilvl w:val="0"/>
          <w:numId w:val="4"/>
        </w:numPr>
      </w:pPr>
      <w:r w:rsidRPr="00E658E2">
        <w:t>Heavy server-side processing</w:t>
      </w:r>
    </w:p>
    <w:p w14:paraId="7F62A8EA" w14:textId="77777777" w:rsidR="00E658E2" w:rsidRPr="00E658E2" w:rsidRDefault="00E658E2" w:rsidP="00E658E2">
      <w:r w:rsidRPr="00E658E2">
        <w:rPr>
          <w:b/>
          <w:bCs/>
        </w:rPr>
        <w:lastRenderedPageBreak/>
        <w:t>Chart behavior</w:t>
      </w:r>
      <w:r w:rsidRPr="00E658E2">
        <w:t>:</w:t>
      </w:r>
    </w:p>
    <w:p w14:paraId="06F71DDC" w14:textId="77777777" w:rsidR="00E658E2" w:rsidRPr="00E658E2" w:rsidRDefault="00E658E2" w:rsidP="00E658E2">
      <w:pPr>
        <w:numPr>
          <w:ilvl w:val="0"/>
          <w:numId w:val="5"/>
        </w:numPr>
      </w:pPr>
      <w:proofErr w:type="spellStart"/>
      <w:r w:rsidRPr="00E658E2">
        <w:t>ChartJS</w:t>
      </w:r>
      <w:proofErr w:type="spellEnd"/>
      <w:r w:rsidRPr="00E658E2">
        <w:t xml:space="preserve"> rendering still happens in browser</w:t>
      </w:r>
    </w:p>
    <w:p w14:paraId="51413658" w14:textId="77777777" w:rsidR="00E658E2" w:rsidRPr="00E658E2" w:rsidRDefault="00E658E2" w:rsidP="00E658E2">
      <w:pPr>
        <w:numPr>
          <w:ilvl w:val="0"/>
          <w:numId w:val="5"/>
        </w:numPr>
      </w:pPr>
      <w:r w:rsidRPr="00E658E2">
        <w:t>Configuration &amp; data come from server</w:t>
      </w:r>
    </w:p>
    <w:p w14:paraId="4DCEBB5D" w14:textId="77777777" w:rsidR="00E658E2" w:rsidRPr="00E658E2" w:rsidRDefault="00E658E2" w:rsidP="00E658E2">
      <w:r w:rsidRPr="00E658E2">
        <w:t xml:space="preserve">Important: </w:t>
      </w:r>
      <w:proofErr w:type="spellStart"/>
      <w:r w:rsidRPr="00E658E2">
        <w:rPr>
          <w:b/>
          <w:bCs/>
        </w:rPr>
        <w:t>BlazorExpress.ChartJS</w:t>
      </w:r>
      <w:proofErr w:type="spellEnd"/>
      <w:r w:rsidRPr="00E658E2">
        <w:rPr>
          <w:b/>
          <w:bCs/>
        </w:rPr>
        <w:t xml:space="preserve"> works identically in both models</w:t>
      </w:r>
      <w:r w:rsidRPr="00E658E2">
        <w:t>, only the hosting differs.</w:t>
      </w:r>
    </w:p>
    <w:p w14:paraId="0EF6C01F" w14:textId="77777777" w:rsidR="00E658E2" w:rsidRPr="00E658E2" w:rsidRDefault="00E658E2" w:rsidP="00E658E2">
      <w:r w:rsidRPr="00E658E2">
        <w:pict w14:anchorId="6FD8D6D4">
          <v:rect id="_x0000_i1203" style="width:0;height:1.5pt" o:hralign="center" o:hrstd="t" o:hr="t" fillcolor="#a0a0a0" stroked="f"/>
        </w:pict>
      </w:r>
    </w:p>
    <w:p w14:paraId="2B3516DE" w14:textId="77777777" w:rsidR="00E658E2" w:rsidRPr="00E658E2" w:rsidRDefault="00E658E2" w:rsidP="00E658E2">
      <w:pPr>
        <w:rPr>
          <w:b/>
          <w:bCs/>
        </w:rPr>
      </w:pPr>
      <w:r w:rsidRPr="00E658E2">
        <w:rPr>
          <w:b/>
          <w:bCs/>
        </w:rPr>
        <w:t>Installation &amp; Basic Setup</w:t>
      </w:r>
    </w:p>
    <w:p w14:paraId="2EBAFF91" w14:textId="77777777" w:rsidR="00E658E2" w:rsidRPr="00E658E2" w:rsidRDefault="00E658E2" w:rsidP="00E658E2">
      <w:r w:rsidRPr="00E658E2">
        <w:t xml:space="preserve">dotnet add package </w:t>
      </w:r>
      <w:proofErr w:type="spellStart"/>
      <w:r w:rsidRPr="00E658E2">
        <w:t>BlazorExpress.ChartJS</w:t>
      </w:r>
      <w:proofErr w:type="spellEnd"/>
    </w:p>
    <w:p w14:paraId="56EB2B00" w14:textId="77777777" w:rsidR="00E658E2" w:rsidRPr="00E658E2" w:rsidRDefault="00E658E2" w:rsidP="00E658E2">
      <w:r w:rsidRPr="00E658E2">
        <w:t>Add the Chart.js script in index.html (WASM) or _</w:t>
      </w:r>
      <w:proofErr w:type="spellStart"/>
      <w:r w:rsidRPr="00E658E2">
        <w:t>Host.cshtml</w:t>
      </w:r>
      <w:proofErr w:type="spellEnd"/>
      <w:r w:rsidRPr="00E658E2">
        <w:t xml:space="preserve"> (Server):</w:t>
      </w:r>
    </w:p>
    <w:p w14:paraId="16DD8A3A" w14:textId="77777777" w:rsidR="00E658E2" w:rsidRPr="00E658E2" w:rsidRDefault="00E658E2" w:rsidP="00E658E2">
      <w:r w:rsidRPr="00E658E2">
        <w:t xml:space="preserve">&lt;script </w:t>
      </w:r>
      <w:proofErr w:type="spellStart"/>
      <w:r w:rsidRPr="00E658E2">
        <w:t>src</w:t>
      </w:r>
      <w:proofErr w:type="spellEnd"/>
      <w:r w:rsidRPr="00E658E2">
        <w:t>="https://cdn.jsdelivr.net/</w:t>
      </w:r>
      <w:proofErr w:type="spellStart"/>
      <w:r w:rsidRPr="00E658E2">
        <w:t>npm</w:t>
      </w:r>
      <w:proofErr w:type="spellEnd"/>
      <w:r w:rsidRPr="00E658E2">
        <w:t>/chart.js"&gt;&lt;/script&gt;</w:t>
      </w:r>
    </w:p>
    <w:p w14:paraId="4C0C83C6" w14:textId="77777777" w:rsidR="00E658E2" w:rsidRPr="00E658E2" w:rsidRDefault="00E658E2" w:rsidP="00E658E2">
      <w:r w:rsidRPr="00E658E2">
        <w:pict w14:anchorId="6CB67D5F">
          <v:rect id="_x0000_i1204" style="width:0;height:1.5pt" o:hralign="center" o:hrstd="t" o:hr="t" fillcolor="#a0a0a0" stroked="f"/>
        </w:pict>
      </w:r>
    </w:p>
    <w:p w14:paraId="17281F52" w14:textId="77777777" w:rsidR="00E658E2" w:rsidRPr="00E658E2" w:rsidRDefault="00E658E2" w:rsidP="00E658E2">
      <w:pPr>
        <w:rPr>
          <w:b/>
          <w:bCs/>
        </w:rPr>
      </w:pPr>
      <w:r w:rsidRPr="00E658E2">
        <w:rPr>
          <w:b/>
          <w:bCs/>
        </w:rPr>
        <w:t>Basic Chart Component Example (Shared)</w:t>
      </w:r>
    </w:p>
    <w:p w14:paraId="79463ED7" w14:textId="77777777" w:rsidR="00E658E2" w:rsidRPr="00E658E2" w:rsidRDefault="00E658E2" w:rsidP="00E658E2">
      <w:r w:rsidRPr="00E658E2">
        <w:t xml:space="preserve">@using </w:t>
      </w:r>
      <w:proofErr w:type="spellStart"/>
      <w:r w:rsidRPr="00E658E2">
        <w:t>BlazorExpress.ChartJS</w:t>
      </w:r>
      <w:proofErr w:type="spellEnd"/>
    </w:p>
    <w:p w14:paraId="16E5A4D6" w14:textId="77777777" w:rsidR="00E658E2" w:rsidRPr="00E658E2" w:rsidRDefault="00E658E2" w:rsidP="00E658E2"/>
    <w:p w14:paraId="02F15A6C" w14:textId="77777777" w:rsidR="00E658E2" w:rsidRPr="00E658E2" w:rsidRDefault="00E658E2" w:rsidP="00E658E2">
      <w:r w:rsidRPr="00E658E2">
        <w:t>&lt;Chart Config="@_config" /&gt;</w:t>
      </w:r>
    </w:p>
    <w:p w14:paraId="002688F3" w14:textId="77777777" w:rsidR="00E658E2" w:rsidRPr="00E658E2" w:rsidRDefault="00E658E2" w:rsidP="00E658E2"/>
    <w:p w14:paraId="61609018" w14:textId="77777777" w:rsidR="00E658E2" w:rsidRPr="00E658E2" w:rsidRDefault="00E658E2" w:rsidP="00E658E2">
      <w:r w:rsidRPr="00E658E2">
        <w:t>@code {</w:t>
      </w:r>
    </w:p>
    <w:p w14:paraId="5084D3EF" w14:textId="77777777" w:rsidR="00E658E2" w:rsidRPr="00E658E2" w:rsidRDefault="00E658E2" w:rsidP="00E658E2">
      <w:r w:rsidRPr="00E658E2">
        <w:t xml:space="preserve">    private </w:t>
      </w:r>
      <w:proofErr w:type="spellStart"/>
      <w:r w:rsidRPr="00E658E2">
        <w:t>ChartConfig</w:t>
      </w:r>
      <w:proofErr w:type="spellEnd"/>
      <w:r w:rsidRPr="00E658E2">
        <w:t xml:space="preserve"> _config = new </w:t>
      </w:r>
      <w:proofErr w:type="spellStart"/>
      <w:r w:rsidRPr="00E658E2">
        <w:t>ChartConfig</w:t>
      </w:r>
      <w:proofErr w:type="spellEnd"/>
    </w:p>
    <w:p w14:paraId="12C364FF" w14:textId="77777777" w:rsidR="00E658E2" w:rsidRPr="00E658E2" w:rsidRDefault="00E658E2" w:rsidP="00E658E2">
      <w:r w:rsidRPr="00E658E2">
        <w:t xml:space="preserve">    {</w:t>
      </w:r>
    </w:p>
    <w:p w14:paraId="6D065710" w14:textId="77777777" w:rsidR="00E658E2" w:rsidRPr="00E658E2" w:rsidRDefault="00E658E2" w:rsidP="00E658E2">
      <w:r w:rsidRPr="00E658E2">
        <w:t xml:space="preserve">        Type = </w:t>
      </w:r>
      <w:proofErr w:type="spellStart"/>
      <w:r w:rsidRPr="00E658E2">
        <w:t>ChartType.Bar</w:t>
      </w:r>
      <w:proofErr w:type="spellEnd"/>
      <w:r w:rsidRPr="00E658E2">
        <w:t>,</w:t>
      </w:r>
    </w:p>
    <w:p w14:paraId="2746E525" w14:textId="77777777" w:rsidR="00E658E2" w:rsidRPr="00E658E2" w:rsidRDefault="00E658E2" w:rsidP="00E658E2">
      <w:r w:rsidRPr="00E658E2">
        <w:t xml:space="preserve">        Data = new </w:t>
      </w:r>
      <w:proofErr w:type="spellStart"/>
      <w:r w:rsidRPr="00E658E2">
        <w:t>ChartData</w:t>
      </w:r>
      <w:proofErr w:type="spellEnd"/>
    </w:p>
    <w:p w14:paraId="65D1784F" w14:textId="77777777" w:rsidR="00E658E2" w:rsidRPr="00E658E2" w:rsidRDefault="00E658E2" w:rsidP="00E658E2">
      <w:r w:rsidRPr="00E658E2">
        <w:t xml:space="preserve">        {</w:t>
      </w:r>
    </w:p>
    <w:p w14:paraId="30014D8F" w14:textId="77777777" w:rsidR="00E658E2" w:rsidRPr="00E658E2" w:rsidRDefault="00E658E2" w:rsidP="00E658E2">
      <w:r w:rsidRPr="00E658E2">
        <w:t xml:space="preserve">            Labels = </w:t>
      </w:r>
      <w:proofErr w:type="gramStart"/>
      <w:r w:rsidRPr="00E658E2">
        <w:t>new[</w:t>
      </w:r>
      <w:proofErr w:type="gramEnd"/>
      <w:r w:rsidRPr="00E658E2">
        <w:t xml:space="preserve">] </w:t>
      </w:r>
      <w:proofErr w:type="gramStart"/>
      <w:r w:rsidRPr="00E658E2">
        <w:t>{ "</w:t>
      </w:r>
      <w:proofErr w:type="gramEnd"/>
      <w:r w:rsidRPr="00E658E2">
        <w:t>Jan", "Feb", "Mar", "Apr</w:t>
      </w:r>
      <w:proofErr w:type="gramStart"/>
      <w:r w:rsidRPr="00E658E2">
        <w:t>" }</w:t>
      </w:r>
      <w:proofErr w:type="gramEnd"/>
      <w:r w:rsidRPr="00E658E2">
        <w:t>,</w:t>
      </w:r>
    </w:p>
    <w:p w14:paraId="3D093F24" w14:textId="77777777" w:rsidR="00E658E2" w:rsidRPr="00E658E2" w:rsidRDefault="00E658E2" w:rsidP="00E658E2">
      <w:r w:rsidRPr="00E658E2">
        <w:t xml:space="preserve">            Datasets = </w:t>
      </w:r>
      <w:proofErr w:type="gramStart"/>
      <w:r w:rsidRPr="00E658E2">
        <w:t>new[</w:t>
      </w:r>
      <w:proofErr w:type="gramEnd"/>
      <w:r w:rsidRPr="00E658E2">
        <w:t>]</w:t>
      </w:r>
    </w:p>
    <w:p w14:paraId="26C819E7" w14:textId="77777777" w:rsidR="00E658E2" w:rsidRPr="00E658E2" w:rsidRDefault="00E658E2" w:rsidP="00E658E2">
      <w:r w:rsidRPr="00E658E2">
        <w:t xml:space="preserve">            {</w:t>
      </w:r>
    </w:p>
    <w:p w14:paraId="659673E1" w14:textId="77777777" w:rsidR="00E658E2" w:rsidRPr="00E658E2" w:rsidRDefault="00E658E2" w:rsidP="00E658E2">
      <w:r w:rsidRPr="00E658E2">
        <w:t xml:space="preserve">                new </w:t>
      </w:r>
      <w:proofErr w:type="spellStart"/>
      <w:r w:rsidRPr="00E658E2">
        <w:t>ChartDataset</w:t>
      </w:r>
      <w:proofErr w:type="spellEnd"/>
    </w:p>
    <w:p w14:paraId="57E86B15" w14:textId="77777777" w:rsidR="00E658E2" w:rsidRPr="00E658E2" w:rsidRDefault="00E658E2" w:rsidP="00E658E2">
      <w:r w:rsidRPr="00E658E2">
        <w:t xml:space="preserve">                {</w:t>
      </w:r>
    </w:p>
    <w:p w14:paraId="0A60F77F" w14:textId="77777777" w:rsidR="00E658E2" w:rsidRPr="00E658E2" w:rsidRDefault="00E658E2" w:rsidP="00E658E2">
      <w:r w:rsidRPr="00E658E2">
        <w:lastRenderedPageBreak/>
        <w:t xml:space="preserve">                    Label = "Sales",</w:t>
      </w:r>
    </w:p>
    <w:p w14:paraId="45038812" w14:textId="77777777" w:rsidR="00E658E2" w:rsidRPr="00E658E2" w:rsidRDefault="00E658E2" w:rsidP="00E658E2">
      <w:r w:rsidRPr="00E658E2">
        <w:t xml:space="preserve">                    Data = new </w:t>
      </w:r>
      <w:proofErr w:type="gramStart"/>
      <w:r w:rsidRPr="00E658E2">
        <w:t>double[</w:t>
      </w:r>
      <w:proofErr w:type="gramEnd"/>
      <w:r w:rsidRPr="00E658E2">
        <w:t xml:space="preserve">] </w:t>
      </w:r>
      <w:proofErr w:type="gramStart"/>
      <w:r w:rsidRPr="00E658E2">
        <w:t>{ 120</w:t>
      </w:r>
      <w:proofErr w:type="gramEnd"/>
      <w:r w:rsidRPr="00E658E2">
        <w:t xml:space="preserve">, 190, 300, </w:t>
      </w:r>
      <w:proofErr w:type="gramStart"/>
      <w:r w:rsidRPr="00E658E2">
        <w:t>250 }</w:t>
      </w:r>
      <w:proofErr w:type="gramEnd"/>
      <w:r w:rsidRPr="00E658E2">
        <w:t>,</w:t>
      </w:r>
    </w:p>
    <w:p w14:paraId="3387F893" w14:textId="77777777" w:rsidR="00E658E2" w:rsidRPr="00E658E2" w:rsidRDefault="00E658E2" w:rsidP="00E658E2">
      <w:r w:rsidRPr="00E658E2">
        <w:t xml:space="preserve">                    </w:t>
      </w:r>
      <w:proofErr w:type="spellStart"/>
      <w:r w:rsidRPr="00E658E2">
        <w:t>BackgroundColor</w:t>
      </w:r>
      <w:proofErr w:type="spellEnd"/>
      <w:r w:rsidRPr="00E658E2">
        <w:t xml:space="preserve"> = </w:t>
      </w:r>
      <w:proofErr w:type="gramStart"/>
      <w:r w:rsidRPr="00E658E2">
        <w:t>new[</w:t>
      </w:r>
      <w:proofErr w:type="gramEnd"/>
      <w:r w:rsidRPr="00E658E2">
        <w:t xml:space="preserve">] </w:t>
      </w:r>
      <w:proofErr w:type="gramStart"/>
      <w:r w:rsidRPr="00E658E2">
        <w:t>{ "</w:t>
      </w:r>
      <w:proofErr w:type="gramEnd"/>
      <w:r w:rsidRPr="00E658E2">
        <w:t>blue</w:t>
      </w:r>
      <w:proofErr w:type="gramStart"/>
      <w:r w:rsidRPr="00E658E2">
        <w:t>" }</w:t>
      </w:r>
      <w:proofErr w:type="gramEnd"/>
    </w:p>
    <w:p w14:paraId="0257F7AC" w14:textId="77777777" w:rsidR="00E658E2" w:rsidRPr="00E658E2" w:rsidRDefault="00E658E2" w:rsidP="00E658E2">
      <w:r w:rsidRPr="00E658E2">
        <w:t xml:space="preserve">                }</w:t>
      </w:r>
    </w:p>
    <w:p w14:paraId="03C533EA" w14:textId="77777777" w:rsidR="00E658E2" w:rsidRPr="00E658E2" w:rsidRDefault="00E658E2" w:rsidP="00E658E2">
      <w:r w:rsidRPr="00E658E2">
        <w:t xml:space="preserve">            }</w:t>
      </w:r>
    </w:p>
    <w:p w14:paraId="3F6554DA" w14:textId="77777777" w:rsidR="00E658E2" w:rsidRPr="00E658E2" w:rsidRDefault="00E658E2" w:rsidP="00E658E2">
      <w:r w:rsidRPr="00E658E2">
        <w:t xml:space="preserve">        }</w:t>
      </w:r>
    </w:p>
    <w:p w14:paraId="2D750C8C" w14:textId="77777777" w:rsidR="00E658E2" w:rsidRPr="00E658E2" w:rsidRDefault="00E658E2" w:rsidP="00E658E2">
      <w:r w:rsidRPr="00E658E2">
        <w:t xml:space="preserve">    };</w:t>
      </w:r>
    </w:p>
    <w:p w14:paraId="7E6F2DD9" w14:textId="77777777" w:rsidR="00E658E2" w:rsidRPr="00E658E2" w:rsidRDefault="00E658E2" w:rsidP="00E658E2">
      <w:r w:rsidRPr="00E658E2">
        <w:t>}</w:t>
      </w:r>
    </w:p>
    <w:p w14:paraId="0A3ED99E" w14:textId="77777777" w:rsidR="00E658E2" w:rsidRPr="00E658E2" w:rsidRDefault="00E658E2" w:rsidP="00E658E2">
      <w:r w:rsidRPr="00E658E2">
        <w:pict w14:anchorId="2FF4972E">
          <v:rect id="_x0000_i1205" style="width:0;height:1.5pt" o:hralign="center" o:hrstd="t" o:hr="t" fillcolor="#a0a0a0" stroked="f"/>
        </w:pict>
      </w:r>
    </w:p>
    <w:p w14:paraId="282F3893" w14:textId="77777777" w:rsidR="00E658E2" w:rsidRPr="00E658E2" w:rsidRDefault="00E658E2" w:rsidP="00E658E2">
      <w:pPr>
        <w:rPr>
          <w:b/>
          <w:bCs/>
        </w:rPr>
      </w:pPr>
      <w:r w:rsidRPr="00E658E2">
        <w:rPr>
          <w:b/>
          <w:bCs/>
        </w:rPr>
        <w:t>Chart Types (Concept + Practical Use)</w:t>
      </w:r>
    </w:p>
    <w:p w14:paraId="369A1F64" w14:textId="77777777" w:rsidR="00E658E2" w:rsidRPr="00E658E2" w:rsidRDefault="00E658E2" w:rsidP="00E658E2">
      <w:pPr>
        <w:rPr>
          <w:b/>
          <w:bCs/>
        </w:rPr>
      </w:pPr>
      <w:r w:rsidRPr="00E658E2">
        <w:rPr>
          <w:b/>
          <w:bCs/>
        </w:rPr>
        <w:t>Bar Chart</w:t>
      </w:r>
    </w:p>
    <w:p w14:paraId="51B31DD0" w14:textId="5F3C0526" w:rsidR="00E658E2" w:rsidRPr="00E658E2" w:rsidRDefault="00E658E2" w:rsidP="00E658E2">
      <w:r w:rsidRPr="00E658E2">
        <w:drawing>
          <wp:inline distT="0" distB="0" distL="0" distR="0" wp14:anchorId="55588851" wp14:editId="26DF4A8F">
            <wp:extent cx="5943600" cy="2898775"/>
            <wp:effectExtent l="0" t="0" r="0" b="0"/>
            <wp:docPr id="656190125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B9046" w14:textId="3144D8E7" w:rsidR="00E658E2" w:rsidRPr="00E658E2" w:rsidRDefault="00E658E2" w:rsidP="00E658E2">
      <w:r w:rsidRPr="00E658E2">
        <w:lastRenderedPageBreak/>
        <w:drawing>
          <wp:inline distT="0" distB="0" distL="0" distR="0" wp14:anchorId="407265A4" wp14:editId="5FFABD81">
            <wp:extent cx="5943600" cy="3685540"/>
            <wp:effectExtent l="0" t="0" r="0" b="0"/>
            <wp:docPr id="843959032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AB3DC" w14:textId="77777777" w:rsidR="00E658E2" w:rsidRPr="00E658E2" w:rsidRDefault="00E658E2" w:rsidP="00E658E2">
      <w:r w:rsidRPr="00E658E2">
        <w:rPr>
          <w:b/>
          <w:bCs/>
        </w:rPr>
        <w:t>Use cases</w:t>
      </w:r>
    </w:p>
    <w:p w14:paraId="6942BE02" w14:textId="77777777" w:rsidR="00E658E2" w:rsidRPr="00E658E2" w:rsidRDefault="00E658E2" w:rsidP="00E658E2">
      <w:pPr>
        <w:numPr>
          <w:ilvl w:val="0"/>
          <w:numId w:val="6"/>
        </w:numPr>
      </w:pPr>
      <w:r w:rsidRPr="00E658E2">
        <w:t>Monthly sales</w:t>
      </w:r>
    </w:p>
    <w:p w14:paraId="408050AE" w14:textId="77777777" w:rsidR="00E658E2" w:rsidRPr="00E658E2" w:rsidRDefault="00E658E2" w:rsidP="00E658E2">
      <w:pPr>
        <w:numPr>
          <w:ilvl w:val="0"/>
          <w:numId w:val="6"/>
        </w:numPr>
      </w:pPr>
      <w:r w:rsidRPr="00E658E2">
        <w:t>Comparison between categories</w:t>
      </w:r>
    </w:p>
    <w:p w14:paraId="15A40A04" w14:textId="77777777" w:rsidR="00E658E2" w:rsidRPr="00E658E2" w:rsidRDefault="00E658E2" w:rsidP="00E658E2">
      <w:r w:rsidRPr="00E658E2">
        <w:t xml:space="preserve">Type = </w:t>
      </w:r>
      <w:proofErr w:type="spellStart"/>
      <w:r w:rsidRPr="00E658E2">
        <w:t>ChartType.Bar</w:t>
      </w:r>
      <w:proofErr w:type="spellEnd"/>
    </w:p>
    <w:p w14:paraId="5120F705" w14:textId="77777777" w:rsidR="00E658E2" w:rsidRPr="00E658E2" w:rsidRDefault="00E658E2" w:rsidP="00E658E2">
      <w:r w:rsidRPr="00E658E2">
        <w:pict w14:anchorId="7FB212BA">
          <v:rect id="_x0000_i1208" style="width:0;height:1.5pt" o:hralign="center" o:hrstd="t" o:hr="t" fillcolor="#a0a0a0" stroked="f"/>
        </w:pict>
      </w:r>
    </w:p>
    <w:p w14:paraId="78B1642A" w14:textId="77777777" w:rsidR="00E658E2" w:rsidRPr="00E658E2" w:rsidRDefault="00E658E2" w:rsidP="00E658E2">
      <w:pPr>
        <w:rPr>
          <w:b/>
          <w:bCs/>
        </w:rPr>
      </w:pPr>
      <w:r w:rsidRPr="00E658E2">
        <w:rPr>
          <w:b/>
          <w:bCs/>
        </w:rPr>
        <w:t>Line Chart</w:t>
      </w:r>
    </w:p>
    <w:p w14:paraId="485C87EF" w14:textId="31D5A006" w:rsidR="00E658E2" w:rsidRPr="00E658E2" w:rsidRDefault="00E658E2" w:rsidP="00E658E2">
      <w:r w:rsidRPr="00E658E2">
        <w:lastRenderedPageBreak/>
        <w:drawing>
          <wp:inline distT="0" distB="0" distL="0" distR="0" wp14:anchorId="6D8554B7" wp14:editId="416DF17A">
            <wp:extent cx="5943600" cy="3335655"/>
            <wp:effectExtent l="0" t="0" r="0" b="0"/>
            <wp:docPr id="221887744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7AC39" w14:textId="3C6E67F8" w:rsidR="00E658E2" w:rsidRPr="00E658E2" w:rsidRDefault="00E658E2" w:rsidP="00E658E2">
      <w:r w:rsidRPr="00E658E2">
        <w:drawing>
          <wp:inline distT="0" distB="0" distL="0" distR="0" wp14:anchorId="2F0FE718" wp14:editId="70A671F3">
            <wp:extent cx="5943600" cy="3664585"/>
            <wp:effectExtent l="0" t="0" r="0" b="0"/>
            <wp:docPr id="1107955679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DCBA" w14:textId="77777777" w:rsidR="00E658E2" w:rsidRPr="00E658E2" w:rsidRDefault="00E658E2" w:rsidP="00E658E2">
      <w:r w:rsidRPr="00E658E2">
        <w:rPr>
          <w:b/>
          <w:bCs/>
        </w:rPr>
        <w:t>Use cases</w:t>
      </w:r>
    </w:p>
    <w:p w14:paraId="757E9320" w14:textId="77777777" w:rsidR="00E658E2" w:rsidRPr="00E658E2" w:rsidRDefault="00E658E2" w:rsidP="00E658E2">
      <w:pPr>
        <w:numPr>
          <w:ilvl w:val="0"/>
          <w:numId w:val="7"/>
        </w:numPr>
      </w:pPr>
      <w:r w:rsidRPr="00E658E2">
        <w:t>Trends over time</w:t>
      </w:r>
    </w:p>
    <w:p w14:paraId="13DF1E60" w14:textId="77777777" w:rsidR="00E658E2" w:rsidRPr="00E658E2" w:rsidRDefault="00E658E2" w:rsidP="00E658E2">
      <w:pPr>
        <w:numPr>
          <w:ilvl w:val="0"/>
          <w:numId w:val="7"/>
        </w:numPr>
      </w:pPr>
      <w:r w:rsidRPr="00E658E2">
        <w:t>Performance metrics</w:t>
      </w:r>
    </w:p>
    <w:p w14:paraId="719D0424" w14:textId="77777777" w:rsidR="00E658E2" w:rsidRPr="00E658E2" w:rsidRDefault="00E658E2" w:rsidP="00E658E2">
      <w:r w:rsidRPr="00E658E2">
        <w:lastRenderedPageBreak/>
        <w:t xml:space="preserve">Type = </w:t>
      </w:r>
      <w:proofErr w:type="spellStart"/>
      <w:r w:rsidRPr="00E658E2">
        <w:t>ChartType.Line</w:t>
      </w:r>
      <w:proofErr w:type="spellEnd"/>
    </w:p>
    <w:p w14:paraId="2FB4CCEB" w14:textId="77777777" w:rsidR="00E658E2" w:rsidRPr="00E658E2" w:rsidRDefault="00E658E2" w:rsidP="00E658E2">
      <w:r w:rsidRPr="00E658E2">
        <w:pict w14:anchorId="10214BE1">
          <v:rect id="_x0000_i1211" style="width:0;height:1.5pt" o:hralign="center" o:hrstd="t" o:hr="t" fillcolor="#a0a0a0" stroked="f"/>
        </w:pict>
      </w:r>
    </w:p>
    <w:p w14:paraId="46262651" w14:textId="77777777" w:rsidR="00E658E2" w:rsidRPr="00E658E2" w:rsidRDefault="00E658E2" w:rsidP="00E658E2">
      <w:pPr>
        <w:rPr>
          <w:b/>
          <w:bCs/>
        </w:rPr>
      </w:pPr>
      <w:r w:rsidRPr="00E658E2">
        <w:rPr>
          <w:b/>
          <w:bCs/>
        </w:rPr>
        <w:t>Pie Chart</w:t>
      </w:r>
    </w:p>
    <w:p w14:paraId="4098CE30" w14:textId="34982BF4" w:rsidR="00E658E2" w:rsidRPr="00E658E2" w:rsidRDefault="00E658E2" w:rsidP="00E658E2">
      <w:r w:rsidRPr="00E658E2">
        <w:drawing>
          <wp:inline distT="0" distB="0" distL="0" distR="0" wp14:anchorId="6868A724" wp14:editId="5FDCCC58">
            <wp:extent cx="5943600" cy="3566160"/>
            <wp:effectExtent l="0" t="0" r="0" b="0"/>
            <wp:docPr id="1864283695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ADC55" w14:textId="20D77C6C" w:rsidR="00E658E2" w:rsidRPr="00E658E2" w:rsidRDefault="00E658E2" w:rsidP="00E658E2">
      <w:r w:rsidRPr="00E658E2">
        <w:drawing>
          <wp:inline distT="0" distB="0" distL="0" distR="0" wp14:anchorId="11E0F6F5" wp14:editId="62A9A2CD">
            <wp:extent cx="5943600" cy="2159000"/>
            <wp:effectExtent l="0" t="0" r="0" b="0"/>
            <wp:docPr id="2071217606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37B01" w14:textId="77777777" w:rsidR="00E658E2" w:rsidRPr="00E658E2" w:rsidRDefault="00E658E2" w:rsidP="00E658E2">
      <w:r w:rsidRPr="00E658E2">
        <w:rPr>
          <w:b/>
          <w:bCs/>
        </w:rPr>
        <w:t>Use cases</w:t>
      </w:r>
    </w:p>
    <w:p w14:paraId="31A28BD6" w14:textId="77777777" w:rsidR="00E658E2" w:rsidRPr="00E658E2" w:rsidRDefault="00E658E2" w:rsidP="00E658E2">
      <w:pPr>
        <w:numPr>
          <w:ilvl w:val="0"/>
          <w:numId w:val="8"/>
        </w:numPr>
      </w:pPr>
      <w:r w:rsidRPr="00E658E2">
        <w:t>Percentage distribution</w:t>
      </w:r>
    </w:p>
    <w:p w14:paraId="43DB6C9B" w14:textId="77777777" w:rsidR="00E658E2" w:rsidRPr="00E658E2" w:rsidRDefault="00E658E2" w:rsidP="00E658E2">
      <w:pPr>
        <w:numPr>
          <w:ilvl w:val="0"/>
          <w:numId w:val="8"/>
        </w:numPr>
      </w:pPr>
      <w:r w:rsidRPr="00E658E2">
        <w:t>Market share</w:t>
      </w:r>
    </w:p>
    <w:p w14:paraId="53E2444F" w14:textId="77777777" w:rsidR="00E658E2" w:rsidRPr="00E658E2" w:rsidRDefault="00E658E2" w:rsidP="00E658E2">
      <w:r w:rsidRPr="00E658E2">
        <w:t xml:space="preserve">Type = </w:t>
      </w:r>
      <w:proofErr w:type="spellStart"/>
      <w:r w:rsidRPr="00E658E2">
        <w:t>ChartType.Pie</w:t>
      </w:r>
      <w:proofErr w:type="spellEnd"/>
    </w:p>
    <w:p w14:paraId="2A6367E9" w14:textId="77777777" w:rsidR="00E658E2" w:rsidRPr="00E658E2" w:rsidRDefault="00E658E2" w:rsidP="00E658E2">
      <w:r w:rsidRPr="00E658E2">
        <w:lastRenderedPageBreak/>
        <w:pict w14:anchorId="7E6ED789">
          <v:rect id="_x0000_i1214" style="width:0;height:1.5pt" o:hralign="center" o:hrstd="t" o:hr="t" fillcolor="#a0a0a0" stroked="f"/>
        </w:pict>
      </w:r>
    </w:p>
    <w:p w14:paraId="42962DFC" w14:textId="77777777" w:rsidR="00E658E2" w:rsidRPr="00E658E2" w:rsidRDefault="00E658E2" w:rsidP="00E658E2">
      <w:pPr>
        <w:rPr>
          <w:b/>
          <w:bCs/>
        </w:rPr>
      </w:pPr>
      <w:r w:rsidRPr="00E658E2">
        <w:rPr>
          <w:b/>
          <w:bCs/>
        </w:rPr>
        <w:t>Doughnut Chart</w:t>
      </w:r>
    </w:p>
    <w:p w14:paraId="166EFC4F" w14:textId="552DA8A3" w:rsidR="00E658E2" w:rsidRPr="00E658E2" w:rsidRDefault="00E658E2" w:rsidP="00E658E2">
      <w:r w:rsidRPr="00E658E2">
        <w:drawing>
          <wp:inline distT="0" distB="0" distL="0" distR="0" wp14:anchorId="7D4FAE5C" wp14:editId="23858AE1">
            <wp:extent cx="5943600" cy="2980690"/>
            <wp:effectExtent l="0" t="0" r="0" b="0"/>
            <wp:docPr id="789878352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21B6C" w14:textId="1A94D37E" w:rsidR="00E658E2" w:rsidRPr="00E658E2" w:rsidRDefault="00E658E2" w:rsidP="00E658E2">
      <w:r w:rsidRPr="00E658E2">
        <w:drawing>
          <wp:inline distT="0" distB="0" distL="0" distR="0" wp14:anchorId="74E0E88B" wp14:editId="050B38F5">
            <wp:extent cx="5943600" cy="3566160"/>
            <wp:effectExtent l="0" t="0" r="0" b="0"/>
            <wp:docPr id="1123668543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2C4F8" w14:textId="77777777" w:rsidR="00E658E2" w:rsidRPr="00E658E2" w:rsidRDefault="00E658E2" w:rsidP="00E658E2">
      <w:r w:rsidRPr="00E658E2">
        <w:rPr>
          <w:b/>
          <w:bCs/>
        </w:rPr>
        <w:t>Use cases</w:t>
      </w:r>
    </w:p>
    <w:p w14:paraId="32FB238E" w14:textId="77777777" w:rsidR="00E658E2" w:rsidRPr="00E658E2" w:rsidRDefault="00E658E2" w:rsidP="00E658E2">
      <w:pPr>
        <w:numPr>
          <w:ilvl w:val="0"/>
          <w:numId w:val="9"/>
        </w:numPr>
      </w:pPr>
      <w:r w:rsidRPr="00E658E2">
        <w:t>KPI dashboards</w:t>
      </w:r>
    </w:p>
    <w:p w14:paraId="678FC0AC" w14:textId="77777777" w:rsidR="00E658E2" w:rsidRPr="00E658E2" w:rsidRDefault="00E658E2" w:rsidP="00E658E2">
      <w:pPr>
        <w:numPr>
          <w:ilvl w:val="0"/>
          <w:numId w:val="9"/>
        </w:numPr>
      </w:pPr>
      <w:r w:rsidRPr="00E658E2">
        <w:lastRenderedPageBreak/>
        <w:t>Compact summaries</w:t>
      </w:r>
    </w:p>
    <w:p w14:paraId="10DF6845" w14:textId="77777777" w:rsidR="00E658E2" w:rsidRPr="00E658E2" w:rsidRDefault="00E658E2" w:rsidP="00E658E2">
      <w:r w:rsidRPr="00E658E2">
        <w:t xml:space="preserve">Type = </w:t>
      </w:r>
      <w:proofErr w:type="spellStart"/>
      <w:r w:rsidRPr="00E658E2">
        <w:t>ChartType.Doughnut</w:t>
      </w:r>
      <w:proofErr w:type="spellEnd"/>
    </w:p>
    <w:p w14:paraId="65AFD41D" w14:textId="77777777" w:rsidR="00E658E2" w:rsidRPr="00E658E2" w:rsidRDefault="00E658E2" w:rsidP="00E658E2">
      <w:r w:rsidRPr="00E658E2">
        <w:pict w14:anchorId="734616B4">
          <v:rect id="_x0000_i1217" style="width:0;height:1.5pt" o:hralign="center" o:hrstd="t" o:hr="t" fillcolor="#a0a0a0" stroked="f"/>
        </w:pict>
      </w:r>
    </w:p>
    <w:p w14:paraId="25694D74" w14:textId="77777777" w:rsidR="00E658E2" w:rsidRPr="00E658E2" w:rsidRDefault="00E658E2" w:rsidP="00E658E2">
      <w:pPr>
        <w:rPr>
          <w:b/>
          <w:bCs/>
        </w:rPr>
      </w:pPr>
      <w:r w:rsidRPr="00E658E2">
        <w:rPr>
          <w:b/>
          <w:bCs/>
        </w:rPr>
        <w:t>Bubble Chart</w:t>
      </w:r>
    </w:p>
    <w:p w14:paraId="53CD2AB7" w14:textId="45B512C6" w:rsidR="00E658E2" w:rsidRPr="00E658E2" w:rsidRDefault="00E658E2" w:rsidP="00E658E2">
      <w:r w:rsidRPr="00E658E2">
        <mc:AlternateContent>
          <mc:Choice Requires="wps">
            <w:drawing>
              <wp:inline distT="0" distB="0" distL="0" distR="0" wp14:anchorId="62E1DB1E" wp14:editId="4B3EDD1A">
                <wp:extent cx="304800" cy="304800"/>
                <wp:effectExtent l="0" t="0" r="0" b="0"/>
                <wp:docPr id="149820868" name="Rectangle 2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00E4CA" id="Rectangle 2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EC8494" w14:textId="26E9E64B" w:rsidR="00E658E2" w:rsidRPr="00E658E2" w:rsidRDefault="00E658E2" w:rsidP="00E658E2">
      <w:r w:rsidRPr="00E658E2">
        <w:drawing>
          <wp:inline distT="0" distB="0" distL="0" distR="0" wp14:anchorId="0DA0051D" wp14:editId="3B2C208F">
            <wp:extent cx="5943600" cy="3094355"/>
            <wp:effectExtent l="0" t="0" r="0" b="0"/>
            <wp:docPr id="1342189318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6C9EE" w14:textId="77777777" w:rsidR="00E658E2" w:rsidRPr="00E658E2" w:rsidRDefault="00E658E2" w:rsidP="00E658E2">
      <w:r w:rsidRPr="00E658E2">
        <w:rPr>
          <w:b/>
          <w:bCs/>
        </w:rPr>
        <w:t>Use cases</w:t>
      </w:r>
    </w:p>
    <w:p w14:paraId="759D70B9" w14:textId="77777777" w:rsidR="00E658E2" w:rsidRPr="00E658E2" w:rsidRDefault="00E658E2" w:rsidP="00E658E2">
      <w:pPr>
        <w:numPr>
          <w:ilvl w:val="0"/>
          <w:numId w:val="10"/>
        </w:numPr>
      </w:pPr>
      <w:r w:rsidRPr="00E658E2">
        <w:t>Risk analysis</w:t>
      </w:r>
    </w:p>
    <w:p w14:paraId="33FA5691" w14:textId="77777777" w:rsidR="00E658E2" w:rsidRPr="00E658E2" w:rsidRDefault="00E658E2" w:rsidP="00E658E2">
      <w:pPr>
        <w:numPr>
          <w:ilvl w:val="0"/>
          <w:numId w:val="10"/>
        </w:numPr>
      </w:pPr>
      <w:r w:rsidRPr="00E658E2">
        <w:t>Multi-dimension data (X, Y, Size)</w:t>
      </w:r>
    </w:p>
    <w:p w14:paraId="25D7C362" w14:textId="77777777" w:rsidR="00E658E2" w:rsidRPr="00E658E2" w:rsidRDefault="00E658E2" w:rsidP="00E658E2">
      <w:r w:rsidRPr="00E658E2">
        <w:t xml:space="preserve">Type = </w:t>
      </w:r>
      <w:proofErr w:type="spellStart"/>
      <w:r w:rsidRPr="00E658E2">
        <w:t>ChartType.Bubble</w:t>
      </w:r>
      <w:proofErr w:type="spellEnd"/>
    </w:p>
    <w:p w14:paraId="616F3DBF" w14:textId="77777777" w:rsidR="00E658E2" w:rsidRPr="00E658E2" w:rsidRDefault="00E658E2" w:rsidP="00E658E2">
      <w:r w:rsidRPr="00E658E2">
        <w:t>Each data point includes x, y, and r (radius).</w:t>
      </w:r>
    </w:p>
    <w:p w14:paraId="03A0BC9B" w14:textId="77777777" w:rsidR="00E658E2" w:rsidRPr="00E658E2" w:rsidRDefault="00E658E2" w:rsidP="00E658E2">
      <w:r w:rsidRPr="00E658E2">
        <w:pict w14:anchorId="4EF0DCA3">
          <v:rect id="_x0000_i1220" style="width:0;height:1.5pt" o:hralign="center" o:hrstd="t" o:hr="t" fillcolor="#a0a0a0" stroked="f"/>
        </w:pict>
      </w:r>
    </w:p>
    <w:p w14:paraId="5A8B3F8F" w14:textId="77777777" w:rsidR="00E658E2" w:rsidRDefault="00E658E2" w:rsidP="00E658E2">
      <w:pPr>
        <w:rPr>
          <w:b/>
          <w:bCs/>
        </w:rPr>
      </w:pPr>
    </w:p>
    <w:p w14:paraId="7758C701" w14:textId="77777777" w:rsidR="00E658E2" w:rsidRDefault="00E658E2" w:rsidP="00E658E2">
      <w:pPr>
        <w:rPr>
          <w:b/>
          <w:bCs/>
        </w:rPr>
      </w:pPr>
    </w:p>
    <w:p w14:paraId="17D12005" w14:textId="77777777" w:rsidR="00E658E2" w:rsidRDefault="00E658E2" w:rsidP="00E658E2">
      <w:pPr>
        <w:rPr>
          <w:b/>
          <w:bCs/>
        </w:rPr>
      </w:pPr>
    </w:p>
    <w:p w14:paraId="667D0ECE" w14:textId="77777777" w:rsidR="00E658E2" w:rsidRDefault="00E658E2" w:rsidP="00E658E2">
      <w:pPr>
        <w:rPr>
          <w:b/>
          <w:bCs/>
        </w:rPr>
      </w:pPr>
    </w:p>
    <w:p w14:paraId="12D057EE" w14:textId="35546F38" w:rsidR="00E658E2" w:rsidRPr="00E658E2" w:rsidRDefault="00E658E2" w:rsidP="00E658E2">
      <w:pPr>
        <w:rPr>
          <w:b/>
          <w:bCs/>
        </w:rPr>
      </w:pPr>
      <w:r w:rsidRPr="00E658E2">
        <w:rPr>
          <w:b/>
          <w:bCs/>
        </w:rPr>
        <w:lastRenderedPageBreak/>
        <w:t>Scatter Chart</w:t>
      </w:r>
    </w:p>
    <w:p w14:paraId="5DC9FE1B" w14:textId="235C1002" w:rsidR="00E658E2" w:rsidRPr="00E658E2" w:rsidRDefault="00E658E2" w:rsidP="00E658E2">
      <w:r w:rsidRPr="00E658E2">
        <w:drawing>
          <wp:inline distT="0" distB="0" distL="0" distR="0" wp14:anchorId="70FA39C6" wp14:editId="01A49E5D">
            <wp:extent cx="5753100" cy="3162300"/>
            <wp:effectExtent l="0" t="0" r="0" b="0"/>
            <wp:docPr id="1162246418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637F0" w14:textId="77777777" w:rsidR="00E658E2" w:rsidRPr="00E658E2" w:rsidRDefault="00E658E2" w:rsidP="00E658E2">
      <w:r w:rsidRPr="00E658E2">
        <w:rPr>
          <w:b/>
          <w:bCs/>
        </w:rPr>
        <w:t>Use cases</w:t>
      </w:r>
    </w:p>
    <w:p w14:paraId="3A3CBBC5" w14:textId="77777777" w:rsidR="00E658E2" w:rsidRPr="00E658E2" w:rsidRDefault="00E658E2" w:rsidP="00E658E2">
      <w:pPr>
        <w:numPr>
          <w:ilvl w:val="0"/>
          <w:numId w:val="11"/>
        </w:numPr>
      </w:pPr>
      <w:r w:rsidRPr="00E658E2">
        <w:t>Correlation analysis</w:t>
      </w:r>
    </w:p>
    <w:p w14:paraId="46FC3647" w14:textId="77777777" w:rsidR="00E658E2" w:rsidRPr="00E658E2" w:rsidRDefault="00E658E2" w:rsidP="00E658E2">
      <w:pPr>
        <w:numPr>
          <w:ilvl w:val="0"/>
          <w:numId w:val="11"/>
        </w:numPr>
      </w:pPr>
      <w:r w:rsidRPr="00E658E2">
        <w:t>Scientific data</w:t>
      </w:r>
    </w:p>
    <w:p w14:paraId="54BB2718" w14:textId="77777777" w:rsidR="00E658E2" w:rsidRPr="00E658E2" w:rsidRDefault="00E658E2" w:rsidP="00E658E2">
      <w:r w:rsidRPr="00E658E2">
        <w:t xml:space="preserve">Type = </w:t>
      </w:r>
      <w:proofErr w:type="spellStart"/>
      <w:r w:rsidRPr="00E658E2">
        <w:t>ChartType.Scatter</w:t>
      </w:r>
      <w:proofErr w:type="spellEnd"/>
    </w:p>
    <w:p w14:paraId="2AD7B3BD" w14:textId="77777777" w:rsidR="00E658E2" w:rsidRPr="00E658E2" w:rsidRDefault="00E658E2" w:rsidP="00E658E2">
      <w:r w:rsidRPr="00E658E2">
        <w:pict w14:anchorId="4A8753A5">
          <v:rect id="_x0000_i1223" style="width:0;height:1.5pt" o:hralign="center" o:hrstd="t" o:hr="t" fillcolor="#a0a0a0" stroked="f"/>
        </w:pict>
      </w:r>
    </w:p>
    <w:p w14:paraId="30172258" w14:textId="77777777" w:rsidR="00E658E2" w:rsidRPr="00E658E2" w:rsidRDefault="00E658E2" w:rsidP="00E658E2">
      <w:pPr>
        <w:rPr>
          <w:b/>
          <w:bCs/>
        </w:rPr>
      </w:pPr>
      <w:r w:rsidRPr="00E658E2">
        <w:rPr>
          <w:b/>
          <w:bCs/>
        </w:rPr>
        <w:t>Radar Chart</w:t>
      </w:r>
    </w:p>
    <w:p w14:paraId="028D44CB" w14:textId="2F9A0075" w:rsidR="00E658E2" w:rsidRPr="00E658E2" w:rsidRDefault="00E658E2" w:rsidP="00E658E2">
      <w:r w:rsidRPr="00E658E2">
        <w:drawing>
          <wp:inline distT="0" distB="0" distL="0" distR="0" wp14:anchorId="44A0BE61" wp14:editId="61619BB5">
            <wp:extent cx="3371850" cy="2622550"/>
            <wp:effectExtent l="0" t="0" r="0" b="6350"/>
            <wp:docPr id="519395107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079" cy="2624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4C36B" w14:textId="6C192950" w:rsidR="00E658E2" w:rsidRPr="00E658E2" w:rsidRDefault="00E658E2" w:rsidP="00E658E2">
      <w:r w:rsidRPr="00E658E2">
        <w:lastRenderedPageBreak/>
        <w:drawing>
          <wp:inline distT="0" distB="0" distL="0" distR="0" wp14:anchorId="65B4561E" wp14:editId="23A78154">
            <wp:extent cx="5943600" cy="3566160"/>
            <wp:effectExtent l="0" t="0" r="0" b="0"/>
            <wp:docPr id="3299614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97EAB" w14:textId="77777777" w:rsidR="00E658E2" w:rsidRPr="00E658E2" w:rsidRDefault="00E658E2" w:rsidP="00E658E2">
      <w:r w:rsidRPr="00E658E2">
        <w:rPr>
          <w:b/>
          <w:bCs/>
        </w:rPr>
        <w:t>Use cases</w:t>
      </w:r>
    </w:p>
    <w:p w14:paraId="7B1D49B1" w14:textId="77777777" w:rsidR="00E658E2" w:rsidRPr="00E658E2" w:rsidRDefault="00E658E2" w:rsidP="00E658E2">
      <w:pPr>
        <w:numPr>
          <w:ilvl w:val="0"/>
          <w:numId w:val="12"/>
        </w:numPr>
      </w:pPr>
      <w:r w:rsidRPr="00E658E2">
        <w:t>Skill comparison</w:t>
      </w:r>
    </w:p>
    <w:p w14:paraId="2DA107C2" w14:textId="77777777" w:rsidR="00E658E2" w:rsidRPr="00E658E2" w:rsidRDefault="00E658E2" w:rsidP="00E658E2">
      <w:pPr>
        <w:numPr>
          <w:ilvl w:val="0"/>
          <w:numId w:val="12"/>
        </w:numPr>
      </w:pPr>
      <w:r w:rsidRPr="00E658E2">
        <w:t>Performance evaluation</w:t>
      </w:r>
    </w:p>
    <w:p w14:paraId="15B36C14" w14:textId="77777777" w:rsidR="00E658E2" w:rsidRPr="00E658E2" w:rsidRDefault="00E658E2" w:rsidP="00E658E2">
      <w:r w:rsidRPr="00E658E2">
        <w:t xml:space="preserve">Type = </w:t>
      </w:r>
      <w:proofErr w:type="spellStart"/>
      <w:r w:rsidRPr="00E658E2">
        <w:t>ChartType.Radar</w:t>
      </w:r>
      <w:proofErr w:type="spellEnd"/>
    </w:p>
    <w:p w14:paraId="1F460380" w14:textId="77777777" w:rsidR="00E658E2" w:rsidRPr="00E658E2" w:rsidRDefault="00E658E2" w:rsidP="00E658E2">
      <w:r w:rsidRPr="00E658E2">
        <w:pict w14:anchorId="5258B6A8">
          <v:rect id="_x0000_i1226" style="width:0;height:1.5pt" o:hralign="center" o:hrstd="t" o:hr="t" fillcolor="#a0a0a0" stroked="f"/>
        </w:pict>
      </w:r>
    </w:p>
    <w:p w14:paraId="5C00FCDF" w14:textId="77777777" w:rsidR="00E658E2" w:rsidRPr="00E658E2" w:rsidRDefault="00E658E2" w:rsidP="00E658E2">
      <w:pPr>
        <w:rPr>
          <w:b/>
          <w:bCs/>
        </w:rPr>
      </w:pPr>
      <w:r w:rsidRPr="00E658E2">
        <w:rPr>
          <w:b/>
          <w:bCs/>
        </w:rPr>
        <w:t>Polar Area Chart</w:t>
      </w:r>
    </w:p>
    <w:p w14:paraId="2CF1D9C5" w14:textId="780E933D" w:rsidR="00E658E2" w:rsidRPr="00E658E2" w:rsidRDefault="00E658E2" w:rsidP="00E658E2">
      <w:r w:rsidRPr="00E658E2">
        <w:drawing>
          <wp:inline distT="0" distB="0" distL="0" distR="0" wp14:anchorId="30642B3E" wp14:editId="4D05F180">
            <wp:extent cx="3619500" cy="2559050"/>
            <wp:effectExtent l="0" t="0" r="0" b="0"/>
            <wp:docPr id="579588929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C1D7A" w14:textId="163908FA" w:rsidR="00E658E2" w:rsidRPr="00E658E2" w:rsidRDefault="00E658E2" w:rsidP="00E658E2">
      <w:r w:rsidRPr="00E658E2">
        <w:lastRenderedPageBreak/>
        <w:drawing>
          <wp:inline distT="0" distB="0" distL="0" distR="0" wp14:anchorId="0DDBA5B2" wp14:editId="5AD771E3">
            <wp:extent cx="4756150" cy="3905250"/>
            <wp:effectExtent l="0" t="0" r="6350" b="0"/>
            <wp:docPr id="1623514184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3B306" w14:textId="77777777" w:rsidR="00E658E2" w:rsidRPr="00E658E2" w:rsidRDefault="00E658E2" w:rsidP="00E658E2">
      <w:r w:rsidRPr="00E658E2">
        <w:rPr>
          <w:b/>
          <w:bCs/>
        </w:rPr>
        <w:t>Use cases</w:t>
      </w:r>
    </w:p>
    <w:p w14:paraId="0637E7FE" w14:textId="77777777" w:rsidR="00E658E2" w:rsidRPr="00E658E2" w:rsidRDefault="00E658E2" w:rsidP="00E658E2">
      <w:pPr>
        <w:numPr>
          <w:ilvl w:val="0"/>
          <w:numId w:val="13"/>
        </w:numPr>
      </w:pPr>
      <w:r w:rsidRPr="00E658E2">
        <w:t>Weighted categorical data</w:t>
      </w:r>
    </w:p>
    <w:p w14:paraId="29CBA3A9" w14:textId="77777777" w:rsidR="00E658E2" w:rsidRPr="00E658E2" w:rsidRDefault="00E658E2" w:rsidP="00E658E2">
      <w:pPr>
        <w:numPr>
          <w:ilvl w:val="0"/>
          <w:numId w:val="13"/>
        </w:numPr>
      </w:pPr>
      <w:r w:rsidRPr="00E658E2">
        <w:t>Circular data representation</w:t>
      </w:r>
    </w:p>
    <w:p w14:paraId="04526091" w14:textId="77777777" w:rsidR="00E658E2" w:rsidRPr="00E658E2" w:rsidRDefault="00E658E2" w:rsidP="00E658E2">
      <w:r w:rsidRPr="00E658E2">
        <w:t xml:space="preserve">Type = </w:t>
      </w:r>
      <w:proofErr w:type="spellStart"/>
      <w:r w:rsidRPr="00E658E2">
        <w:t>ChartType.PolarArea</w:t>
      </w:r>
      <w:proofErr w:type="spellEnd"/>
    </w:p>
    <w:p w14:paraId="674F49CE" w14:textId="77777777" w:rsidR="00E658E2" w:rsidRPr="00E658E2" w:rsidRDefault="00E658E2" w:rsidP="00E658E2">
      <w:r w:rsidRPr="00E658E2">
        <w:pict w14:anchorId="3E704BAC">
          <v:rect id="_x0000_i1229" style="width:0;height:1.5pt" o:hralign="center" o:hrstd="t" o:hr="t" fillcolor="#a0a0a0" stroked="f"/>
        </w:pict>
      </w:r>
    </w:p>
    <w:p w14:paraId="67CF4757" w14:textId="77777777" w:rsidR="00E658E2" w:rsidRPr="00E658E2" w:rsidRDefault="00E658E2" w:rsidP="00E658E2">
      <w:pPr>
        <w:rPr>
          <w:b/>
          <w:bCs/>
        </w:rPr>
      </w:pPr>
      <w:r w:rsidRPr="00E658E2">
        <w:rPr>
          <w:b/>
          <w:bCs/>
        </w:rPr>
        <w:t>Dynamic Data Update Example</w:t>
      </w:r>
    </w:p>
    <w:p w14:paraId="15F0B6D7" w14:textId="77777777" w:rsidR="00E658E2" w:rsidRPr="00E658E2" w:rsidRDefault="00E658E2" w:rsidP="00E658E2">
      <w:r w:rsidRPr="00E658E2">
        <w:t>&lt;button @onclick="UpdateChart"&gt;Update&lt;/button&gt;</w:t>
      </w:r>
    </w:p>
    <w:p w14:paraId="4EA30E9A" w14:textId="77777777" w:rsidR="00E658E2" w:rsidRPr="00E658E2" w:rsidRDefault="00E658E2" w:rsidP="00E658E2"/>
    <w:p w14:paraId="60740222" w14:textId="77777777" w:rsidR="00E658E2" w:rsidRPr="00E658E2" w:rsidRDefault="00E658E2" w:rsidP="00E658E2">
      <w:r w:rsidRPr="00E658E2">
        <w:t>@code {</w:t>
      </w:r>
    </w:p>
    <w:p w14:paraId="5D82CA89" w14:textId="77777777" w:rsidR="00E658E2" w:rsidRPr="00E658E2" w:rsidRDefault="00E658E2" w:rsidP="00E658E2">
      <w:r w:rsidRPr="00E658E2">
        <w:t xml:space="preserve">    void </w:t>
      </w:r>
      <w:proofErr w:type="spellStart"/>
      <w:proofErr w:type="gramStart"/>
      <w:r w:rsidRPr="00E658E2">
        <w:t>UpdateChart</w:t>
      </w:r>
      <w:proofErr w:type="spellEnd"/>
      <w:r w:rsidRPr="00E658E2">
        <w:t>(</w:t>
      </w:r>
      <w:proofErr w:type="gramEnd"/>
      <w:r w:rsidRPr="00E658E2">
        <w:t>)</w:t>
      </w:r>
    </w:p>
    <w:p w14:paraId="7DA0D118" w14:textId="77777777" w:rsidR="00E658E2" w:rsidRPr="00E658E2" w:rsidRDefault="00E658E2" w:rsidP="00E658E2">
      <w:r w:rsidRPr="00E658E2">
        <w:t xml:space="preserve">    {</w:t>
      </w:r>
    </w:p>
    <w:p w14:paraId="1D827211" w14:textId="77777777" w:rsidR="00E658E2" w:rsidRPr="00E658E2" w:rsidRDefault="00E658E2" w:rsidP="00E658E2">
      <w:r w:rsidRPr="00E658E2">
        <w:t xml:space="preserve">        _</w:t>
      </w:r>
      <w:proofErr w:type="spellStart"/>
      <w:proofErr w:type="gramStart"/>
      <w:r w:rsidRPr="00E658E2">
        <w:t>config.Data.Datasets</w:t>
      </w:r>
      <w:proofErr w:type="spellEnd"/>
      <w:proofErr w:type="gramEnd"/>
      <w:r w:rsidRPr="00E658E2">
        <w:t>[0</w:t>
      </w:r>
      <w:proofErr w:type="gramStart"/>
      <w:r w:rsidRPr="00E658E2">
        <w:t>].Data</w:t>
      </w:r>
      <w:proofErr w:type="gramEnd"/>
      <w:r w:rsidRPr="00E658E2">
        <w:t xml:space="preserve"> =</w:t>
      </w:r>
    </w:p>
    <w:p w14:paraId="305EC2D4" w14:textId="77777777" w:rsidR="00E658E2" w:rsidRPr="00E658E2" w:rsidRDefault="00E658E2" w:rsidP="00E658E2">
      <w:r w:rsidRPr="00E658E2">
        <w:t xml:space="preserve">            new </w:t>
      </w:r>
      <w:proofErr w:type="gramStart"/>
      <w:r w:rsidRPr="00E658E2">
        <w:t>double[</w:t>
      </w:r>
      <w:proofErr w:type="gramEnd"/>
      <w:r w:rsidRPr="00E658E2">
        <w:t xml:space="preserve">] </w:t>
      </w:r>
      <w:proofErr w:type="gramStart"/>
      <w:r w:rsidRPr="00E658E2">
        <w:t>{ 150</w:t>
      </w:r>
      <w:proofErr w:type="gramEnd"/>
      <w:r w:rsidRPr="00E658E2">
        <w:t xml:space="preserve">, 220, 180, </w:t>
      </w:r>
      <w:proofErr w:type="gramStart"/>
      <w:r w:rsidRPr="00E658E2">
        <w:t>300 }</w:t>
      </w:r>
      <w:proofErr w:type="gramEnd"/>
      <w:r w:rsidRPr="00E658E2">
        <w:t>;</w:t>
      </w:r>
    </w:p>
    <w:p w14:paraId="3E6511E3" w14:textId="77777777" w:rsidR="00E658E2" w:rsidRPr="00E658E2" w:rsidRDefault="00E658E2" w:rsidP="00E658E2">
      <w:r w:rsidRPr="00E658E2">
        <w:lastRenderedPageBreak/>
        <w:t xml:space="preserve">    }</w:t>
      </w:r>
    </w:p>
    <w:p w14:paraId="466C0742" w14:textId="77777777" w:rsidR="00E658E2" w:rsidRPr="00E658E2" w:rsidRDefault="00E658E2" w:rsidP="00E658E2">
      <w:r w:rsidRPr="00E658E2">
        <w:t>}</w:t>
      </w:r>
    </w:p>
    <w:p w14:paraId="395F47FE" w14:textId="77777777" w:rsidR="00E658E2" w:rsidRPr="00E658E2" w:rsidRDefault="00E658E2" w:rsidP="00E658E2">
      <w:r w:rsidRPr="00E658E2">
        <w:t xml:space="preserve">The chart </w:t>
      </w:r>
      <w:r w:rsidRPr="00E658E2">
        <w:rPr>
          <w:b/>
          <w:bCs/>
        </w:rPr>
        <w:t>automatically re-renders</w:t>
      </w:r>
      <w:r w:rsidRPr="00E658E2">
        <w:t xml:space="preserve"> due to Blazor’s state change detection.</w:t>
      </w:r>
    </w:p>
    <w:p w14:paraId="1759AD06" w14:textId="77777777" w:rsidR="00E658E2" w:rsidRPr="00E658E2" w:rsidRDefault="00E658E2" w:rsidP="00E658E2">
      <w:r w:rsidRPr="00E658E2">
        <w:pict w14:anchorId="7513CD30">
          <v:rect id="_x0000_i1230" style="width:0;height:1.5pt" o:hralign="center" o:hrstd="t" o:hr="t" fillcolor="#a0a0a0" stroked="f"/>
        </w:pict>
      </w:r>
    </w:p>
    <w:p w14:paraId="664F792C" w14:textId="77777777" w:rsidR="00E658E2" w:rsidRPr="00E658E2" w:rsidRDefault="00E658E2" w:rsidP="00E658E2">
      <w:pPr>
        <w:rPr>
          <w:b/>
          <w:bCs/>
        </w:rPr>
      </w:pPr>
      <w:r w:rsidRPr="00E658E2">
        <w:rPr>
          <w:b/>
          <w:bCs/>
        </w:rPr>
        <w:t>When to Use Which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498"/>
      </w:tblGrid>
      <w:tr w:rsidR="00E658E2" w:rsidRPr="00E658E2" w14:paraId="66B4FA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87D74" w14:textId="77777777" w:rsidR="00E658E2" w:rsidRPr="00E658E2" w:rsidRDefault="00E658E2" w:rsidP="00E658E2">
            <w:pPr>
              <w:rPr>
                <w:b/>
                <w:bCs/>
              </w:rPr>
            </w:pPr>
            <w:r w:rsidRPr="00E658E2">
              <w:rPr>
                <w:b/>
                <w:bCs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14:paraId="1F219745" w14:textId="77777777" w:rsidR="00E658E2" w:rsidRPr="00E658E2" w:rsidRDefault="00E658E2" w:rsidP="00E658E2">
            <w:pPr>
              <w:rPr>
                <w:b/>
                <w:bCs/>
              </w:rPr>
            </w:pPr>
            <w:r w:rsidRPr="00E658E2">
              <w:rPr>
                <w:b/>
                <w:bCs/>
              </w:rPr>
              <w:t>Best For</w:t>
            </w:r>
          </w:p>
        </w:tc>
      </w:tr>
      <w:tr w:rsidR="00E658E2" w:rsidRPr="00E658E2" w14:paraId="7C130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B2F5" w14:textId="77777777" w:rsidR="00E658E2" w:rsidRPr="00E658E2" w:rsidRDefault="00E658E2" w:rsidP="00E658E2">
            <w:r w:rsidRPr="00E658E2">
              <w:t>Bar</w:t>
            </w:r>
          </w:p>
        </w:tc>
        <w:tc>
          <w:tcPr>
            <w:tcW w:w="0" w:type="auto"/>
            <w:vAlign w:val="center"/>
            <w:hideMark/>
          </w:tcPr>
          <w:p w14:paraId="1E0D3766" w14:textId="77777777" w:rsidR="00E658E2" w:rsidRPr="00E658E2" w:rsidRDefault="00E658E2" w:rsidP="00E658E2">
            <w:r w:rsidRPr="00E658E2">
              <w:t>Comparisons</w:t>
            </w:r>
          </w:p>
        </w:tc>
      </w:tr>
      <w:tr w:rsidR="00E658E2" w:rsidRPr="00E658E2" w14:paraId="51EA6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A3180" w14:textId="77777777" w:rsidR="00E658E2" w:rsidRPr="00E658E2" w:rsidRDefault="00E658E2" w:rsidP="00E658E2">
            <w:r w:rsidRPr="00E658E2">
              <w:t>Line</w:t>
            </w:r>
          </w:p>
        </w:tc>
        <w:tc>
          <w:tcPr>
            <w:tcW w:w="0" w:type="auto"/>
            <w:vAlign w:val="center"/>
            <w:hideMark/>
          </w:tcPr>
          <w:p w14:paraId="4AB9B891" w14:textId="77777777" w:rsidR="00E658E2" w:rsidRPr="00E658E2" w:rsidRDefault="00E658E2" w:rsidP="00E658E2">
            <w:r w:rsidRPr="00E658E2">
              <w:t>Trends</w:t>
            </w:r>
          </w:p>
        </w:tc>
      </w:tr>
      <w:tr w:rsidR="00E658E2" w:rsidRPr="00E658E2" w14:paraId="5C13B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7EA2" w14:textId="77777777" w:rsidR="00E658E2" w:rsidRPr="00E658E2" w:rsidRDefault="00E658E2" w:rsidP="00E658E2">
            <w:r w:rsidRPr="00E658E2">
              <w:t>Pie/Doughnut</w:t>
            </w:r>
          </w:p>
        </w:tc>
        <w:tc>
          <w:tcPr>
            <w:tcW w:w="0" w:type="auto"/>
            <w:vAlign w:val="center"/>
            <w:hideMark/>
          </w:tcPr>
          <w:p w14:paraId="746EDCA6" w14:textId="77777777" w:rsidR="00E658E2" w:rsidRPr="00E658E2" w:rsidRDefault="00E658E2" w:rsidP="00E658E2">
            <w:r w:rsidRPr="00E658E2">
              <w:t>Proportions</w:t>
            </w:r>
          </w:p>
        </w:tc>
      </w:tr>
      <w:tr w:rsidR="00E658E2" w:rsidRPr="00E658E2" w14:paraId="1C1F2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ED7F" w14:textId="77777777" w:rsidR="00E658E2" w:rsidRPr="00E658E2" w:rsidRDefault="00E658E2" w:rsidP="00E658E2">
            <w:r w:rsidRPr="00E658E2">
              <w:t>Bubble</w:t>
            </w:r>
          </w:p>
        </w:tc>
        <w:tc>
          <w:tcPr>
            <w:tcW w:w="0" w:type="auto"/>
            <w:vAlign w:val="center"/>
            <w:hideMark/>
          </w:tcPr>
          <w:p w14:paraId="768309E2" w14:textId="77777777" w:rsidR="00E658E2" w:rsidRPr="00E658E2" w:rsidRDefault="00E658E2" w:rsidP="00E658E2">
            <w:r w:rsidRPr="00E658E2">
              <w:t>Multi-dimension</w:t>
            </w:r>
          </w:p>
        </w:tc>
      </w:tr>
      <w:tr w:rsidR="00E658E2" w:rsidRPr="00E658E2" w14:paraId="7C643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3D38" w14:textId="77777777" w:rsidR="00E658E2" w:rsidRPr="00E658E2" w:rsidRDefault="00E658E2" w:rsidP="00E658E2">
            <w:r w:rsidRPr="00E658E2">
              <w:t>Scatter</w:t>
            </w:r>
          </w:p>
        </w:tc>
        <w:tc>
          <w:tcPr>
            <w:tcW w:w="0" w:type="auto"/>
            <w:vAlign w:val="center"/>
            <w:hideMark/>
          </w:tcPr>
          <w:p w14:paraId="7BBF7E7B" w14:textId="77777777" w:rsidR="00E658E2" w:rsidRPr="00E658E2" w:rsidRDefault="00E658E2" w:rsidP="00E658E2">
            <w:r w:rsidRPr="00E658E2">
              <w:t>Correlation</w:t>
            </w:r>
          </w:p>
        </w:tc>
      </w:tr>
      <w:tr w:rsidR="00E658E2" w:rsidRPr="00E658E2" w14:paraId="11C30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BA797" w14:textId="77777777" w:rsidR="00E658E2" w:rsidRPr="00E658E2" w:rsidRDefault="00E658E2" w:rsidP="00E658E2">
            <w:r w:rsidRPr="00E658E2">
              <w:t>Radar</w:t>
            </w:r>
          </w:p>
        </w:tc>
        <w:tc>
          <w:tcPr>
            <w:tcW w:w="0" w:type="auto"/>
            <w:vAlign w:val="center"/>
            <w:hideMark/>
          </w:tcPr>
          <w:p w14:paraId="67891A4E" w14:textId="77777777" w:rsidR="00E658E2" w:rsidRPr="00E658E2" w:rsidRDefault="00E658E2" w:rsidP="00E658E2">
            <w:r w:rsidRPr="00E658E2">
              <w:t>Multi-metric comparison</w:t>
            </w:r>
          </w:p>
        </w:tc>
      </w:tr>
      <w:tr w:rsidR="00E658E2" w:rsidRPr="00E658E2" w14:paraId="2536D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B041" w14:textId="77777777" w:rsidR="00E658E2" w:rsidRPr="00E658E2" w:rsidRDefault="00E658E2" w:rsidP="00E658E2">
            <w:proofErr w:type="spellStart"/>
            <w:r w:rsidRPr="00E658E2">
              <w:t>PolarArea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46941" w14:textId="77777777" w:rsidR="00E658E2" w:rsidRPr="00E658E2" w:rsidRDefault="00E658E2" w:rsidP="00E658E2">
            <w:r w:rsidRPr="00E658E2">
              <w:t>Circular weighted data</w:t>
            </w:r>
          </w:p>
        </w:tc>
      </w:tr>
    </w:tbl>
    <w:p w14:paraId="4346E4A1" w14:textId="77777777" w:rsidR="00E658E2" w:rsidRPr="00E658E2" w:rsidRDefault="00E658E2" w:rsidP="00E658E2">
      <w:r w:rsidRPr="00E658E2">
        <w:pict w14:anchorId="13B3A420">
          <v:rect id="_x0000_i1231" style="width:0;height:1.5pt" o:hralign="center" o:hrstd="t" o:hr="t" fillcolor="#a0a0a0" stroked="f"/>
        </w:pict>
      </w:r>
    </w:p>
    <w:p w14:paraId="11BDCB1C" w14:textId="77777777" w:rsidR="00E658E2" w:rsidRPr="00E658E2" w:rsidRDefault="00E658E2" w:rsidP="00E658E2">
      <w:pPr>
        <w:rPr>
          <w:b/>
          <w:bCs/>
        </w:rPr>
      </w:pPr>
      <w:r w:rsidRPr="00E658E2">
        <w:rPr>
          <w:b/>
          <w:bCs/>
        </w:rPr>
        <w:t>Summary</w:t>
      </w:r>
    </w:p>
    <w:p w14:paraId="3925A3C0" w14:textId="77777777" w:rsidR="00E658E2" w:rsidRPr="00E658E2" w:rsidRDefault="00E658E2" w:rsidP="00E658E2">
      <w:pPr>
        <w:numPr>
          <w:ilvl w:val="0"/>
          <w:numId w:val="14"/>
        </w:numPr>
      </w:pPr>
      <w:proofErr w:type="spellStart"/>
      <w:r w:rsidRPr="00E658E2">
        <w:rPr>
          <w:b/>
          <w:bCs/>
        </w:rPr>
        <w:t>BlazorExpress.ChartJS</w:t>
      </w:r>
      <w:proofErr w:type="spellEnd"/>
      <w:r w:rsidRPr="00E658E2">
        <w:t xml:space="preserve"> provides a </w:t>
      </w:r>
      <w:r w:rsidRPr="00E658E2">
        <w:rPr>
          <w:b/>
          <w:bCs/>
        </w:rPr>
        <w:t>clean C# abstraction</w:t>
      </w:r>
      <w:r w:rsidRPr="00E658E2">
        <w:t xml:space="preserve"> over Chart.js</w:t>
      </w:r>
    </w:p>
    <w:p w14:paraId="7407C787" w14:textId="77777777" w:rsidR="00E658E2" w:rsidRPr="00E658E2" w:rsidRDefault="00E658E2" w:rsidP="00E658E2">
      <w:pPr>
        <w:numPr>
          <w:ilvl w:val="0"/>
          <w:numId w:val="14"/>
        </w:numPr>
      </w:pPr>
      <w:r w:rsidRPr="00E658E2">
        <w:t xml:space="preserve">Works seamlessly with </w:t>
      </w:r>
      <w:r w:rsidRPr="00E658E2">
        <w:rPr>
          <w:b/>
          <w:bCs/>
        </w:rPr>
        <w:t xml:space="preserve">Blazor </w:t>
      </w:r>
      <w:proofErr w:type="spellStart"/>
      <w:r w:rsidRPr="00E658E2">
        <w:rPr>
          <w:b/>
          <w:bCs/>
        </w:rPr>
        <w:t>WebAssembly</w:t>
      </w:r>
      <w:proofErr w:type="spellEnd"/>
      <w:r w:rsidRPr="00E658E2">
        <w:rPr>
          <w:b/>
          <w:bCs/>
        </w:rPr>
        <w:t xml:space="preserve"> &amp; Server (.NET 8)</w:t>
      </w:r>
    </w:p>
    <w:p w14:paraId="697E6A85" w14:textId="77777777" w:rsidR="00E658E2" w:rsidRPr="00E658E2" w:rsidRDefault="00E658E2" w:rsidP="00E658E2">
      <w:pPr>
        <w:numPr>
          <w:ilvl w:val="0"/>
          <w:numId w:val="14"/>
        </w:numPr>
      </w:pPr>
      <w:r w:rsidRPr="00E658E2">
        <w:t xml:space="preserve">Supports </w:t>
      </w:r>
      <w:r w:rsidRPr="00E658E2">
        <w:rPr>
          <w:b/>
          <w:bCs/>
        </w:rPr>
        <w:t>all major chart types</w:t>
      </w:r>
    </w:p>
    <w:p w14:paraId="31C9607C" w14:textId="77777777" w:rsidR="00E658E2" w:rsidRPr="00E658E2" w:rsidRDefault="00E658E2" w:rsidP="00E658E2">
      <w:pPr>
        <w:numPr>
          <w:ilvl w:val="0"/>
          <w:numId w:val="14"/>
        </w:numPr>
      </w:pPr>
      <w:r w:rsidRPr="00E658E2">
        <w:t xml:space="preserve">Ideal for </w:t>
      </w:r>
      <w:r w:rsidRPr="00E658E2">
        <w:rPr>
          <w:b/>
          <w:bCs/>
        </w:rPr>
        <w:t>dashboards, analytics, and reporting systems</w:t>
      </w:r>
    </w:p>
    <w:p w14:paraId="1F92652F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066"/>
    <w:multiLevelType w:val="multilevel"/>
    <w:tmpl w:val="487C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67129"/>
    <w:multiLevelType w:val="multilevel"/>
    <w:tmpl w:val="07DA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5560F"/>
    <w:multiLevelType w:val="multilevel"/>
    <w:tmpl w:val="9D18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F6DF1"/>
    <w:multiLevelType w:val="multilevel"/>
    <w:tmpl w:val="1A2E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350FB"/>
    <w:multiLevelType w:val="multilevel"/>
    <w:tmpl w:val="E9F0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32E65"/>
    <w:multiLevelType w:val="multilevel"/>
    <w:tmpl w:val="4564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24AA6"/>
    <w:multiLevelType w:val="multilevel"/>
    <w:tmpl w:val="F90A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66802"/>
    <w:multiLevelType w:val="multilevel"/>
    <w:tmpl w:val="A4F4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5242D"/>
    <w:multiLevelType w:val="multilevel"/>
    <w:tmpl w:val="148E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C5091"/>
    <w:multiLevelType w:val="multilevel"/>
    <w:tmpl w:val="1FC6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75EBE"/>
    <w:multiLevelType w:val="multilevel"/>
    <w:tmpl w:val="D438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E6658"/>
    <w:multiLevelType w:val="multilevel"/>
    <w:tmpl w:val="26FC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B0D0B"/>
    <w:multiLevelType w:val="multilevel"/>
    <w:tmpl w:val="27F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473CCC"/>
    <w:multiLevelType w:val="multilevel"/>
    <w:tmpl w:val="24AC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1194B"/>
    <w:multiLevelType w:val="multilevel"/>
    <w:tmpl w:val="EFE6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995542">
    <w:abstractNumId w:val="3"/>
  </w:num>
  <w:num w:numId="2" w16cid:durableId="456410011">
    <w:abstractNumId w:val="12"/>
  </w:num>
  <w:num w:numId="3" w16cid:durableId="1376351470">
    <w:abstractNumId w:val="8"/>
  </w:num>
  <w:num w:numId="4" w16cid:durableId="2052487">
    <w:abstractNumId w:val="2"/>
  </w:num>
  <w:num w:numId="5" w16cid:durableId="88552431">
    <w:abstractNumId w:val="11"/>
  </w:num>
  <w:num w:numId="6" w16cid:durableId="1830947052">
    <w:abstractNumId w:val="0"/>
  </w:num>
  <w:num w:numId="7" w16cid:durableId="300771643">
    <w:abstractNumId w:val="1"/>
  </w:num>
  <w:num w:numId="8" w16cid:durableId="2001693907">
    <w:abstractNumId w:val="7"/>
  </w:num>
  <w:num w:numId="9" w16cid:durableId="1028793948">
    <w:abstractNumId w:val="4"/>
  </w:num>
  <w:num w:numId="10" w16cid:durableId="381447045">
    <w:abstractNumId w:val="10"/>
  </w:num>
  <w:num w:numId="11" w16cid:durableId="273562863">
    <w:abstractNumId w:val="5"/>
  </w:num>
  <w:num w:numId="12" w16cid:durableId="928930411">
    <w:abstractNumId w:val="9"/>
  </w:num>
  <w:num w:numId="13" w16cid:durableId="1814172130">
    <w:abstractNumId w:val="14"/>
  </w:num>
  <w:num w:numId="14" w16cid:durableId="2081753571">
    <w:abstractNumId w:val="6"/>
  </w:num>
  <w:num w:numId="15" w16cid:durableId="12399051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E0Njc0NTAyNzAyMbFQ0lEKTi0uzszPAykwrAUACKAeMSwAAAA="/>
  </w:docVars>
  <w:rsids>
    <w:rsidRoot w:val="003F1918"/>
    <w:rsid w:val="00060191"/>
    <w:rsid w:val="000A39E0"/>
    <w:rsid w:val="00125744"/>
    <w:rsid w:val="003F1918"/>
    <w:rsid w:val="004664C9"/>
    <w:rsid w:val="00487643"/>
    <w:rsid w:val="008258AA"/>
    <w:rsid w:val="008B6830"/>
    <w:rsid w:val="00D61103"/>
    <w:rsid w:val="00E658E2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490A"/>
  <w15:chartTrackingRefBased/>
  <w15:docId w15:val="{93AEE864-77C6-41CC-8AC6-455118579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2026-01-29T05:12:00Z</dcterms:created>
  <dcterms:modified xsi:type="dcterms:W3CDTF">2026-01-29T05:17:00Z</dcterms:modified>
</cp:coreProperties>
</file>