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CBF36" w14:textId="04FF7D66" w:rsidR="00285C50" w:rsidRPr="00285C50" w:rsidRDefault="00285C50" w:rsidP="00285C50">
      <w:r w:rsidRPr="00285C50">
        <w:rPr>
          <w:b/>
          <w:bCs/>
        </w:rPr>
        <w:t>overview of Blazor Components</w:t>
      </w:r>
    </w:p>
    <w:p w14:paraId="15204C84" w14:textId="77777777" w:rsidR="00285C50" w:rsidRPr="00285C50" w:rsidRDefault="00285C50" w:rsidP="00285C50">
      <w:r w:rsidRPr="00285C50">
        <w:pict w14:anchorId="16C26D29">
          <v:rect id="_x0000_i1128" style="width:0;height:1.5pt" o:hralign="center" o:hrstd="t" o:hr="t" fillcolor="#a0a0a0" stroked="f"/>
        </w:pict>
      </w:r>
    </w:p>
    <w:p w14:paraId="13242BE3" w14:textId="77777777" w:rsidR="00285C50" w:rsidRPr="00285C50" w:rsidRDefault="00285C50" w:rsidP="00285C50">
      <w:pPr>
        <w:rPr>
          <w:b/>
          <w:bCs/>
        </w:rPr>
      </w:pPr>
      <w:r w:rsidRPr="00285C50">
        <w:rPr>
          <w:b/>
          <w:bCs/>
        </w:rPr>
        <w:t>1. What Is a Blazor Component?</w:t>
      </w:r>
    </w:p>
    <w:p w14:paraId="6DB46553" w14:textId="77777777" w:rsidR="00285C50" w:rsidRPr="00285C50" w:rsidRDefault="00285C50" w:rsidP="00285C50">
      <w:r w:rsidRPr="00285C50">
        <w:t xml:space="preserve">A </w:t>
      </w:r>
      <w:r w:rsidRPr="00285C50">
        <w:rPr>
          <w:b/>
          <w:bCs/>
        </w:rPr>
        <w:t>Blazor component</w:t>
      </w:r>
      <w:r w:rsidRPr="00285C50">
        <w:t xml:space="preserve"> is a </w:t>
      </w:r>
      <w:r w:rsidRPr="00285C50">
        <w:rPr>
          <w:b/>
          <w:bCs/>
        </w:rPr>
        <w:t>self-contained, reusable UI building block</w:t>
      </w:r>
      <w:r w:rsidRPr="00285C50">
        <w:t xml:space="preserve"> written using:</w:t>
      </w:r>
    </w:p>
    <w:p w14:paraId="3CA01465" w14:textId="77777777" w:rsidR="00285C50" w:rsidRPr="00285C50" w:rsidRDefault="00285C50" w:rsidP="00285C50">
      <w:pPr>
        <w:numPr>
          <w:ilvl w:val="0"/>
          <w:numId w:val="1"/>
        </w:numPr>
      </w:pPr>
      <w:r w:rsidRPr="00285C50">
        <w:rPr>
          <w:b/>
          <w:bCs/>
        </w:rPr>
        <w:t>Razor syntax</w:t>
      </w:r>
      <w:r w:rsidRPr="00285C50">
        <w:t xml:space="preserve"> </w:t>
      </w:r>
      <w:proofErr w:type="gramStart"/>
      <w:r w:rsidRPr="00285C50">
        <w:t>(.razor</w:t>
      </w:r>
      <w:proofErr w:type="gramEnd"/>
      <w:r w:rsidRPr="00285C50">
        <w:t xml:space="preserve"> files)</w:t>
      </w:r>
    </w:p>
    <w:p w14:paraId="643B2840" w14:textId="77777777" w:rsidR="00285C50" w:rsidRPr="00285C50" w:rsidRDefault="00285C50" w:rsidP="00285C50">
      <w:pPr>
        <w:numPr>
          <w:ilvl w:val="0"/>
          <w:numId w:val="1"/>
        </w:numPr>
      </w:pPr>
      <w:r w:rsidRPr="00285C50">
        <w:rPr>
          <w:b/>
          <w:bCs/>
        </w:rPr>
        <w:t>C# logic</w:t>
      </w:r>
    </w:p>
    <w:p w14:paraId="4C841CFB" w14:textId="77777777" w:rsidR="00285C50" w:rsidRPr="00285C50" w:rsidRDefault="00285C50" w:rsidP="00285C50">
      <w:pPr>
        <w:numPr>
          <w:ilvl w:val="0"/>
          <w:numId w:val="1"/>
        </w:numPr>
      </w:pPr>
      <w:r w:rsidRPr="00285C50">
        <w:rPr>
          <w:b/>
          <w:bCs/>
        </w:rPr>
        <w:t>HTML markup</w:t>
      </w:r>
    </w:p>
    <w:p w14:paraId="03589B16" w14:textId="77777777" w:rsidR="00285C50" w:rsidRPr="00285C50" w:rsidRDefault="00285C50" w:rsidP="00285C50">
      <w:r w:rsidRPr="00285C50">
        <w:t xml:space="preserve">In Blazor, </w:t>
      </w:r>
      <w:r w:rsidRPr="00285C50">
        <w:rPr>
          <w:b/>
          <w:bCs/>
        </w:rPr>
        <w:t>everything is a component</w:t>
      </w:r>
      <w:r w:rsidRPr="00285C50">
        <w:t>:</w:t>
      </w:r>
    </w:p>
    <w:p w14:paraId="79423C8F" w14:textId="77777777" w:rsidR="00285C50" w:rsidRPr="00285C50" w:rsidRDefault="00285C50" w:rsidP="00285C50">
      <w:pPr>
        <w:numPr>
          <w:ilvl w:val="0"/>
          <w:numId w:val="2"/>
        </w:numPr>
      </w:pPr>
      <w:r w:rsidRPr="00285C50">
        <w:t>Pages</w:t>
      </w:r>
    </w:p>
    <w:p w14:paraId="7D1A222C" w14:textId="77777777" w:rsidR="00285C50" w:rsidRPr="00285C50" w:rsidRDefault="00285C50" w:rsidP="00285C50">
      <w:pPr>
        <w:numPr>
          <w:ilvl w:val="0"/>
          <w:numId w:val="2"/>
        </w:numPr>
      </w:pPr>
      <w:r w:rsidRPr="00285C50">
        <w:t>Layouts</w:t>
      </w:r>
    </w:p>
    <w:p w14:paraId="6E9DE54C" w14:textId="77777777" w:rsidR="00285C50" w:rsidRPr="00285C50" w:rsidRDefault="00285C50" w:rsidP="00285C50">
      <w:pPr>
        <w:numPr>
          <w:ilvl w:val="0"/>
          <w:numId w:val="2"/>
        </w:numPr>
      </w:pPr>
      <w:r w:rsidRPr="00285C50">
        <w:t>Forms</w:t>
      </w:r>
    </w:p>
    <w:p w14:paraId="3A72836E" w14:textId="77777777" w:rsidR="00285C50" w:rsidRPr="00285C50" w:rsidRDefault="00285C50" w:rsidP="00285C50">
      <w:pPr>
        <w:numPr>
          <w:ilvl w:val="0"/>
          <w:numId w:val="2"/>
        </w:numPr>
      </w:pPr>
      <w:r w:rsidRPr="00285C50">
        <w:t>Navigation menus</w:t>
      </w:r>
    </w:p>
    <w:p w14:paraId="5628DF50" w14:textId="77777777" w:rsidR="00285C50" w:rsidRPr="00285C50" w:rsidRDefault="00285C50" w:rsidP="00285C50">
      <w:pPr>
        <w:numPr>
          <w:ilvl w:val="0"/>
          <w:numId w:val="2"/>
        </w:numPr>
      </w:pPr>
      <w:r w:rsidRPr="00285C50">
        <w:t>Dialogs</w:t>
      </w:r>
    </w:p>
    <w:p w14:paraId="790BDD6C" w14:textId="77777777" w:rsidR="00285C50" w:rsidRPr="00285C50" w:rsidRDefault="00285C50" w:rsidP="00285C50">
      <w:pPr>
        <w:numPr>
          <w:ilvl w:val="0"/>
          <w:numId w:val="2"/>
        </w:numPr>
      </w:pPr>
      <w:r w:rsidRPr="00285C50">
        <w:t>Reusable UI controls</w:t>
      </w:r>
    </w:p>
    <w:p w14:paraId="573A5E83" w14:textId="77777777" w:rsidR="00285C50" w:rsidRPr="00285C50" w:rsidRDefault="00285C50" w:rsidP="00285C50">
      <w:r w:rsidRPr="00285C50">
        <w:t>A component controls:</w:t>
      </w:r>
    </w:p>
    <w:p w14:paraId="75489F2E" w14:textId="77777777" w:rsidR="00285C50" w:rsidRPr="00285C50" w:rsidRDefault="00285C50" w:rsidP="00285C50">
      <w:pPr>
        <w:numPr>
          <w:ilvl w:val="0"/>
          <w:numId w:val="3"/>
        </w:numPr>
      </w:pPr>
      <w:r w:rsidRPr="00285C50">
        <w:rPr>
          <w:b/>
          <w:bCs/>
        </w:rPr>
        <w:t>What is rendered</w:t>
      </w:r>
    </w:p>
    <w:p w14:paraId="7E0F8E82" w14:textId="77777777" w:rsidR="00285C50" w:rsidRPr="00285C50" w:rsidRDefault="00285C50" w:rsidP="00285C50">
      <w:pPr>
        <w:numPr>
          <w:ilvl w:val="0"/>
          <w:numId w:val="3"/>
        </w:numPr>
      </w:pPr>
      <w:r w:rsidRPr="00285C50">
        <w:rPr>
          <w:b/>
          <w:bCs/>
        </w:rPr>
        <w:t>How it behaves</w:t>
      </w:r>
    </w:p>
    <w:p w14:paraId="35DB1986" w14:textId="77777777" w:rsidR="00285C50" w:rsidRPr="00285C50" w:rsidRDefault="00285C50" w:rsidP="00285C50">
      <w:pPr>
        <w:numPr>
          <w:ilvl w:val="0"/>
          <w:numId w:val="3"/>
        </w:numPr>
      </w:pPr>
      <w:r w:rsidRPr="00285C50">
        <w:rPr>
          <w:b/>
          <w:bCs/>
        </w:rPr>
        <w:t>How it responds to user interaction</w:t>
      </w:r>
    </w:p>
    <w:p w14:paraId="316EECBE" w14:textId="77777777" w:rsidR="00285C50" w:rsidRPr="00285C50" w:rsidRDefault="00285C50" w:rsidP="00285C50">
      <w:r w:rsidRPr="00285C50">
        <w:pict w14:anchorId="3BE26A2D">
          <v:rect id="_x0000_i1129" style="width:0;height:1.5pt" o:hralign="center" o:hrstd="t" o:hr="t" fillcolor="#a0a0a0" stroked="f"/>
        </w:pict>
      </w:r>
    </w:p>
    <w:p w14:paraId="077CFE4F" w14:textId="77777777" w:rsidR="00285C50" w:rsidRPr="00285C50" w:rsidRDefault="00285C50" w:rsidP="00285C50">
      <w:pPr>
        <w:rPr>
          <w:b/>
          <w:bCs/>
        </w:rPr>
      </w:pPr>
      <w:r w:rsidRPr="00285C50">
        <w:rPr>
          <w:b/>
          <w:bCs/>
        </w:rPr>
        <w:t>2. Basic Structure of a Blazor Component</w:t>
      </w:r>
    </w:p>
    <w:p w14:paraId="6134C289" w14:textId="77777777" w:rsidR="00285C50" w:rsidRPr="00285C50" w:rsidRDefault="00285C50" w:rsidP="00285C50">
      <w:r w:rsidRPr="00285C50">
        <w:t>A component typically has three parts:</w:t>
      </w:r>
    </w:p>
    <w:p w14:paraId="4017F78F" w14:textId="77777777" w:rsidR="00285C50" w:rsidRPr="00285C50" w:rsidRDefault="00285C50" w:rsidP="00285C50">
      <w:r w:rsidRPr="00285C50">
        <w:t>&lt;h3&gt;Hello Blazor&lt;/h3&gt;</w:t>
      </w:r>
    </w:p>
    <w:p w14:paraId="7280F11A" w14:textId="77777777" w:rsidR="00285C50" w:rsidRPr="00285C50" w:rsidRDefault="00285C50" w:rsidP="00285C50"/>
    <w:p w14:paraId="57AE6F93" w14:textId="77777777" w:rsidR="00285C50" w:rsidRPr="00285C50" w:rsidRDefault="00285C50" w:rsidP="00285C50">
      <w:r w:rsidRPr="00285C50">
        <w:t>&lt;p&gt;@Message&lt;/p&gt;</w:t>
      </w:r>
    </w:p>
    <w:p w14:paraId="59FB416D" w14:textId="77777777" w:rsidR="00285C50" w:rsidRPr="00285C50" w:rsidRDefault="00285C50" w:rsidP="00285C50"/>
    <w:p w14:paraId="1709E970" w14:textId="77777777" w:rsidR="00285C50" w:rsidRPr="00285C50" w:rsidRDefault="00285C50" w:rsidP="00285C50">
      <w:r w:rsidRPr="00285C50">
        <w:t>&lt;button @onclick="ChangeMessage"&gt;Click Me&lt;/button&gt;</w:t>
      </w:r>
    </w:p>
    <w:p w14:paraId="724D244F" w14:textId="77777777" w:rsidR="00285C50" w:rsidRPr="00285C50" w:rsidRDefault="00285C50" w:rsidP="00285C50"/>
    <w:p w14:paraId="1476D480" w14:textId="77777777" w:rsidR="00285C50" w:rsidRPr="00285C50" w:rsidRDefault="00285C50" w:rsidP="00285C50">
      <w:r w:rsidRPr="00285C50">
        <w:t>@code {</w:t>
      </w:r>
    </w:p>
    <w:p w14:paraId="2DC2F842" w14:textId="77777777" w:rsidR="00285C50" w:rsidRPr="00285C50" w:rsidRDefault="00285C50" w:rsidP="00285C50">
      <w:r w:rsidRPr="00285C50">
        <w:t xml:space="preserve">    string Message = "Welcome to Blazor";</w:t>
      </w:r>
    </w:p>
    <w:p w14:paraId="2BBAD9F0" w14:textId="77777777" w:rsidR="00285C50" w:rsidRPr="00285C50" w:rsidRDefault="00285C50" w:rsidP="00285C50"/>
    <w:p w14:paraId="3A479D7C" w14:textId="77777777" w:rsidR="00285C50" w:rsidRPr="00285C50" w:rsidRDefault="00285C50" w:rsidP="00285C50">
      <w:r w:rsidRPr="00285C50">
        <w:t xml:space="preserve">    void </w:t>
      </w:r>
      <w:proofErr w:type="gramStart"/>
      <w:r w:rsidRPr="00285C50">
        <w:t>ChangeMessage(</w:t>
      </w:r>
      <w:proofErr w:type="gramEnd"/>
      <w:r w:rsidRPr="00285C50">
        <w:t>)</w:t>
      </w:r>
    </w:p>
    <w:p w14:paraId="68717AF5" w14:textId="77777777" w:rsidR="00285C50" w:rsidRPr="00285C50" w:rsidRDefault="00285C50" w:rsidP="00285C50">
      <w:r w:rsidRPr="00285C50">
        <w:t xml:space="preserve">    {</w:t>
      </w:r>
    </w:p>
    <w:p w14:paraId="6486EBD5" w14:textId="77777777" w:rsidR="00285C50" w:rsidRPr="00285C50" w:rsidRDefault="00285C50" w:rsidP="00285C50">
      <w:r w:rsidRPr="00285C50">
        <w:t xml:space="preserve">        Message = "Message Updated!";</w:t>
      </w:r>
    </w:p>
    <w:p w14:paraId="27123AA0" w14:textId="77777777" w:rsidR="00285C50" w:rsidRPr="00285C50" w:rsidRDefault="00285C50" w:rsidP="00285C50">
      <w:r w:rsidRPr="00285C50">
        <w:t xml:space="preserve">    }</w:t>
      </w:r>
    </w:p>
    <w:p w14:paraId="015FC35A" w14:textId="77777777" w:rsidR="00285C50" w:rsidRPr="00285C50" w:rsidRDefault="00285C50" w:rsidP="00285C50">
      <w:r w:rsidRPr="00285C50">
        <w:t>}</w:t>
      </w:r>
    </w:p>
    <w:p w14:paraId="51D60226" w14:textId="77777777" w:rsidR="00285C50" w:rsidRPr="00285C50" w:rsidRDefault="00285C50" w:rsidP="00285C50">
      <w:pPr>
        <w:rPr>
          <w:b/>
          <w:bCs/>
        </w:rPr>
      </w:pPr>
      <w:r w:rsidRPr="00285C50">
        <w:rPr>
          <w:b/>
          <w:bCs/>
        </w:rPr>
        <w:t>Key Observations</w:t>
      </w:r>
    </w:p>
    <w:p w14:paraId="1A1D5D53" w14:textId="77777777" w:rsidR="00285C50" w:rsidRPr="00285C50" w:rsidRDefault="00285C50" w:rsidP="00285C50">
      <w:pPr>
        <w:numPr>
          <w:ilvl w:val="0"/>
          <w:numId w:val="4"/>
        </w:numPr>
      </w:pPr>
      <w:r w:rsidRPr="00285C50">
        <w:rPr>
          <w:b/>
          <w:bCs/>
        </w:rPr>
        <w:t>HTML markup</w:t>
      </w:r>
      <w:r w:rsidRPr="00285C50">
        <w:t xml:space="preserve"> defines UI</w:t>
      </w:r>
    </w:p>
    <w:p w14:paraId="7391FF35" w14:textId="77777777" w:rsidR="00285C50" w:rsidRPr="00285C50" w:rsidRDefault="00285C50" w:rsidP="00285C50">
      <w:pPr>
        <w:numPr>
          <w:ilvl w:val="0"/>
          <w:numId w:val="4"/>
        </w:numPr>
      </w:pPr>
      <w:r w:rsidRPr="00285C50">
        <w:t xml:space="preserve">@ allows embedding </w:t>
      </w:r>
      <w:r w:rsidRPr="00285C50">
        <w:rPr>
          <w:b/>
          <w:bCs/>
        </w:rPr>
        <w:t>C# expressions</w:t>
      </w:r>
    </w:p>
    <w:p w14:paraId="42F88E16" w14:textId="77777777" w:rsidR="00285C50" w:rsidRPr="00285C50" w:rsidRDefault="00285C50" w:rsidP="00285C50">
      <w:pPr>
        <w:numPr>
          <w:ilvl w:val="0"/>
          <w:numId w:val="4"/>
        </w:numPr>
      </w:pPr>
      <w:r w:rsidRPr="00285C50">
        <w:t>@code block contains component logic</w:t>
      </w:r>
    </w:p>
    <w:p w14:paraId="546FC951" w14:textId="77777777" w:rsidR="00285C50" w:rsidRPr="00285C50" w:rsidRDefault="00285C50" w:rsidP="00285C50">
      <w:pPr>
        <w:numPr>
          <w:ilvl w:val="0"/>
          <w:numId w:val="4"/>
        </w:numPr>
      </w:pPr>
      <w:r w:rsidRPr="00285C50">
        <w:t>UI automatically refreshes when state changes</w:t>
      </w:r>
    </w:p>
    <w:p w14:paraId="5F8B14C5" w14:textId="77777777" w:rsidR="00285C50" w:rsidRPr="00285C50" w:rsidRDefault="00285C50" w:rsidP="00285C50">
      <w:r w:rsidRPr="00285C50">
        <w:pict w14:anchorId="78102799">
          <v:rect id="_x0000_i1130" style="width:0;height:1.5pt" o:hralign="center" o:hrstd="t" o:hr="t" fillcolor="#a0a0a0" stroked="f"/>
        </w:pict>
      </w:r>
    </w:p>
    <w:p w14:paraId="75A8BC6E" w14:textId="77777777" w:rsidR="00285C50" w:rsidRPr="00285C50" w:rsidRDefault="00285C50" w:rsidP="00285C50">
      <w:pPr>
        <w:rPr>
          <w:b/>
          <w:bCs/>
        </w:rPr>
      </w:pPr>
      <w:r w:rsidRPr="00285C50">
        <w:rPr>
          <w:b/>
          <w:bCs/>
        </w:rPr>
        <w:t>3. Component = UI + State + Behavior</w:t>
      </w:r>
    </w:p>
    <w:p w14:paraId="6551B342" w14:textId="77777777" w:rsidR="00285C50" w:rsidRPr="00285C50" w:rsidRDefault="00285C50" w:rsidP="00285C50">
      <w:r w:rsidRPr="00285C50">
        <w:t>A Blazor component encapsulates: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"/>
        <w:gridCol w:w="3726"/>
      </w:tblGrid>
      <w:tr w:rsidR="00285C50" w:rsidRPr="00285C50" w14:paraId="0F998B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56C904" w14:textId="77777777" w:rsidR="00285C50" w:rsidRPr="00285C50" w:rsidRDefault="00285C50" w:rsidP="00285C50">
            <w:pPr>
              <w:rPr>
                <w:b/>
                <w:bCs/>
              </w:rPr>
            </w:pPr>
            <w:r w:rsidRPr="00285C50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E6A505B" w14:textId="77777777" w:rsidR="00285C50" w:rsidRPr="00285C50" w:rsidRDefault="00285C50" w:rsidP="00285C50">
            <w:pPr>
              <w:rPr>
                <w:b/>
                <w:bCs/>
              </w:rPr>
            </w:pPr>
            <w:r w:rsidRPr="00285C50">
              <w:rPr>
                <w:b/>
                <w:bCs/>
              </w:rPr>
              <w:t>Description</w:t>
            </w:r>
          </w:p>
        </w:tc>
      </w:tr>
      <w:tr w:rsidR="00285C50" w:rsidRPr="00285C50" w14:paraId="55A64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6E70A" w14:textId="77777777" w:rsidR="00285C50" w:rsidRPr="00285C50" w:rsidRDefault="00285C50" w:rsidP="00285C50">
            <w:r w:rsidRPr="00285C50">
              <w:t>UI</w:t>
            </w:r>
          </w:p>
        </w:tc>
        <w:tc>
          <w:tcPr>
            <w:tcW w:w="0" w:type="auto"/>
            <w:vAlign w:val="center"/>
            <w:hideMark/>
          </w:tcPr>
          <w:p w14:paraId="082A30FF" w14:textId="77777777" w:rsidR="00285C50" w:rsidRPr="00285C50" w:rsidRDefault="00285C50" w:rsidP="00285C50">
            <w:r w:rsidRPr="00285C50">
              <w:t>HTML + Razor</w:t>
            </w:r>
          </w:p>
        </w:tc>
      </w:tr>
      <w:tr w:rsidR="00285C50" w:rsidRPr="00285C50" w14:paraId="34A82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5194E" w14:textId="77777777" w:rsidR="00285C50" w:rsidRPr="00285C50" w:rsidRDefault="00285C50" w:rsidP="00285C50">
            <w:r w:rsidRPr="00285C50">
              <w:t>State</w:t>
            </w:r>
          </w:p>
        </w:tc>
        <w:tc>
          <w:tcPr>
            <w:tcW w:w="0" w:type="auto"/>
            <w:vAlign w:val="center"/>
            <w:hideMark/>
          </w:tcPr>
          <w:p w14:paraId="46B8A53E" w14:textId="77777777" w:rsidR="00285C50" w:rsidRPr="00285C50" w:rsidRDefault="00285C50" w:rsidP="00285C50">
            <w:r w:rsidRPr="00285C50">
              <w:t>Fields &amp; properties</w:t>
            </w:r>
          </w:p>
        </w:tc>
      </w:tr>
      <w:tr w:rsidR="00285C50" w:rsidRPr="00285C50" w14:paraId="721D8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8415A" w14:textId="77777777" w:rsidR="00285C50" w:rsidRPr="00285C50" w:rsidRDefault="00285C50" w:rsidP="00285C50">
            <w:r w:rsidRPr="00285C50">
              <w:t>Behavior</w:t>
            </w:r>
          </w:p>
        </w:tc>
        <w:tc>
          <w:tcPr>
            <w:tcW w:w="0" w:type="auto"/>
            <w:vAlign w:val="center"/>
            <w:hideMark/>
          </w:tcPr>
          <w:p w14:paraId="4D5FDFE7" w14:textId="77777777" w:rsidR="00285C50" w:rsidRPr="00285C50" w:rsidRDefault="00285C50" w:rsidP="00285C50">
            <w:r w:rsidRPr="00285C50">
              <w:t>Methods &amp; events</w:t>
            </w:r>
          </w:p>
        </w:tc>
      </w:tr>
      <w:tr w:rsidR="00285C50" w:rsidRPr="00285C50" w14:paraId="2BACB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D8915" w14:textId="77777777" w:rsidR="00285C50" w:rsidRPr="00285C50" w:rsidRDefault="00285C50" w:rsidP="00285C50">
            <w:r w:rsidRPr="00285C50">
              <w:t>Lifecycle</w:t>
            </w:r>
          </w:p>
        </w:tc>
        <w:tc>
          <w:tcPr>
            <w:tcW w:w="0" w:type="auto"/>
            <w:vAlign w:val="center"/>
            <w:hideMark/>
          </w:tcPr>
          <w:p w14:paraId="1520F03B" w14:textId="77777777" w:rsidR="00285C50" w:rsidRPr="00285C50" w:rsidRDefault="00285C50" w:rsidP="00285C50">
            <w:r w:rsidRPr="00285C50">
              <w:t>Initialization → Rendering → Disposal</w:t>
            </w:r>
          </w:p>
        </w:tc>
      </w:tr>
    </w:tbl>
    <w:p w14:paraId="1BC7D71D" w14:textId="77777777" w:rsidR="00285C50" w:rsidRPr="00285C50" w:rsidRDefault="00285C50" w:rsidP="00285C50">
      <w:r w:rsidRPr="00285C50">
        <w:t xml:space="preserve">This is why Blazor is considered a </w:t>
      </w:r>
      <w:r w:rsidRPr="00285C50">
        <w:rPr>
          <w:b/>
          <w:bCs/>
        </w:rPr>
        <w:t>component-based framework</w:t>
      </w:r>
      <w:r w:rsidRPr="00285C50">
        <w:t>.</w:t>
      </w:r>
    </w:p>
    <w:p w14:paraId="5C943240" w14:textId="77777777" w:rsidR="00285C50" w:rsidRPr="00285C50" w:rsidRDefault="00285C50" w:rsidP="00285C50">
      <w:r w:rsidRPr="00285C50">
        <w:pict w14:anchorId="1ECBFDF6">
          <v:rect id="_x0000_i1131" style="width:0;height:1.5pt" o:hralign="center" o:hrstd="t" o:hr="t" fillcolor="#a0a0a0" stroked="f"/>
        </w:pict>
      </w:r>
    </w:p>
    <w:p w14:paraId="3C589C5D" w14:textId="77777777" w:rsidR="00285C50" w:rsidRPr="00285C50" w:rsidRDefault="00285C50" w:rsidP="00285C50">
      <w:pPr>
        <w:rPr>
          <w:b/>
          <w:bCs/>
        </w:rPr>
      </w:pPr>
      <w:r w:rsidRPr="00285C50">
        <w:rPr>
          <w:b/>
          <w:bCs/>
        </w:rPr>
        <w:t>4. Types of Blazor Components</w:t>
      </w:r>
    </w:p>
    <w:p w14:paraId="2E7370D5" w14:textId="77777777" w:rsidR="00285C50" w:rsidRPr="00285C50" w:rsidRDefault="00285C50" w:rsidP="00285C50">
      <w:pPr>
        <w:rPr>
          <w:b/>
          <w:bCs/>
        </w:rPr>
      </w:pPr>
      <w:r w:rsidRPr="00285C50">
        <w:rPr>
          <w:b/>
          <w:bCs/>
        </w:rPr>
        <w:lastRenderedPageBreak/>
        <w:t>4.1 Page Components</w:t>
      </w:r>
    </w:p>
    <w:p w14:paraId="1DBC5513" w14:textId="77777777" w:rsidR="00285C50" w:rsidRPr="00285C50" w:rsidRDefault="00285C50" w:rsidP="00285C50">
      <w:pPr>
        <w:numPr>
          <w:ilvl w:val="0"/>
          <w:numId w:val="5"/>
        </w:numPr>
      </w:pPr>
      <w:r w:rsidRPr="00285C50">
        <w:t>Have routing</w:t>
      </w:r>
    </w:p>
    <w:p w14:paraId="5D188E7F" w14:textId="77777777" w:rsidR="00285C50" w:rsidRPr="00285C50" w:rsidRDefault="00285C50" w:rsidP="00285C50">
      <w:pPr>
        <w:numPr>
          <w:ilvl w:val="0"/>
          <w:numId w:val="5"/>
        </w:numPr>
      </w:pPr>
      <w:r w:rsidRPr="00285C50">
        <w:t>Accessible via URL</w:t>
      </w:r>
    </w:p>
    <w:p w14:paraId="121F7AC0" w14:textId="77777777" w:rsidR="00285C50" w:rsidRPr="00285C50" w:rsidRDefault="00285C50" w:rsidP="00285C50">
      <w:pPr>
        <w:numPr>
          <w:ilvl w:val="0"/>
          <w:numId w:val="5"/>
        </w:numPr>
      </w:pPr>
      <w:r w:rsidRPr="00285C50">
        <w:t>Use @page directive</w:t>
      </w:r>
    </w:p>
    <w:p w14:paraId="5CB4DEB5" w14:textId="77777777" w:rsidR="00285C50" w:rsidRPr="00285C50" w:rsidRDefault="00285C50" w:rsidP="00285C50">
      <w:r w:rsidRPr="00285C50">
        <w:t>@page "/products"</w:t>
      </w:r>
    </w:p>
    <w:p w14:paraId="21D0A01F" w14:textId="77777777" w:rsidR="00285C50" w:rsidRPr="00285C50" w:rsidRDefault="00285C50" w:rsidP="00285C50">
      <w:r w:rsidRPr="00285C50">
        <w:t>&lt;h3&gt;Products&lt;/h3&gt;</w:t>
      </w:r>
    </w:p>
    <w:p w14:paraId="5B9B7AFC" w14:textId="77777777" w:rsidR="00285C50" w:rsidRPr="00285C50" w:rsidRDefault="00285C50" w:rsidP="00285C50">
      <w:pPr>
        <w:rPr>
          <w:b/>
          <w:bCs/>
        </w:rPr>
      </w:pPr>
      <w:r w:rsidRPr="00285C50">
        <w:rPr>
          <w:b/>
          <w:bCs/>
        </w:rPr>
        <w:t>4.2 Reusable (Child) Components</w:t>
      </w:r>
    </w:p>
    <w:p w14:paraId="76C9F873" w14:textId="77777777" w:rsidR="00285C50" w:rsidRPr="00285C50" w:rsidRDefault="00285C50" w:rsidP="00285C50">
      <w:pPr>
        <w:numPr>
          <w:ilvl w:val="0"/>
          <w:numId w:val="6"/>
        </w:numPr>
      </w:pPr>
      <w:r w:rsidRPr="00285C50">
        <w:t>No routing</w:t>
      </w:r>
    </w:p>
    <w:p w14:paraId="3D4D4AFD" w14:textId="77777777" w:rsidR="00285C50" w:rsidRPr="00285C50" w:rsidRDefault="00285C50" w:rsidP="00285C50">
      <w:pPr>
        <w:numPr>
          <w:ilvl w:val="0"/>
          <w:numId w:val="6"/>
        </w:numPr>
      </w:pPr>
      <w:r w:rsidRPr="00285C50">
        <w:t>Used inside other components</w:t>
      </w:r>
    </w:p>
    <w:p w14:paraId="5942A573" w14:textId="77777777" w:rsidR="00285C50" w:rsidRPr="00285C50" w:rsidRDefault="00285C50" w:rsidP="00285C50">
      <w:pPr>
        <w:numPr>
          <w:ilvl w:val="0"/>
          <w:numId w:val="6"/>
        </w:numPr>
      </w:pPr>
      <w:r w:rsidRPr="00285C50">
        <w:t>Accept parameters</w:t>
      </w:r>
    </w:p>
    <w:p w14:paraId="6CD208F0" w14:textId="77777777" w:rsidR="00285C50" w:rsidRPr="00285C50" w:rsidRDefault="00285C50" w:rsidP="00285C50">
      <w:r w:rsidRPr="00285C50">
        <w:t>&lt;ProductCard Title="Laptop" Price="50000" /&gt;</w:t>
      </w:r>
    </w:p>
    <w:p w14:paraId="50ADC90F" w14:textId="77777777" w:rsidR="00285C50" w:rsidRPr="00285C50" w:rsidRDefault="00285C50" w:rsidP="00285C50">
      <w:r w:rsidRPr="00285C50">
        <w:pict w14:anchorId="12DA9711">
          <v:rect id="_x0000_i1132" style="width:0;height:1.5pt" o:hralign="center" o:hrstd="t" o:hr="t" fillcolor="#a0a0a0" stroked="f"/>
        </w:pict>
      </w:r>
    </w:p>
    <w:p w14:paraId="3607379D" w14:textId="77777777" w:rsidR="00285C50" w:rsidRPr="00285C50" w:rsidRDefault="00285C50" w:rsidP="00285C50">
      <w:pPr>
        <w:rPr>
          <w:b/>
          <w:bCs/>
        </w:rPr>
      </w:pPr>
      <w:r w:rsidRPr="00285C50">
        <w:rPr>
          <w:b/>
          <w:bCs/>
        </w:rPr>
        <w:t>5. Component Hierarchy (Parent → Child)</w:t>
      </w:r>
    </w:p>
    <w:p w14:paraId="37F029D5" w14:textId="03C01087" w:rsidR="00285C50" w:rsidRPr="00285C50" w:rsidRDefault="00285C50" w:rsidP="00285C50">
      <w:r w:rsidRPr="00285C50">
        <w:t xml:space="preserve">Blazor applications form a </w:t>
      </w:r>
      <w:r w:rsidRPr="00285C50">
        <w:rPr>
          <w:b/>
          <w:bCs/>
        </w:rPr>
        <w:t>component tree</w:t>
      </w:r>
      <w:r w:rsidRPr="00285C50">
        <w:t>.</w:t>
      </w:r>
    </w:p>
    <w:p w14:paraId="1381ADE4" w14:textId="77777777" w:rsidR="00285C50" w:rsidRPr="00285C50" w:rsidRDefault="00285C50" w:rsidP="00285C50">
      <w:pPr>
        <w:numPr>
          <w:ilvl w:val="0"/>
          <w:numId w:val="7"/>
        </w:numPr>
      </w:pPr>
      <w:r w:rsidRPr="00285C50">
        <w:t>Parent components pass data to children</w:t>
      </w:r>
    </w:p>
    <w:p w14:paraId="70F8D1AD" w14:textId="77777777" w:rsidR="00285C50" w:rsidRPr="00285C50" w:rsidRDefault="00285C50" w:rsidP="00285C50">
      <w:pPr>
        <w:numPr>
          <w:ilvl w:val="0"/>
          <w:numId w:val="7"/>
        </w:numPr>
      </w:pPr>
      <w:r w:rsidRPr="00285C50">
        <w:t>Children raise events to parents</w:t>
      </w:r>
    </w:p>
    <w:p w14:paraId="1490CF7D" w14:textId="77777777" w:rsidR="00285C50" w:rsidRPr="00285C50" w:rsidRDefault="00285C50" w:rsidP="00285C50">
      <w:pPr>
        <w:numPr>
          <w:ilvl w:val="0"/>
          <w:numId w:val="7"/>
        </w:numPr>
      </w:pPr>
      <w:r w:rsidRPr="00285C50">
        <w:t xml:space="preserve">State flows </w:t>
      </w:r>
      <w:r w:rsidRPr="00285C50">
        <w:rPr>
          <w:b/>
          <w:bCs/>
        </w:rPr>
        <w:t>top-down</w:t>
      </w:r>
    </w:p>
    <w:p w14:paraId="1274A8C8" w14:textId="77777777" w:rsidR="00285C50" w:rsidRPr="00285C50" w:rsidRDefault="00285C50" w:rsidP="00285C50">
      <w:pPr>
        <w:numPr>
          <w:ilvl w:val="0"/>
          <w:numId w:val="7"/>
        </w:numPr>
      </w:pPr>
      <w:r w:rsidRPr="00285C50">
        <w:t xml:space="preserve">Events flow </w:t>
      </w:r>
      <w:r w:rsidRPr="00285C50">
        <w:rPr>
          <w:b/>
          <w:bCs/>
        </w:rPr>
        <w:t>bottom-up</w:t>
      </w:r>
    </w:p>
    <w:p w14:paraId="207BC73E" w14:textId="77777777" w:rsidR="00285C50" w:rsidRPr="00285C50" w:rsidRDefault="00285C50" w:rsidP="00285C50">
      <w:r w:rsidRPr="00285C50">
        <w:pict w14:anchorId="6BBFC9F3">
          <v:rect id="_x0000_i1136" style="width:0;height:1.5pt" o:hralign="center" o:hrstd="t" o:hr="t" fillcolor="#a0a0a0" stroked="f"/>
        </w:pict>
      </w:r>
    </w:p>
    <w:p w14:paraId="47974D0C" w14:textId="77777777" w:rsidR="00285C50" w:rsidRPr="00285C50" w:rsidRDefault="00285C50" w:rsidP="00285C50">
      <w:pPr>
        <w:rPr>
          <w:b/>
          <w:bCs/>
        </w:rPr>
      </w:pPr>
      <w:r w:rsidRPr="00285C50">
        <w:rPr>
          <w:b/>
          <w:bCs/>
        </w:rPr>
        <w:t>6. Component Parameters</w:t>
      </w:r>
    </w:p>
    <w:p w14:paraId="12738FB1" w14:textId="77777777" w:rsidR="00285C50" w:rsidRPr="00285C50" w:rsidRDefault="00285C50" w:rsidP="00285C50">
      <w:r w:rsidRPr="00285C50">
        <w:t>Components receive data using [Parameter].</w:t>
      </w:r>
    </w:p>
    <w:p w14:paraId="765C33F7" w14:textId="77777777" w:rsidR="00285C50" w:rsidRPr="00285C50" w:rsidRDefault="00285C50" w:rsidP="00285C50">
      <w:pPr>
        <w:rPr>
          <w:b/>
          <w:bCs/>
        </w:rPr>
      </w:pPr>
      <w:r w:rsidRPr="00285C50">
        <w:rPr>
          <w:b/>
          <w:bCs/>
        </w:rPr>
        <w:t>Child Component</w:t>
      </w:r>
    </w:p>
    <w:p w14:paraId="4A42938D" w14:textId="77777777" w:rsidR="00285C50" w:rsidRPr="00285C50" w:rsidRDefault="00285C50" w:rsidP="00285C50">
      <w:r w:rsidRPr="00285C50">
        <w:t>&lt;h4&gt;@Title&lt;/h4&gt;</w:t>
      </w:r>
    </w:p>
    <w:p w14:paraId="772355C5" w14:textId="77777777" w:rsidR="00285C50" w:rsidRPr="00285C50" w:rsidRDefault="00285C50" w:rsidP="00285C50"/>
    <w:p w14:paraId="219E66B2" w14:textId="77777777" w:rsidR="00285C50" w:rsidRPr="00285C50" w:rsidRDefault="00285C50" w:rsidP="00285C50">
      <w:r w:rsidRPr="00285C50">
        <w:t>@code {</w:t>
      </w:r>
    </w:p>
    <w:p w14:paraId="54D68584" w14:textId="77777777" w:rsidR="00285C50" w:rsidRPr="00285C50" w:rsidRDefault="00285C50" w:rsidP="00285C50">
      <w:r w:rsidRPr="00285C50">
        <w:t xml:space="preserve">    [Parameter]</w:t>
      </w:r>
    </w:p>
    <w:p w14:paraId="44CD0466" w14:textId="77777777" w:rsidR="00285C50" w:rsidRPr="00285C50" w:rsidRDefault="00285C50" w:rsidP="00285C50">
      <w:r w:rsidRPr="00285C50">
        <w:lastRenderedPageBreak/>
        <w:t xml:space="preserve">    public string Title </w:t>
      </w:r>
      <w:proofErr w:type="gramStart"/>
      <w:r w:rsidRPr="00285C50">
        <w:t>{ get</w:t>
      </w:r>
      <w:proofErr w:type="gramEnd"/>
      <w:r w:rsidRPr="00285C50">
        <w:t>; set</w:t>
      </w:r>
      <w:proofErr w:type="gramStart"/>
      <w:r w:rsidRPr="00285C50">
        <w:t>; }</w:t>
      </w:r>
      <w:proofErr w:type="gramEnd"/>
    </w:p>
    <w:p w14:paraId="082EA908" w14:textId="77777777" w:rsidR="00285C50" w:rsidRPr="00285C50" w:rsidRDefault="00285C50" w:rsidP="00285C50">
      <w:r w:rsidRPr="00285C50">
        <w:t>}</w:t>
      </w:r>
    </w:p>
    <w:p w14:paraId="01174192" w14:textId="77777777" w:rsidR="00285C50" w:rsidRPr="00285C50" w:rsidRDefault="00285C50" w:rsidP="00285C50">
      <w:pPr>
        <w:rPr>
          <w:b/>
          <w:bCs/>
        </w:rPr>
      </w:pPr>
      <w:r w:rsidRPr="00285C50">
        <w:rPr>
          <w:b/>
          <w:bCs/>
        </w:rPr>
        <w:t>Parent Component</w:t>
      </w:r>
    </w:p>
    <w:p w14:paraId="743B3136" w14:textId="77777777" w:rsidR="00285C50" w:rsidRPr="00285C50" w:rsidRDefault="00285C50" w:rsidP="00285C50">
      <w:r w:rsidRPr="00285C50">
        <w:t>&lt;MyComponent Title="Blazor Basics" /&gt;</w:t>
      </w:r>
    </w:p>
    <w:p w14:paraId="1DDBE725" w14:textId="77777777" w:rsidR="00285C50" w:rsidRPr="00285C50" w:rsidRDefault="00285C50" w:rsidP="00285C50">
      <w:r w:rsidRPr="00285C50">
        <w:t xml:space="preserve">Parameters make components </w:t>
      </w:r>
      <w:r w:rsidRPr="00285C50">
        <w:rPr>
          <w:b/>
          <w:bCs/>
        </w:rPr>
        <w:t>reusable and configurable</w:t>
      </w:r>
      <w:r w:rsidRPr="00285C50">
        <w:t>.</w:t>
      </w:r>
    </w:p>
    <w:p w14:paraId="183F457E" w14:textId="77777777" w:rsidR="00285C50" w:rsidRPr="00285C50" w:rsidRDefault="00285C50" w:rsidP="00285C50">
      <w:r w:rsidRPr="00285C50">
        <w:pict w14:anchorId="37B34F90">
          <v:rect id="_x0000_i1137" style="width:0;height:1.5pt" o:hralign="center" o:hrstd="t" o:hr="t" fillcolor="#a0a0a0" stroked="f"/>
        </w:pict>
      </w:r>
    </w:p>
    <w:p w14:paraId="4E59BE73" w14:textId="77777777" w:rsidR="00285C50" w:rsidRPr="00285C50" w:rsidRDefault="00285C50" w:rsidP="00285C50">
      <w:pPr>
        <w:rPr>
          <w:b/>
          <w:bCs/>
        </w:rPr>
      </w:pPr>
      <w:r w:rsidRPr="00285C50">
        <w:rPr>
          <w:b/>
          <w:bCs/>
        </w:rPr>
        <w:t>7. Event Handling in Components</w:t>
      </w:r>
    </w:p>
    <w:p w14:paraId="63EC2D26" w14:textId="77777777" w:rsidR="00285C50" w:rsidRPr="00285C50" w:rsidRDefault="00285C50" w:rsidP="00285C50">
      <w:r w:rsidRPr="00285C50">
        <w:t>Blazor components handle events using C# (not JavaScript).</w:t>
      </w:r>
    </w:p>
    <w:p w14:paraId="768CEFCE" w14:textId="77777777" w:rsidR="00285C50" w:rsidRPr="00285C50" w:rsidRDefault="00285C50" w:rsidP="00285C50">
      <w:r w:rsidRPr="00285C50">
        <w:t>&lt;button @onclick="Save"&gt;Save&lt;/button&gt;</w:t>
      </w:r>
    </w:p>
    <w:p w14:paraId="17D8AC59" w14:textId="77777777" w:rsidR="00285C50" w:rsidRPr="00285C50" w:rsidRDefault="00285C50" w:rsidP="00285C50"/>
    <w:p w14:paraId="6E588535" w14:textId="77777777" w:rsidR="00285C50" w:rsidRPr="00285C50" w:rsidRDefault="00285C50" w:rsidP="00285C50">
      <w:r w:rsidRPr="00285C50">
        <w:t>@code {</w:t>
      </w:r>
    </w:p>
    <w:p w14:paraId="54FB28E8" w14:textId="77777777" w:rsidR="00285C50" w:rsidRPr="00285C50" w:rsidRDefault="00285C50" w:rsidP="00285C50">
      <w:r w:rsidRPr="00285C50">
        <w:t xml:space="preserve">    void </w:t>
      </w:r>
      <w:proofErr w:type="gramStart"/>
      <w:r w:rsidRPr="00285C50">
        <w:t>Save(</w:t>
      </w:r>
      <w:proofErr w:type="gramEnd"/>
      <w:r w:rsidRPr="00285C50">
        <w:t>)</w:t>
      </w:r>
    </w:p>
    <w:p w14:paraId="425D206D" w14:textId="77777777" w:rsidR="00285C50" w:rsidRPr="00285C50" w:rsidRDefault="00285C50" w:rsidP="00285C50">
      <w:r w:rsidRPr="00285C50">
        <w:t xml:space="preserve">    {</w:t>
      </w:r>
    </w:p>
    <w:p w14:paraId="09B1CEC4" w14:textId="77777777" w:rsidR="00285C50" w:rsidRPr="00285C50" w:rsidRDefault="00285C50" w:rsidP="00285C50">
      <w:r w:rsidRPr="00285C50">
        <w:t xml:space="preserve">        Console.WriteLine("Saved");</w:t>
      </w:r>
    </w:p>
    <w:p w14:paraId="0555EE87" w14:textId="77777777" w:rsidR="00285C50" w:rsidRPr="00285C50" w:rsidRDefault="00285C50" w:rsidP="00285C50">
      <w:r w:rsidRPr="00285C50">
        <w:t xml:space="preserve">    }</w:t>
      </w:r>
    </w:p>
    <w:p w14:paraId="4CAC62CB" w14:textId="77777777" w:rsidR="00285C50" w:rsidRPr="00285C50" w:rsidRDefault="00285C50" w:rsidP="00285C50">
      <w:r w:rsidRPr="00285C50">
        <w:t>}</w:t>
      </w:r>
    </w:p>
    <w:p w14:paraId="0C56F6F7" w14:textId="77777777" w:rsidR="00285C50" w:rsidRPr="00285C50" w:rsidRDefault="00285C50" w:rsidP="00285C50">
      <w:r w:rsidRPr="00285C50">
        <w:t>Supported events include:</w:t>
      </w:r>
    </w:p>
    <w:p w14:paraId="7F4D26D0" w14:textId="77777777" w:rsidR="00285C50" w:rsidRPr="00285C50" w:rsidRDefault="00285C50" w:rsidP="00285C50">
      <w:pPr>
        <w:numPr>
          <w:ilvl w:val="0"/>
          <w:numId w:val="8"/>
        </w:numPr>
      </w:pPr>
      <w:r w:rsidRPr="00285C50">
        <w:t>@onclick</w:t>
      </w:r>
    </w:p>
    <w:p w14:paraId="4DD6E589" w14:textId="77777777" w:rsidR="00285C50" w:rsidRPr="00285C50" w:rsidRDefault="00285C50" w:rsidP="00285C50">
      <w:pPr>
        <w:numPr>
          <w:ilvl w:val="0"/>
          <w:numId w:val="8"/>
        </w:numPr>
      </w:pPr>
      <w:r w:rsidRPr="00285C50">
        <w:t>@onchange</w:t>
      </w:r>
    </w:p>
    <w:p w14:paraId="483088DE" w14:textId="77777777" w:rsidR="00285C50" w:rsidRPr="00285C50" w:rsidRDefault="00285C50" w:rsidP="00285C50">
      <w:pPr>
        <w:numPr>
          <w:ilvl w:val="0"/>
          <w:numId w:val="8"/>
        </w:numPr>
      </w:pPr>
      <w:r w:rsidRPr="00285C50">
        <w:t>@oninput</w:t>
      </w:r>
    </w:p>
    <w:p w14:paraId="08FF8D29" w14:textId="77777777" w:rsidR="00285C50" w:rsidRPr="00285C50" w:rsidRDefault="00285C50" w:rsidP="00285C50">
      <w:pPr>
        <w:numPr>
          <w:ilvl w:val="0"/>
          <w:numId w:val="8"/>
        </w:numPr>
      </w:pPr>
      <w:r w:rsidRPr="00285C50">
        <w:t>@onmouseover</w:t>
      </w:r>
    </w:p>
    <w:p w14:paraId="4ED70F92" w14:textId="77777777" w:rsidR="00285C50" w:rsidRPr="00285C50" w:rsidRDefault="00285C50" w:rsidP="00285C50">
      <w:pPr>
        <w:numPr>
          <w:ilvl w:val="0"/>
          <w:numId w:val="8"/>
        </w:numPr>
      </w:pPr>
      <w:r w:rsidRPr="00285C50">
        <w:t>@onsubmit</w:t>
      </w:r>
    </w:p>
    <w:p w14:paraId="2B7D3E4A" w14:textId="77777777" w:rsidR="00285C50" w:rsidRPr="00285C50" w:rsidRDefault="00285C50" w:rsidP="00285C50">
      <w:r w:rsidRPr="00285C50">
        <w:pict w14:anchorId="75000A85">
          <v:rect id="_x0000_i1138" style="width:0;height:1.5pt" o:hralign="center" o:hrstd="t" o:hr="t" fillcolor="#a0a0a0" stroked="f"/>
        </w:pict>
      </w:r>
    </w:p>
    <w:p w14:paraId="7ECB6616" w14:textId="77777777" w:rsidR="00285C50" w:rsidRPr="00285C50" w:rsidRDefault="00285C50" w:rsidP="00285C50">
      <w:pPr>
        <w:rPr>
          <w:b/>
          <w:bCs/>
        </w:rPr>
      </w:pPr>
      <w:r w:rsidRPr="00285C50">
        <w:rPr>
          <w:b/>
          <w:bCs/>
        </w:rPr>
        <w:t>8. Data Binding in Components</w:t>
      </w:r>
    </w:p>
    <w:p w14:paraId="5C184596" w14:textId="77777777" w:rsidR="00285C50" w:rsidRPr="00285C50" w:rsidRDefault="00285C50" w:rsidP="00285C50">
      <w:pPr>
        <w:rPr>
          <w:b/>
          <w:bCs/>
        </w:rPr>
      </w:pPr>
      <w:r w:rsidRPr="00285C50">
        <w:rPr>
          <w:b/>
          <w:bCs/>
        </w:rPr>
        <w:t>One-way binding</w:t>
      </w:r>
    </w:p>
    <w:p w14:paraId="2A328567" w14:textId="77777777" w:rsidR="00285C50" w:rsidRPr="00285C50" w:rsidRDefault="00285C50" w:rsidP="00285C50">
      <w:r w:rsidRPr="00285C50">
        <w:t>&lt;p&gt;@UserName&lt;/p&gt;</w:t>
      </w:r>
    </w:p>
    <w:p w14:paraId="6F348832" w14:textId="77777777" w:rsidR="00285C50" w:rsidRPr="00285C50" w:rsidRDefault="00285C50" w:rsidP="00285C50">
      <w:pPr>
        <w:rPr>
          <w:b/>
          <w:bCs/>
        </w:rPr>
      </w:pPr>
      <w:r w:rsidRPr="00285C50">
        <w:rPr>
          <w:b/>
          <w:bCs/>
        </w:rPr>
        <w:lastRenderedPageBreak/>
        <w:t>Two-way binding</w:t>
      </w:r>
    </w:p>
    <w:p w14:paraId="4D59E6D1" w14:textId="77777777" w:rsidR="00285C50" w:rsidRPr="00285C50" w:rsidRDefault="00285C50" w:rsidP="00285C50">
      <w:r w:rsidRPr="00285C50">
        <w:t>&lt;input @bind="UserName" /&gt;</w:t>
      </w:r>
    </w:p>
    <w:p w14:paraId="0CF8B51F" w14:textId="77777777" w:rsidR="00285C50" w:rsidRPr="00285C50" w:rsidRDefault="00285C50" w:rsidP="00285C50">
      <w:r w:rsidRPr="00285C50">
        <w:t xml:space="preserve">Blazor uses </w:t>
      </w:r>
      <w:r w:rsidRPr="00285C50">
        <w:rPr>
          <w:b/>
          <w:bCs/>
        </w:rPr>
        <w:t>event-based rendering</w:t>
      </w:r>
      <w:r w:rsidRPr="00285C50">
        <w:t>, not continuous change detection like Angular.</w:t>
      </w:r>
    </w:p>
    <w:p w14:paraId="3C492DE5" w14:textId="77777777" w:rsidR="00285C50" w:rsidRPr="00285C50" w:rsidRDefault="00285C50" w:rsidP="00285C50">
      <w:r w:rsidRPr="00285C50">
        <w:pict w14:anchorId="1DA08DE6">
          <v:rect id="_x0000_i1139" style="width:0;height:1.5pt" o:hralign="center" o:hrstd="t" o:hr="t" fillcolor="#a0a0a0" stroked="f"/>
        </w:pict>
      </w:r>
    </w:p>
    <w:p w14:paraId="5E72768B" w14:textId="77777777" w:rsidR="00285C50" w:rsidRPr="00285C50" w:rsidRDefault="00285C50" w:rsidP="00285C50">
      <w:pPr>
        <w:rPr>
          <w:b/>
          <w:bCs/>
        </w:rPr>
      </w:pPr>
      <w:r w:rsidRPr="00285C50">
        <w:rPr>
          <w:b/>
          <w:bCs/>
        </w:rPr>
        <w:t>9. Component Lifecycle</w:t>
      </w:r>
    </w:p>
    <w:p w14:paraId="186B2E24" w14:textId="6E92A140" w:rsidR="00285C50" w:rsidRPr="00285C50" w:rsidRDefault="00285C50" w:rsidP="00285C50">
      <w:r w:rsidRPr="00285C50">
        <w:t>Every component follows a lifecycle.</w:t>
      </w:r>
    </w:p>
    <w:p w14:paraId="6AD9E2CF" w14:textId="34360BB0" w:rsidR="00285C50" w:rsidRPr="00285C50" w:rsidRDefault="00285C50" w:rsidP="00285C50">
      <w:pPr>
        <w:rPr>
          <w:b/>
          <w:bCs/>
        </w:rPr>
      </w:pPr>
      <w:r w:rsidRPr="00285C50">
        <w:rPr>
          <w:b/>
          <w:bCs/>
        </w:rPr>
        <w:t>Common Lifecycle Methods</w:t>
      </w:r>
    </w:p>
    <w:tbl>
      <w:tblPr>
        <w:tblW w:w="821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4"/>
        <w:gridCol w:w="4707"/>
      </w:tblGrid>
      <w:tr w:rsidR="00285C50" w:rsidRPr="00285C50" w14:paraId="7513A3A4" w14:textId="77777777" w:rsidTr="00285C50">
        <w:trPr>
          <w:trHeight w:val="42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DF0540" w14:textId="77777777" w:rsidR="00285C50" w:rsidRPr="00285C50" w:rsidRDefault="00285C50" w:rsidP="00285C50">
            <w:pPr>
              <w:rPr>
                <w:b/>
                <w:bCs/>
              </w:rPr>
            </w:pPr>
            <w:r w:rsidRPr="00285C5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DD9515F" w14:textId="77777777" w:rsidR="00285C50" w:rsidRPr="00285C50" w:rsidRDefault="00285C50" w:rsidP="00285C50">
            <w:pPr>
              <w:rPr>
                <w:b/>
                <w:bCs/>
              </w:rPr>
            </w:pPr>
            <w:r w:rsidRPr="00285C50">
              <w:rPr>
                <w:b/>
                <w:bCs/>
              </w:rPr>
              <w:t>Purpose</w:t>
            </w:r>
          </w:p>
        </w:tc>
      </w:tr>
      <w:tr w:rsidR="00285C50" w:rsidRPr="00285C50" w14:paraId="66D9039E" w14:textId="77777777" w:rsidTr="00285C50">
        <w:trPr>
          <w:trHeight w:val="428"/>
          <w:tblCellSpacing w:w="15" w:type="dxa"/>
        </w:trPr>
        <w:tc>
          <w:tcPr>
            <w:tcW w:w="0" w:type="auto"/>
            <w:vAlign w:val="center"/>
            <w:hideMark/>
          </w:tcPr>
          <w:p w14:paraId="0D79CDA2" w14:textId="77777777" w:rsidR="00285C50" w:rsidRPr="00285C50" w:rsidRDefault="00285C50" w:rsidP="00285C50">
            <w:proofErr w:type="gramStart"/>
            <w:r w:rsidRPr="00285C50">
              <w:t>OnInitialized(</w:t>
            </w:r>
            <w:proofErr w:type="gramEnd"/>
            <w:r w:rsidRPr="00285C50">
              <w:t>)</w:t>
            </w:r>
          </w:p>
        </w:tc>
        <w:tc>
          <w:tcPr>
            <w:tcW w:w="0" w:type="auto"/>
            <w:vAlign w:val="center"/>
            <w:hideMark/>
          </w:tcPr>
          <w:p w14:paraId="14D2677E" w14:textId="77777777" w:rsidR="00285C50" w:rsidRPr="00285C50" w:rsidRDefault="00285C50" w:rsidP="00285C50">
            <w:r w:rsidRPr="00285C50">
              <w:t>First-time initialization</w:t>
            </w:r>
          </w:p>
        </w:tc>
      </w:tr>
      <w:tr w:rsidR="00285C50" w:rsidRPr="00285C50" w14:paraId="29C655FA" w14:textId="77777777" w:rsidTr="00285C50">
        <w:trPr>
          <w:trHeight w:val="428"/>
          <w:tblCellSpacing w:w="15" w:type="dxa"/>
        </w:trPr>
        <w:tc>
          <w:tcPr>
            <w:tcW w:w="0" w:type="auto"/>
            <w:vAlign w:val="center"/>
            <w:hideMark/>
          </w:tcPr>
          <w:p w14:paraId="2E6CC31B" w14:textId="77777777" w:rsidR="00285C50" w:rsidRPr="00285C50" w:rsidRDefault="00285C50" w:rsidP="00285C50">
            <w:proofErr w:type="gramStart"/>
            <w:r w:rsidRPr="00285C50">
              <w:t>OnParametersSet(</w:t>
            </w:r>
            <w:proofErr w:type="gramEnd"/>
            <w:r w:rsidRPr="00285C50">
              <w:t>)</w:t>
            </w:r>
          </w:p>
        </w:tc>
        <w:tc>
          <w:tcPr>
            <w:tcW w:w="0" w:type="auto"/>
            <w:vAlign w:val="center"/>
            <w:hideMark/>
          </w:tcPr>
          <w:p w14:paraId="1D859C35" w14:textId="77777777" w:rsidR="00285C50" w:rsidRPr="00285C50" w:rsidRDefault="00285C50" w:rsidP="00285C50">
            <w:r w:rsidRPr="00285C50">
              <w:t>When parameters change</w:t>
            </w:r>
          </w:p>
        </w:tc>
      </w:tr>
      <w:tr w:rsidR="00285C50" w:rsidRPr="00285C50" w14:paraId="4B1DD572" w14:textId="77777777" w:rsidTr="00285C50">
        <w:trPr>
          <w:trHeight w:val="428"/>
          <w:tblCellSpacing w:w="15" w:type="dxa"/>
        </w:trPr>
        <w:tc>
          <w:tcPr>
            <w:tcW w:w="0" w:type="auto"/>
            <w:vAlign w:val="center"/>
            <w:hideMark/>
          </w:tcPr>
          <w:p w14:paraId="38DD1E8E" w14:textId="77777777" w:rsidR="00285C50" w:rsidRPr="00285C50" w:rsidRDefault="00285C50" w:rsidP="00285C50">
            <w:proofErr w:type="gramStart"/>
            <w:r w:rsidRPr="00285C50">
              <w:t>OnAfterRender(</w:t>
            </w:r>
            <w:proofErr w:type="gramEnd"/>
            <w:r w:rsidRPr="00285C50">
              <w:t>)</w:t>
            </w:r>
          </w:p>
        </w:tc>
        <w:tc>
          <w:tcPr>
            <w:tcW w:w="0" w:type="auto"/>
            <w:vAlign w:val="center"/>
            <w:hideMark/>
          </w:tcPr>
          <w:p w14:paraId="15E9F30C" w14:textId="77777777" w:rsidR="00285C50" w:rsidRPr="00285C50" w:rsidRDefault="00285C50" w:rsidP="00285C50">
            <w:r w:rsidRPr="00285C50">
              <w:t>After UI render</w:t>
            </w:r>
          </w:p>
        </w:tc>
      </w:tr>
      <w:tr w:rsidR="00285C50" w:rsidRPr="00285C50" w14:paraId="7E9C6551" w14:textId="77777777" w:rsidTr="00285C50">
        <w:trPr>
          <w:trHeight w:val="428"/>
          <w:tblCellSpacing w:w="15" w:type="dxa"/>
        </w:trPr>
        <w:tc>
          <w:tcPr>
            <w:tcW w:w="0" w:type="auto"/>
            <w:vAlign w:val="center"/>
            <w:hideMark/>
          </w:tcPr>
          <w:p w14:paraId="52925832" w14:textId="77777777" w:rsidR="00285C50" w:rsidRPr="00285C50" w:rsidRDefault="00285C50" w:rsidP="00285C50">
            <w:proofErr w:type="gramStart"/>
            <w:r w:rsidRPr="00285C50">
              <w:t>Dispose(</w:t>
            </w:r>
            <w:proofErr w:type="gramEnd"/>
            <w:r w:rsidRPr="00285C50">
              <w:t>)</w:t>
            </w:r>
          </w:p>
        </w:tc>
        <w:tc>
          <w:tcPr>
            <w:tcW w:w="0" w:type="auto"/>
            <w:vAlign w:val="center"/>
            <w:hideMark/>
          </w:tcPr>
          <w:p w14:paraId="534E5193" w14:textId="77777777" w:rsidR="00285C50" w:rsidRPr="00285C50" w:rsidRDefault="00285C50" w:rsidP="00285C50">
            <w:r w:rsidRPr="00285C50">
              <w:t>Cleanup resources</w:t>
            </w:r>
          </w:p>
        </w:tc>
      </w:tr>
    </w:tbl>
    <w:p w14:paraId="50E7CA5D" w14:textId="77777777" w:rsidR="00285C50" w:rsidRPr="00285C50" w:rsidRDefault="00285C50" w:rsidP="00285C50">
      <w:r w:rsidRPr="00285C50">
        <w:t>Lifecycle methods are critical for:</w:t>
      </w:r>
    </w:p>
    <w:p w14:paraId="674B2807" w14:textId="77777777" w:rsidR="00285C50" w:rsidRPr="00285C50" w:rsidRDefault="00285C50" w:rsidP="00285C50">
      <w:pPr>
        <w:numPr>
          <w:ilvl w:val="0"/>
          <w:numId w:val="9"/>
        </w:numPr>
      </w:pPr>
      <w:r w:rsidRPr="00285C50">
        <w:t>API calls</w:t>
      </w:r>
    </w:p>
    <w:p w14:paraId="494B7101" w14:textId="77777777" w:rsidR="00285C50" w:rsidRPr="00285C50" w:rsidRDefault="00285C50" w:rsidP="00285C50">
      <w:pPr>
        <w:numPr>
          <w:ilvl w:val="0"/>
          <w:numId w:val="9"/>
        </w:numPr>
      </w:pPr>
      <w:r w:rsidRPr="00285C50">
        <w:t>SignalR connections</w:t>
      </w:r>
    </w:p>
    <w:p w14:paraId="6E3B12BF" w14:textId="77777777" w:rsidR="00285C50" w:rsidRPr="00285C50" w:rsidRDefault="00285C50" w:rsidP="00285C50">
      <w:pPr>
        <w:numPr>
          <w:ilvl w:val="0"/>
          <w:numId w:val="9"/>
        </w:numPr>
      </w:pPr>
      <w:r w:rsidRPr="00285C50">
        <w:t>Timers</w:t>
      </w:r>
    </w:p>
    <w:p w14:paraId="6B4B0BFD" w14:textId="77777777" w:rsidR="00285C50" w:rsidRPr="00285C50" w:rsidRDefault="00285C50" w:rsidP="00285C50">
      <w:pPr>
        <w:numPr>
          <w:ilvl w:val="0"/>
          <w:numId w:val="9"/>
        </w:numPr>
      </w:pPr>
      <w:r w:rsidRPr="00285C50">
        <w:t>JS interop</w:t>
      </w:r>
    </w:p>
    <w:p w14:paraId="3917EA9D" w14:textId="77777777" w:rsidR="00285C50" w:rsidRPr="00285C50" w:rsidRDefault="00285C50" w:rsidP="00285C50">
      <w:r w:rsidRPr="00285C50">
        <w:pict w14:anchorId="4167FF1A">
          <v:rect id="_x0000_i1142" style="width:0;height:1.5pt" o:hralign="center" o:hrstd="t" o:hr="t" fillcolor="#a0a0a0" stroked="f"/>
        </w:pict>
      </w:r>
    </w:p>
    <w:p w14:paraId="65904CB2" w14:textId="77777777" w:rsidR="00285C50" w:rsidRPr="00285C50" w:rsidRDefault="00285C50" w:rsidP="00285C50">
      <w:pPr>
        <w:rPr>
          <w:b/>
          <w:bCs/>
        </w:rPr>
      </w:pPr>
      <w:r w:rsidRPr="00285C50">
        <w:rPr>
          <w:b/>
          <w:bCs/>
        </w:rPr>
        <w:t>10. Rendering &amp; State Management</w:t>
      </w:r>
    </w:p>
    <w:p w14:paraId="6BDB2353" w14:textId="77777777" w:rsidR="00285C50" w:rsidRPr="00285C50" w:rsidRDefault="00285C50" w:rsidP="00285C50">
      <w:pPr>
        <w:numPr>
          <w:ilvl w:val="0"/>
          <w:numId w:val="10"/>
        </w:numPr>
      </w:pPr>
      <w:r w:rsidRPr="00285C50">
        <w:t xml:space="preserve">Blazor uses a </w:t>
      </w:r>
      <w:r w:rsidRPr="00285C50">
        <w:rPr>
          <w:b/>
          <w:bCs/>
        </w:rPr>
        <w:t>render tree</w:t>
      </w:r>
    </w:p>
    <w:p w14:paraId="50E71F1D" w14:textId="77777777" w:rsidR="00285C50" w:rsidRPr="00285C50" w:rsidRDefault="00285C50" w:rsidP="00285C50">
      <w:pPr>
        <w:numPr>
          <w:ilvl w:val="0"/>
          <w:numId w:val="10"/>
        </w:numPr>
      </w:pPr>
      <w:r w:rsidRPr="00285C50">
        <w:t xml:space="preserve">Only </w:t>
      </w:r>
      <w:r w:rsidRPr="00285C50">
        <w:rPr>
          <w:b/>
          <w:bCs/>
        </w:rPr>
        <w:t>changed DOM parts</w:t>
      </w:r>
      <w:r w:rsidRPr="00285C50">
        <w:t xml:space="preserve"> are updated</w:t>
      </w:r>
    </w:p>
    <w:p w14:paraId="4DA16E08" w14:textId="77777777" w:rsidR="00285C50" w:rsidRPr="00285C50" w:rsidRDefault="00285C50" w:rsidP="00285C50">
      <w:pPr>
        <w:numPr>
          <w:ilvl w:val="0"/>
          <w:numId w:val="10"/>
        </w:numPr>
      </w:pPr>
      <w:r w:rsidRPr="00285C50">
        <w:t>UI updates occur when:</w:t>
      </w:r>
    </w:p>
    <w:p w14:paraId="45070239" w14:textId="77777777" w:rsidR="00285C50" w:rsidRPr="00285C50" w:rsidRDefault="00285C50" w:rsidP="00285C50">
      <w:pPr>
        <w:numPr>
          <w:ilvl w:val="1"/>
          <w:numId w:val="10"/>
        </w:numPr>
      </w:pPr>
      <w:r w:rsidRPr="00285C50">
        <w:t xml:space="preserve">An event </w:t>
      </w:r>
      <w:proofErr w:type="gramStart"/>
      <w:r w:rsidRPr="00285C50">
        <w:t>fires</w:t>
      </w:r>
      <w:proofErr w:type="gramEnd"/>
    </w:p>
    <w:p w14:paraId="38ED0BF7" w14:textId="77777777" w:rsidR="00285C50" w:rsidRPr="00285C50" w:rsidRDefault="00285C50" w:rsidP="00285C50">
      <w:pPr>
        <w:numPr>
          <w:ilvl w:val="1"/>
          <w:numId w:val="10"/>
        </w:numPr>
      </w:pPr>
      <w:r w:rsidRPr="00285C50">
        <w:t xml:space="preserve">A parameter </w:t>
      </w:r>
      <w:proofErr w:type="gramStart"/>
      <w:r w:rsidRPr="00285C50">
        <w:t>changes</w:t>
      </w:r>
      <w:proofErr w:type="gramEnd"/>
    </w:p>
    <w:p w14:paraId="49CC4FE9" w14:textId="77777777" w:rsidR="00285C50" w:rsidRPr="00285C50" w:rsidRDefault="00285C50" w:rsidP="00285C50">
      <w:r w:rsidRPr="00285C50">
        <w:t xml:space="preserve">This makes Blazor </w:t>
      </w:r>
      <w:r w:rsidRPr="00285C50">
        <w:rPr>
          <w:b/>
          <w:bCs/>
        </w:rPr>
        <w:t>efficient and performant</w:t>
      </w:r>
      <w:r w:rsidRPr="00285C50">
        <w:t>.</w:t>
      </w:r>
    </w:p>
    <w:p w14:paraId="3E228220" w14:textId="77777777" w:rsidR="00285C50" w:rsidRPr="00285C50" w:rsidRDefault="00285C50" w:rsidP="00285C50">
      <w:r w:rsidRPr="00285C50">
        <w:lastRenderedPageBreak/>
        <w:pict w14:anchorId="4DB25C70">
          <v:rect id="_x0000_i1143" style="width:0;height:1.5pt" o:hralign="center" o:hrstd="t" o:hr="t" fillcolor="#a0a0a0" stroked="f"/>
        </w:pict>
      </w:r>
    </w:p>
    <w:p w14:paraId="4CE6CF5B" w14:textId="77777777" w:rsidR="00285C50" w:rsidRPr="00285C50" w:rsidRDefault="00285C50" w:rsidP="00285C50">
      <w:pPr>
        <w:rPr>
          <w:b/>
          <w:bCs/>
        </w:rPr>
      </w:pPr>
      <w:r w:rsidRPr="00285C50">
        <w:rPr>
          <w:b/>
          <w:bCs/>
        </w:rPr>
        <w:t>11. Component Reusability &amp; Composition</w:t>
      </w:r>
    </w:p>
    <w:p w14:paraId="4DADA5B5" w14:textId="77777777" w:rsidR="00285C50" w:rsidRPr="00285C50" w:rsidRDefault="00285C50" w:rsidP="00285C50">
      <w:r w:rsidRPr="00285C50">
        <w:t>Components can:</w:t>
      </w:r>
    </w:p>
    <w:p w14:paraId="19BAEDD1" w14:textId="77777777" w:rsidR="00285C50" w:rsidRPr="00285C50" w:rsidRDefault="00285C50" w:rsidP="00285C50">
      <w:pPr>
        <w:numPr>
          <w:ilvl w:val="0"/>
          <w:numId w:val="11"/>
        </w:numPr>
      </w:pPr>
      <w:r w:rsidRPr="00285C50">
        <w:t>Contain other components</w:t>
      </w:r>
    </w:p>
    <w:p w14:paraId="33423555" w14:textId="77777777" w:rsidR="00285C50" w:rsidRPr="00285C50" w:rsidRDefault="00285C50" w:rsidP="00285C50">
      <w:pPr>
        <w:numPr>
          <w:ilvl w:val="0"/>
          <w:numId w:val="11"/>
        </w:numPr>
      </w:pPr>
      <w:r w:rsidRPr="00285C50">
        <w:t>Accept RenderFragment (UI as parameters)</w:t>
      </w:r>
    </w:p>
    <w:p w14:paraId="0E04BF85" w14:textId="77777777" w:rsidR="00285C50" w:rsidRPr="00285C50" w:rsidRDefault="00285C50" w:rsidP="00285C50">
      <w:pPr>
        <w:numPr>
          <w:ilvl w:val="0"/>
          <w:numId w:val="11"/>
        </w:numPr>
      </w:pPr>
      <w:r w:rsidRPr="00285C50">
        <w:t>Be placed in shared libraries</w:t>
      </w:r>
    </w:p>
    <w:p w14:paraId="67340949" w14:textId="77777777" w:rsidR="00285C50" w:rsidRPr="00285C50" w:rsidRDefault="00285C50" w:rsidP="00285C50">
      <w:r w:rsidRPr="00285C50">
        <w:t>Example:</w:t>
      </w:r>
    </w:p>
    <w:p w14:paraId="525529A8" w14:textId="77777777" w:rsidR="00285C50" w:rsidRPr="00285C50" w:rsidRDefault="00285C50" w:rsidP="00285C50">
      <w:r w:rsidRPr="00285C50">
        <w:t>&lt;Modal&gt;</w:t>
      </w:r>
    </w:p>
    <w:p w14:paraId="282C00B4" w14:textId="77777777" w:rsidR="00285C50" w:rsidRPr="00285C50" w:rsidRDefault="00285C50" w:rsidP="00285C50">
      <w:r w:rsidRPr="00285C50">
        <w:t xml:space="preserve">    &lt;h3&gt;Delete Confirmation&lt;/h3&gt;</w:t>
      </w:r>
    </w:p>
    <w:p w14:paraId="3B23B7BB" w14:textId="77777777" w:rsidR="00285C50" w:rsidRPr="00285C50" w:rsidRDefault="00285C50" w:rsidP="00285C50">
      <w:r w:rsidRPr="00285C50">
        <w:t>&lt;/Modal&gt;</w:t>
      </w:r>
    </w:p>
    <w:p w14:paraId="644C5F91" w14:textId="77777777" w:rsidR="00285C50" w:rsidRPr="00285C50" w:rsidRDefault="00285C50" w:rsidP="00285C50">
      <w:r w:rsidRPr="00285C50">
        <w:t xml:space="preserve">This enables </w:t>
      </w:r>
      <w:r w:rsidRPr="00285C50">
        <w:rPr>
          <w:b/>
          <w:bCs/>
        </w:rPr>
        <w:t>clean UI composition</w:t>
      </w:r>
      <w:r w:rsidRPr="00285C50">
        <w:t>, similar to React.</w:t>
      </w:r>
    </w:p>
    <w:p w14:paraId="60FB2753" w14:textId="77777777" w:rsidR="00285C50" w:rsidRPr="00285C50" w:rsidRDefault="00285C50" w:rsidP="00285C50">
      <w:r w:rsidRPr="00285C50">
        <w:pict w14:anchorId="4E912647">
          <v:rect id="_x0000_i1144" style="width:0;height:1.5pt" o:hralign="center" o:hrstd="t" o:hr="t" fillcolor="#a0a0a0" stroked="f"/>
        </w:pict>
      </w:r>
    </w:p>
    <w:p w14:paraId="0EB65E03" w14:textId="2DC7979C" w:rsidR="00285C50" w:rsidRPr="00285C50" w:rsidRDefault="00285C50" w:rsidP="00285C50"/>
    <w:p w14:paraId="075FA63A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D3CB4"/>
    <w:multiLevelType w:val="multilevel"/>
    <w:tmpl w:val="F852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95613"/>
    <w:multiLevelType w:val="multilevel"/>
    <w:tmpl w:val="A9CE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3111F"/>
    <w:multiLevelType w:val="multilevel"/>
    <w:tmpl w:val="EE5A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DD5C84"/>
    <w:multiLevelType w:val="multilevel"/>
    <w:tmpl w:val="21FC1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D70CEB"/>
    <w:multiLevelType w:val="multilevel"/>
    <w:tmpl w:val="8914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904BC5"/>
    <w:multiLevelType w:val="multilevel"/>
    <w:tmpl w:val="F90C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EF64E5"/>
    <w:multiLevelType w:val="multilevel"/>
    <w:tmpl w:val="F31A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E15419"/>
    <w:multiLevelType w:val="multilevel"/>
    <w:tmpl w:val="194C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F22460"/>
    <w:multiLevelType w:val="multilevel"/>
    <w:tmpl w:val="6C24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0B7E0D"/>
    <w:multiLevelType w:val="multilevel"/>
    <w:tmpl w:val="0DDC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0A1787"/>
    <w:multiLevelType w:val="multilevel"/>
    <w:tmpl w:val="7656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185314"/>
    <w:multiLevelType w:val="multilevel"/>
    <w:tmpl w:val="BC36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6A6989"/>
    <w:multiLevelType w:val="multilevel"/>
    <w:tmpl w:val="FE9A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0322101">
    <w:abstractNumId w:val="11"/>
  </w:num>
  <w:num w:numId="2" w16cid:durableId="849369683">
    <w:abstractNumId w:val="10"/>
  </w:num>
  <w:num w:numId="3" w16cid:durableId="1098913517">
    <w:abstractNumId w:val="7"/>
  </w:num>
  <w:num w:numId="4" w16cid:durableId="139032125">
    <w:abstractNumId w:val="4"/>
  </w:num>
  <w:num w:numId="5" w16cid:durableId="1652171106">
    <w:abstractNumId w:val="9"/>
  </w:num>
  <w:num w:numId="6" w16cid:durableId="1393389847">
    <w:abstractNumId w:val="12"/>
  </w:num>
  <w:num w:numId="7" w16cid:durableId="951666547">
    <w:abstractNumId w:val="6"/>
  </w:num>
  <w:num w:numId="8" w16cid:durableId="475486966">
    <w:abstractNumId w:val="5"/>
  </w:num>
  <w:num w:numId="9" w16cid:durableId="1975981099">
    <w:abstractNumId w:val="2"/>
  </w:num>
  <w:num w:numId="10" w16cid:durableId="753017351">
    <w:abstractNumId w:val="8"/>
  </w:num>
  <w:num w:numId="11" w16cid:durableId="597568485">
    <w:abstractNumId w:val="3"/>
  </w:num>
  <w:num w:numId="12" w16cid:durableId="1641377192">
    <w:abstractNumId w:val="1"/>
  </w:num>
  <w:num w:numId="13" w16cid:durableId="745884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EBC"/>
    <w:rsid w:val="00060191"/>
    <w:rsid w:val="000A39E0"/>
    <w:rsid w:val="00125744"/>
    <w:rsid w:val="00285C50"/>
    <w:rsid w:val="004664C9"/>
    <w:rsid w:val="00775EBC"/>
    <w:rsid w:val="008258AA"/>
    <w:rsid w:val="008B6830"/>
    <w:rsid w:val="00D61103"/>
    <w:rsid w:val="00E30F26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00A45"/>
  <w15:chartTrackingRefBased/>
  <w15:docId w15:val="{A0499BB1-D9AA-4037-A4A4-4509058EC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E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E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E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E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E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E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E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E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E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E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E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E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E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E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E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E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E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469</Words>
  <Characters>2677</Characters>
  <Application>Microsoft Office Word</Application>
  <DocSecurity>0</DocSecurity>
  <Lines>22</Lines>
  <Paragraphs>6</Paragraphs>
  <ScaleCrop>false</ScaleCrop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2</cp:revision>
  <dcterms:created xsi:type="dcterms:W3CDTF">2026-01-12T10:53:00Z</dcterms:created>
  <dcterms:modified xsi:type="dcterms:W3CDTF">2026-01-12T10:56:00Z</dcterms:modified>
</cp:coreProperties>
</file>