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DF3" w:rsidRPr="00420DF3" w:rsidRDefault="00420DF3" w:rsidP="00420DF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20DF3">
        <w:rPr>
          <w:rFonts w:ascii="Helvetica" w:eastAsia="Times New Roman" w:hAnsi="Helvetica" w:cs="Helvetica"/>
          <w:color w:val="610B38"/>
          <w:kern w:val="36"/>
          <w:sz w:val="44"/>
          <w:szCs w:val="44"/>
        </w:rPr>
        <w:t>Jenkins - Management</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To manage Jenkins, click on the "Manage Jenkins" option from the left hand of the Jenkins Dashboard page.</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68950" cy="9658350"/>
            <wp:effectExtent l="19050" t="0" r="0" b="0"/>
            <wp:docPr id="1" name="Picture 1"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Management"/>
                    <pic:cNvPicPr>
                      <a:picLocks noChangeAspect="1" noChangeArrowheads="1"/>
                    </pic:cNvPicPr>
                  </pic:nvPicPr>
                  <pic:blipFill>
                    <a:blip r:embed="rId5"/>
                    <a:srcRect/>
                    <a:stretch>
                      <a:fillRect/>
                    </a:stretch>
                  </pic:blipFill>
                  <pic:spPr bwMode="auto">
                    <a:xfrm>
                      <a:off x="0" y="0"/>
                      <a:ext cx="18268950" cy="9658350"/>
                    </a:xfrm>
                    <a:prstGeom prst="rect">
                      <a:avLst/>
                    </a:prstGeom>
                    <a:noFill/>
                    <a:ln w="9525">
                      <a:noFill/>
                      <a:miter lim="800000"/>
                      <a:headEnd/>
                      <a:tailEnd/>
                    </a:ln>
                  </pic:spPr>
                </pic:pic>
              </a:graphicData>
            </a:graphic>
          </wp:inline>
        </w:drawing>
      </w:r>
      <w:r w:rsidRPr="00420DF3">
        <w:rPr>
          <w:rFonts w:ascii="Verdana" w:eastAsia="Times New Roman" w:hAnsi="Verdana" w:cs="Times New Roman"/>
          <w:color w:val="000000"/>
          <w:sz w:val="20"/>
          <w:szCs w:val="20"/>
        </w:rPr>
        <w:lastRenderedPageBreak/>
        <w:br/>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When you click on the Manage Jenkins, you will get the various options to manage the Jenkins:</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3601700" cy="7219950"/>
            <wp:effectExtent l="19050" t="0" r="0" b="0"/>
            <wp:docPr id="2" name="Picture 2"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Management"/>
                    <pic:cNvPicPr>
                      <a:picLocks noChangeAspect="1" noChangeArrowheads="1"/>
                    </pic:cNvPicPr>
                  </pic:nvPicPr>
                  <pic:blipFill>
                    <a:blip r:embed="rId6"/>
                    <a:srcRect/>
                    <a:stretch>
                      <a:fillRect/>
                    </a:stretch>
                  </pic:blipFill>
                  <pic:spPr bwMode="auto">
                    <a:xfrm>
                      <a:off x="0" y="0"/>
                      <a:ext cx="13601700" cy="7219950"/>
                    </a:xfrm>
                    <a:prstGeom prst="rect">
                      <a:avLst/>
                    </a:prstGeom>
                    <a:noFill/>
                    <a:ln w="9525">
                      <a:noFill/>
                      <a:miter lim="800000"/>
                      <a:headEnd/>
                      <a:tailEnd/>
                    </a:ln>
                  </pic:spPr>
                </pic:pic>
              </a:graphicData>
            </a:graphic>
          </wp:inline>
        </w:drawing>
      </w:r>
      <w:r w:rsidRPr="00420DF3">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lastRenderedPageBreak/>
        <w:drawing>
          <wp:inline distT="0" distB="0" distL="0" distR="0">
            <wp:extent cx="13620750" cy="6105525"/>
            <wp:effectExtent l="19050" t="0" r="0" b="0"/>
            <wp:docPr id="3" name="Picture 3"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Management"/>
                    <pic:cNvPicPr>
                      <a:picLocks noChangeAspect="1" noChangeArrowheads="1"/>
                    </pic:cNvPicPr>
                  </pic:nvPicPr>
                  <pic:blipFill>
                    <a:blip r:embed="rId7"/>
                    <a:srcRect/>
                    <a:stretch>
                      <a:fillRect/>
                    </a:stretch>
                  </pic:blipFill>
                  <pic:spPr bwMode="auto">
                    <a:xfrm>
                      <a:off x="0" y="0"/>
                      <a:ext cx="13620750" cy="6105525"/>
                    </a:xfrm>
                    <a:prstGeom prst="rect">
                      <a:avLst/>
                    </a:prstGeom>
                    <a:noFill/>
                    <a:ln w="9525">
                      <a:noFill/>
                      <a:miter lim="800000"/>
                      <a:headEnd/>
                      <a:tailEnd/>
                    </a:ln>
                  </pic:spPr>
                </pic:pic>
              </a:graphicData>
            </a:graphic>
          </wp:inline>
        </w:drawing>
      </w:r>
      <w:r w:rsidRPr="00420DF3">
        <w:rPr>
          <w:rFonts w:ascii="Verdana" w:eastAsia="Times New Roman" w:hAnsi="Verdana" w:cs="Times New Roman"/>
          <w:color w:val="000000"/>
          <w:sz w:val="20"/>
          <w:szCs w:val="20"/>
        </w:rPr>
        <w:br/>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We have a lot of options in Jenkins Management page like:</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Configure System</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Configure Global Security</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Configure Credentials</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Global Tool Configuration</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Reload Configuration from Disk</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lastRenderedPageBreak/>
        <w:t xml:space="preserve">Manage </w:t>
      </w:r>
      <w:proofErr w:type="spellStart"/>
      <w:r w:rsidRPr="00420DF3">
        <w:rPr>
          <w:rFonts w:ascii="Verdana" w:eastAsia="Times New Roman" w:hAnsi="Verdana" w:cs="Times New Roman"/>
          <w:color w:val="000000"/>
          <w:sz w:val="20"/>
          <w:szCs w:val="20"/>
        </w:rPr>
        <w:t>Plugins</w:t>
      </w:r>
      <w:proofErr w:type="spellEnd"/>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System Information</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System Log</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Load Statistics</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Jenkins CLI</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Script Console</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Manage Nodes</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About Jenkins</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Manage Old Data and</w:t>
      </w:r>
    </w:p>
    <w:p w:rsidR="00420DF3" w:rsidRPr="00420DF3" w:rsidRDefault="00420DF3" w:rsidP="00420DF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Prepare for Shutdown</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Let's see some above management options:</w:t>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t>Configure System</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 xml:space="preserve">In this, we can manage paths to the various tools to use in builds, such as the versions of Ant and Maven, as well as security options, email servers, and other system-wide configuration details. Jenkins will add the required configuration fields dynamically when new </w:t>
      </w:r>
      <w:proofErr w:type="spellStart"/>
      <w:r w:rsidRPr="00420DF3">
        <w:rPr>
          <w:rFonts w:ascii="Verdana" w:eastAsia="Times New Roman" w:hAnsi="Verdana" w:cs="Times New Roman"/>
          <w:color w:val="000000"/>
          <w:sz w:val="20"/>
          <w:szCs w:val="20"/>
        </w:rPr>
        <w:t>plugins</w:t>
      </w:r>
      <w:proofErr w:type="spellEnd"/>
      <w:r w:rsidRPr="00420DF3">
        <w:rPr>
          <w:rFonts w:ascii="Verdana" w:eastAsia="Times New Roman" w:hAnsi="Verdana" w:cs="Times New Roman"/>
          <w:color w:val="000000"/>
          <w:sz w:val="20"/>
          <w:szCs w:val="20"/>
        </w:rPr>
        <w:t xml:space="preserve"> are installed.</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68950" cy="9677400"/>
            <wp:effectExtent l="19050" t="0" r="0" b="0"/>
            <wp:docPr id="4" name="Picture 4"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Management"/>
                    <pic:cNvPicPr>
                      <a:picLocks noChangeAspect="1" noChangeArrowheads="1"/>
                    </pic:cNvPicPr>
                  </pic:nvPicPr>
                  <pic:blipFill>
                    <a:blip r:embed="rId8"/>
                    <a:srcRect/>
                    <a:stretch>
                      <a:fillRect/>
                    </a:stretch>
                  </pic:blipFill>
                  <pic:spPr bwMode="auto">
                    <a:xfrm>
                      <a:off x="0" y="0"/>
                      <a:ext cx="18268950" cy="967740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Configure Global Security</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Configure Global Security option provides the ability to set up users and their relevant permissions on the Jenkins instance. By default, you will not want everyone to be able to define builds or other administrative tasks in Jenkins. So Jenkins provides the ability to have a security configuration in place.</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68950" cy="9677400"/>
            <wp:effectExtent l="19050" t="0" r="0" b="0"/>
            <wp:docPr id="5" name="Picture 5"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Management"/>
                    <pic:cNvPicPr>
                      <a:picLocks noChangeAspect="1" noChangeArrowheads="1"/>
                    </pic:cNvPicPr>
                  </pic:nvPicPr>
                  <pic:blipFill>
                    <a:blip r:embed="rId9"/>
                    <a:srcRect/>
                    <a:stretch>
                      <a:fillRect/>
                    </a:stretch>
                  </pic:blipFill>
                  <pic:spPr bwMode="auto">
                    <a:xfrm>
                      <a:off x="0" y="0"/>
                      <a:ext cx="18268950" cy="967740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Reload Configuration from Disk</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Jenkins stores all its system and job configuration details as XML files and all XML files are stored in the Jenkins home directory. Jenkins also stores all of the build histories.</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 xml:space="preserve">If you are moving build jobs from one Jenkins instance to another or archiving old build jobs, you will have to insert or remove the corresponding build job directories to Jenkins's builds directory. You do not have to take Jenkins offline to do </w:t>
      </w:r>
      <w:proofErr w:type="spellStart"/>
      <w:r w:rsidRPr="00420DF3">
        <w:rPr>
          <w:rFonts w:ascii="Verdana" w:eastAsia="Times New Roman" w:hAnsi="Verdana" w:cs="Times New Roman"/>
          <w:color w:val="000000"/>
          <w:sz w:val="20"/>
          <w:szCs w:val="20"/>
        </w:rPr>
        <w:t>this</w:t>
      </w:r>
      <w:proofErr w:type="gramStart"/>
      <w:r w:rsidRPr="00420DF3">
        <w:rPr>
          <w:rFonts w:ascii="Verdana" w:eastAsia="Times New Roman" w:hAnsi="Verdana" w:cs="Times New Roman"/>
          <w:color w:val="000000"/>
          <w:sz w:val="20"/>
          <w:szCs w:val="20"/>
        </w:rPr>
        <w:t>?you</w:t>
      </w:r>
      <w:proofErr w:type="spellEnd"/>
      <w:proofErr w:type="gramEnd"/>
      <w:r w:rsidRPr="00420DF3">
        <w:rPr>
          <w:rFonts w:ascii="Verdana" w:eastAsia="Times New Roman" w:hAnsi="Verdana" w:cs="Times New Roman"/>
          <w:color w:val="000000"/>
          <w:sz w:val="20"/>
          <w:szCs w:val="20"/>
        </w:rPr>
        <w:t xml:space="preserve"> can simply use the "Reload Configuration from Disk" option to reload the Jenkins system and build job configurations directly.</w:t>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t xml:space="preserve">Manage </w:t>
      </w:r>
      <w:proofErr w:type="spellStart"/>
      <w:r w:rsidRPr="00420DF3">
        <w:rPr>
          <w:rFonts w:ascii="Helvetica" w:eastAsia="Times New Roman" w:hAnsi="Helvetica" w:cs="Helvetica"/>
          <w:color w:val="610B4B"/>
          <w:sz w:val="32"/>
          <w:szCs w:val="32"/>
        </w:rPr>
        <w:t>Plugin</w:t>
      </w:r>
      <w:proofErr w:type="spellEnd"/>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 xml:space="preserve">Here you can install a wide or different variety of third-party </w:t>
      </w:r>
      <w:proofErr w:type="spellStart"/>
      <w:r w:rsidRPr="00420DF3">
        <w:rPr>
          <w:rFonts w:ascii="Verdana" w:eastAsia="Times New Roman" w:hAnsi="Verdana" w:cs="Times New Roman"/>
          <w:color w:val="000000"/>
          <w:sz w:val="20"/>
          <w:szCs w:val="20"/>
        </w:rPr>
        <w:t>plugins</w:t>
      </w:r>
      <w:proofErr w:type="spellEnd"/>
      <w:r w:rsidRPr="00420DF3">
        <w:rPr>
          <w:rFonts w:ascii="Verdana" w:eastAsia="Times New Roman" w:hAnsi="Verdana" w:cs="Times New Roman"/>
          <w:color w:val="000000"/>
          <w:sz w:val="20"/>
          <w:szCs w:val="20"/>
        </w:rPr>
        <w:t xml:space="preserve"> from different Source code management tools such as </w:t>
      </w:r>
      <w:proofErr w:type="spellStart"/>
      <w:r w:rsidRPr="00420DF3">
        <w:rPr>
          <w:rFonts w:ascii="Verdana" w:eastAsia="Times New Roman" w:hAnsi="Verdana" w:cs="Times New Roman"/>
          <w:color w:val="000000"/>
          <w:sz w:val="20"/>
          <w:szCs w:val="20"/>
        </w:rPr>
        <w:t>Git</w:t>
      </w:r>
      <w:proofErr w:type="spellEnd"/>
      <w:r w:rsidRPr="00420DF3">
        <w:rPr>
          <w:rFonts w:ascii="Verdana" w:eastAsia="Times New Roman" w:hAnsi="Verdana" w:cs="Times New Roman"/>
          <w:color w:val="000000"/>
          <w:sz w:val="20"/>
          <w:szCs w:val="20"/>
        </w:rPr>
        <w:t xml:space="preserve">, </w:t>
      </w:r>
      <w:proofErr w:type="spellStart"/>
      <w:r w:rsidRPr="00420DF3">
        <w:rPr>
          <w:rFonts w:ascii="Verdana" w:eastAsia="Times New Roman" w:hAnsi="Verdana" w:cs="Times New Roman"/>
          <w:color w:val="000000"/>
          <w:sz w:val="20"/>
          <w:szCs w:val="20"/>
        </w:rPr>
        <w:t>ClearCase</w:t>
      </w:r>
      <w:proofErr w:type="spellEnd"/>
      <w:r w:rsidRPr="00420DF3">
        <w:rPr>
          <w:rFonts w:ascii="Verdana" w:eastAsia="Times New Roman" w:hAnsi="Verdana" w:cs="Times New Roman"/>
          <w:color w:val="000000"/>
          <w:sz w:val="20"/>
          <w:szCs w:val="20"/>
        </w:rPr>
        <w:t xml:space="preserve"> or Mercurial, to code quality and code coverage metrics reporting. We can download, install, update, or remove the </w:t>
      </w:r>
      <w:proofErr w:type="spellStart"/>
      <w:r w:rsidRPr="00420DF3">
        <w:rPr>
          <w:rFonts w:ascii="Verdana" w:eastAsia="Times New Roman" w:hAnsi="Verdana" w:cs="Times New Roman"/>
          <w:color w:val="000000"/>
          <w:sz w:val="20"/>
          <w:szCs w:val="20"/>
        </w:rPr>
        <w:t>plugins</w:t>
      </w:r>
      <w:proofErr w:type="spellEnd"/>
      <w:r w:rsidRPr="00420DF3">
        <w:rPr>
          <w:rFonts w:ascii="Verdana" w:eastAsia="Times New Roman" w:hAnsi="Verdana" w:cs="Times New Roman"/>
          <w:color w:val="000000"/>
          <w:sz w:val="20"/>
          <w:szCs w:val="20"/>
        </w:rPr>
        <w:t xml:space="preserve"> from the Manage </w:t>
      </w:r>
      <w:proofErr w:type="spellStart"/>
      <w:r w:rsidRPr="00420DF3">
        <w:rPr>
          <w:rFonts w:ascii="Verdana" w:eastAsia="Times New Roman" w:hAnsi="Verdana" w:cs="Times New Roman"/>
          <w:color w:val="000000"/>
          <w:sz w:val="20"/>
          <w:szCs w:val="20"/>
        </w:rPr>
        <w:t>Plugins</w:t>
      </w:r>
      <w:proofErr w:type="spellEnd"/>
      <w:r w:rsidRPr="00420DF3">
        <w:rPr>
          <w:rFonts w:ascii="Verdana" w:eastAsia="Times New Roman" w:hAnsi="Verdana" w:cs="Times New Roman"/>
          <w:color w:val="000000"/>
          <w:sz w:val="20"/>
          <w:szCs w:val="20"/>
        </w:rPr>
        <w:t xml:space="preserve"> screen.</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68950" cy="9696450"/>
            <wp:effectExtent l="19050" t="0" r="0" b="0"/>
            <wp:docPr id="6" name="Picture 6"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Management"/>
                    <pic:cNvPicPr>
                      <a:picLocks noChangeAspect="1" noChangeArrowheads="1"/>
                    </pic:cNvPicPr>
                  </pic:nvPicPr>
                  <pic:blipFill>
                    <a:blip r:embed="rId10"/>
                    <a:srcRect/>
                    <a:stretch>
                      <a:fillRect/>
                    </a:stretch>
                  </pic:blipFill>
                  <pic:spPr bwMode="auto">
                    <a:xfrm>
                      <a:off x="0" y="0"/>
                      <a:ext cx="18268950" cy="969645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System Information</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This option displays a list of all the current Java system properties and system environment variables. Here you can check what version of Java is currently running in, what user it is running under, and so forth.</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9658350"/>
            <wp:effectExtent l="19050" t="0" r="0" b="0"/>
            <wp:docPr id="7" name="Picture 7"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Management"/>
                    <pic:cNvPicPr>
                      <a:picLocks noChangeAspect="1" noChangeArrowheads="1"/>
                    </pic:cNvPicPr>
                  </pic:nvPicPr>
                  <pic:blipFill>
                    <a:blip r:embed="rId11"/>
                    <a:srcRect/>
                    <a:stretch>
                      <a:fillRect/>
                    </a:stretch>
                  </pic:blipFill>
                  <pic:spPr bwMode="auto">
                    <a:xfrm>
                      <a:off x="0" y="0"/>
                      <a:ext cx="18288000" cy="965835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System Log</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The System Log option is used to view the Jenkins log files in real time. As well as, the main use of this option is for troubleshooting.</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58950" cy="7162800"/>
            <wp:effectExtent l="19050" t="0" r="0" b="0"/>
            <wp:docPr id="8" name="Picture 8"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Management"/>
                    <pic:cNvPicPr>
                      <a:picLocks noChangeAspect="1" noChangeArrowheads="1"/>
                    </pic:cNvPicPr>
                  </pic:nvPicPr>
                  <pic:blipFill>
                    <a:blip r:embed="rId12"/>
                    <a:srcRect/>
                    <a:stretch>
                      <a:fillRect/>
                    </a:stretch>
                  </pic:blipFill>
                  <pic:spPr bwMode="auto">
                    <a:xfrm>
                      <a:off x="0" y="0"/>
                      <a:ext cx="14458950" cy="716280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lastRenderedPageBreak/>
        <w:t>To see the logs click on the 'All Jenkins Logs'.</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9677400"/>
            <wp:effectExtent l="19050" t="0" r="0" b="0"/>
            <wp:docPr id="9" name="Picture 9"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Management"/>
                    <pic:cNvPicPr>
                      <a:picLocks noChangeAspect="1" noChangeArrowheads="1"/>
                    </pic:cNvPicPr>
                  </pic:nvPicPr>
                  <pic:blipFill>
                    <a:blip r:embed="rId13"/>
                    <a:srcRect/>
                    <a:stretch>
                      <a:fillRect/>
                    </a:stretch>
                  </pic:blipFill>
                  <pic:spPr bwMode="auto">
                    <a:xfrm>
                      <a:off x="0" y="0"/>
                      <a:ext cx="18288000" cy="967740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Load Statistics</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This option is used to see the graphical data on how busy the Jenkins instance is in terms of the number of concurrent builds and the length of the build queue which provides an idea of how long your builds need to wait before being executed. These statistics can show you a good idea of whether extra capacity or extra build nodes are required from an infrastructure perspective.</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9696450"/>
            <wp:effectExtent l="19050" t="0" r="0" b="0"/>
            <wp:docPr id="10" name="Picture 10"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nkins Management"/>
                    <pic:cNvPicPr>
                      <a:picLocks noChangeAspect="1" noChangeArrowheads="1"/>
                    </pic:cNvPicPr>
                  </pic:nvPicPr>
                  <pic:blipFill>
                    <a:blip r:embed="rId14"/>
                    <a:srcRect/>
                    <a:stretch>
                      <a:fillRect/>
                    </a:stretch>
                  </pic:blipFill>
                  <pic:spPr bwMode="auto">
                    <a:xfrm>
                      <a:off x="0" y="0"/>
                      <a:ext cx="18288000" cy="969645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Jenkins CLI</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 xml:space="preserve">Using this option, you can access various features in Jenkins through a command-line. To run the Jenkins through </w:t>
      </w:r>
      <w:proofErr w:type="spellStart"/>
      <w:r w:rsidRPr="00420DF3">
        <w:rPr>
          <w:rFonts w:ascii="Verdana" w:eastAsia="Times New Roman" w:hAnsi="Verdana" w:cs="Times New Roman"/>
          <w:color w:val="000000"/>
          <w:sz w:val="20"/>
          <w:szCs w:val="20"/>
        </w:rPr>
        <w:t>cli</w:t>
      </w:r>
      <w:proofErr w:type="spellEnd"/>
      <w:r w:rsidRPr="00420DF3">
        <w:rPr>
          <w:rFonts w:ascii="Verdana" w:eastAsia="Times New Roman" w:hAnsi="Verdana" w:cs="Times New Roman"/>
          <w:color w:val="000000"/>
          <w:sz w:val="20"/>
          <w:szCs w:val="20"/>
        </w:rPr>
        <w:t>, first you have to download the Jenkins-cli.jar file and run it on your command prompt as follows:</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420DF3">
        <w:rPr>
          <w:rFonts w:ascii="Verdana" w:eastAsia="Times New Roman" w:hAnsi="Verdana" w:cs="Times New Roman"/>
          <w:color w:val="000000"/>
          <w:sz w:val="20"/>
          <w:szCs w:val="20"/>
        </w:rPr>
        <w:t>java</w:t>
      </w:r>
      <w:proofErr w:type="gramEnd"/>
      <w:r w:rsidRPr="00420DF3">
        <w:rPr>
          <w:rFonts w:ascii="Verdana" w:eastAsia="Times New Roman" w:hAnsi="Verdana" w:cs="Times New Roman"/>
          <w:color w:val="000000"/>
          <w:sz w:val="20"/>
          <w:szCs w:val="20"/>
        </w:rPr>
        <w:t xml:space="preserve"> -jar jenkins-cli.jar -s </w:t>
      </w:r>
      <w:r w:rsidRPr="00420DF3">
        <w:rPr>
          <w:rFonts w:ascii="Verdana" w:eastAsia="Times New Roman" w:hAnsi="Verdana" w:cs="Times New Roman"/>
          <w:i/>
          <w:iCs/>
          <w:color w:val="000000"/>
          <w:sz w:val="20"/>
        </w:rPr>
        <w:t>http://localhost:8080/jenkins/</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This page gives the list of available commands with their description.</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9677400"/>
            <wp:effectExtent l="19050" t="0" r="0" b="0"/>
            <wp:docPr id="11" name="Picture 11"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Management"/>
                    <pic:cNvPicPr>
                      <a:picLocks noChangeAspect="1" noChangeArrowheads="1"/>
                    </pic:cNvPicPr>
                  </pic:nvPicPr>
                  <pic:blipFill>
                    <a:blip r:embed="rId15"/>
                    <a:srcRect/>
                    <a:stretch>
                      <a:fillRect/>
                    </a:stretch>
                  </pic:blipFill>
                  <pic:spPr bwMode="auto">
                    <a:xfrm>
                      <a:off x="0" y="0"/>
                      <a:ext cx="18288000" cy="967740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Script Console</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This option allows you to run Groovy scripts on the server. This option is very useful for advanced troubleshooting since it requires a strong knowledge of the internal Jenkins architecture.</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9677400"/>
            <wp:effectExtent l="19050" t="0" r="0" b="0"/>
            <wp:docPr id="12" name="Picture 12"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enkins Management"/>
                    <pic:cNvPicPr>
                      <a:picLocks noChangeAspect="1" noChangeArrowheads="1"/>
                    </pic:cNvPicPr>
                  </pic:nvPicPr>
                  <pic:blipFill>
                    <a:blip r:embed="rId16"/>
                    <a:srcRect/>
                    <a:stretch>
                      <a:fillRect/>
                    </a:stretch>
                  </pic:blipFill>
                  <pic:spPr bwMode="auto">
                    <a:xfrm>
                      <a:off x="0" y="0"/>
                      <a:ext cx="18288000" cy="967740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Manage nodes</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Jenkins can handle parallel and distributed builds. In this page, you can configure how many builds you want. Jenkins runs concurrently, and, if you are using distributed builds, set up builds nodes. A build node (slave) is another machine that Jenkins can use to execute its builds.</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9658350"/>
            <wp:effectExtent l="19050" t="0" r="0" b="0"/>
            <wp:docPr id="13" name="Picture 13"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enkins Management"/>
                    <pic:cNvPicPr>
                      <a:picLocks noChangeAspect="1" noChangeArrowheads="1"/>
                    </pic:cNvPicPr>
                  </pic:nvPicPr>
                  <pic:blipFill>
                    <a:blip r:embed="rId17"/>
                    <a:srcRect/>
                    <a:stretch>
                      <a:fillRect/>
                    </a:stretch>
                  </pic:blipFill>
                  <pic:spPr bwMode="auto">
                    <a:xfrm>
                      <a:off x="0" y="0"/>
                      <a:ext cx="18288000" cy="965835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About Jenkins</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This option will show the version and license information of the Jenkins you are running. As well as it displays the list of all third party libraries.</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9677400"/>
            <wp:effectExtent l="19050" t="0" r="0" b="0"/>
            <wp:docPr id="14" name="Picture 14"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enkins Management"/>
                    <pic:cNvPicPr>
                      <a:picLocks noChangeAspect="1" noChangeArrowheads="1"/>
                    </pic:cNvPicPr>
                  </pic:nvPicPr>
                  <pic:blipFill>
                    <a:blip r:embed="rId18"/>
                    <a:srcRect/>
                    <a:stretch>
                      <a:fillRect/>
                    </a:stretch>
                  </pic:blipFill>
                  <pic:spPr bwMode="auto">
                    <a:xfrm>
                      <a:off x="0" y="0"/>
                      <a:ext cx="18288000" cy="9677400"/>
                    </a:xfrm>
                    <a:prstGeom prst="rect">
                      <a:avLst/>
                    </a:prstGeom>
                    <a:noFill/>
                    <a:ln w="9525">
                      <a:noFill/>
                      <a:miter lim="800000"/>
                      <a:headEnd/>
                      <a:tailEnd/>
                    </a:ln>
                  </pic:spPr>
                </pic:pic>
              </a:graphicData>
            </a:graphic>
          </wp:inline>
        </w:drawing>
      </w:r>
    </w:p>
    <w:p w:rsidR="00420DF3" w:rsidRPr="00420DF3" w:rsidRDefault="00420DF3" w:rsidP="00420DF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20DF3">
        <w:rPr>
          <w:rFonts w:ascii="Helvetica" w:eastAsia="Times New Roman" w:hAnsi="Helvetica" w:cs="Helvetica"/>
          <w:color w:val="610B4B"/>
          <w:sz w:val="32"/>
          <w:szCs w:val="32"/>
        </w:rPr>
        <w:lastRenderedPageBreak/>
        <w:t>Prepare for Shutdown</w:t>
      </w:r>
    </w:p>
    <w:p w:rsidR="00420DF3" w:rsidRPr="00420DF3" w:rsidRDefault="00420DF3" w:rsidP="00420DF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20DF3">
        <w:rPr>
          <w:rFonts w:ascii="Verdana" w:eastAsia="Times New Roman" w:hAnsi="Verdana" w:cs="Times New Roman"/>
          <w:color w:val="000000"/>
          <w:sz w:val="20"/>
          <w:szCs w:val="20"/>
        </w:rPr>
        <w:t>If you want to shut down Jenkins, or the server Jenkins is running on, it is best not to do so when a build is being executed. To shut down Jenkins cleanly, you can use the Prepare for Shutdown link, which prevents any new builds from being started. Eventually, when all of the current builds have completed, you will be able to shut down Jenkins cleanly.</w:t>
      </w:r>
    </w:p>
    <w:p w:rsidR="00420DF3" w:rsidRPr="00420DF3" w:rsidRDefault="00420DF3" w:rsidP="00420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9639300"/>
            <wp:effectExtent l="19050" t="0" r="0" b="0"/>
            <wp:docPr id="15" name="Picture 15" descr="Jenkin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enkins Management"/>
                    <pic:cNvPicPr>
                      <a:picLocks noChangeAspect="1" noChangeArrowheads="1"/>
                    </pic:cNvPicPr>
                  </pic:nvPicPr>
                  <pic:blipFill>
                    <a:blip r:embed="rId19"/>
                    <a:srcRect/>
                    <a:stretch>
                      <a:fillRect/>
                    </a:stretch>
                  </pic:blipFill>
                  <pic:spPr bwMode="auto">
                    <a:xfrm>
                      <a:off x="0" y="0"/>
                      <a:ext cx="18288000" cy="9639300"/>
                    </a:xfrm>
                    <a:prstGeom prst="rect">
                      <a:avLst/>
                    </a:prstGeom>
                    <a:noFill/>
                    <a:ln w="9525">
                      <a:noFill/>
                      <a:miter lim="800000"/>
                      <a:headEnd/>
                      <a:tailEnd/>
                    </a:ln>
                  </pic:spPr>
                </pic:pic>
              </a:graphicData>
            </a:graphic>
          </wp:inline>
        </w:drawing>
      </w:r>
    </w:p>
    <w:p w:rsidR="00420DF3" w:rsidRPr="00420DF3" w:rsidRDefault="00420DF3" w:rsidP="00420DF3">
      <w:pPr>
        <w:spacing w:after="0" w:line="240" w:lineRule="auto"/>
        <w:rPr>
          <w:rFonts w:ascii="Times New Roman" w:eastAsia="Times New Roman" w:hAnsi="Times New Roman" w:cs="Times New Roman"/>
          <w:sz w:val="24"/>
          <w:szCs w:val="24"/>
        </w:rPr>
      </w:pPr>
      <w:r w:rsidRPr="00420DF3">
        <w:rPr>
          <w:rFonts w:ascii="Times New Roman" w:eastAsia="Times New Roman" w:hAnsi="Times New Roman" w:cs="Times New Roman"/>
          <w:sz w:val="24"/>
          <w:szCs w:val="24"/>
        </w:rPr>
        <w:lastRenderedPageBreak/>
        <w:pict>
          <v:rect id="_x0000_i1025" style="width:0;height:.75pt" o:hralign="center" o:hrstd="t" o:hrnoshade="t" o:hr="t" fillcolor="#d4d4d4" stroked="f"/>
        </w:pict>
      </w:r>
    </w:p>
    <w:p w:rsidR="00420DF3" w:rsidRPr="00420DF3" w:rsidRDefault="00420DF3" w:rsidP="00420DF3">
      <w:pPr>
        <w:shd w:val="clear" w:color="auto" w:fill="FFFFFF"/>
        <w:spacing w:after="0" w:line="240" w:lineRule="auto"/>
        <w:rPr>
          <w:rFonts w:ascii="Verdana" w:eastAsia="Times New Roman" w:hAnsi="Verdana" w:cs="Times New Roman"/>
          <w:color w:val="000000"/>
          <w:sz w:val="20"/>
          <w:szCs w:val="20"/>
        </w:rPr>
      </w:pPr>
      <w:r w:rsidRPr="00420DF3">
        <w:rPr>
          <w:rFonts w:ascii="Times New Roman" w:eastAsia="Times New Roman" w:hAnsi="Times New Roman" w:cs="Times New Roman"/>
          <w:color w:val="FFFFFF"/>
          <w:sz w:val="24"/>
          <w:szCs w:val="24"/>
        </w:rPr>
        <w:t xml:space="preserve">Next </w:t>
      </w:r>
    </w:p>
    <w:p w:rsidR="00373E9C" w:rsidRDefault="00373E9C"/>
    <w:sectPr w:rsidR="00373E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B47F0"/>
    <w:multiLevelType w:val="multilevel"/>
    <w:tmpl w:val="A3C67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0DF3"/>
    <w:rsid w:val="00373E9C"/>
    <w:rsid w:val="00420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0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0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D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0D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0D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0DF3"/>
    <w:rPr>
      <w:i/>
      <w:iCs/>
    </w:rPr>
  </w:style>
  <w:style w:type="character" w:customStyle="1" w:styleId="nexttopictext">
    <w:name w:val="nexttopictext"/>
    <w:basedOn w:val="DefaultParagraphFont"/>
    <w:rsid w:val="00420DF3"/>
  </w:style>
  <w:style w:type="character" w:customStyle="1" w:styleId="nexttopiclink">
    <w:name w:val="nexttopiclink"/>
    <w:basedOn w:val="DefaultParagraphFont"/>
    <w:rsid w:val="00420DF3"/>
  </w:style>
  <w:style w:type="character" w:styleId="Hyperlink">
    <w:name w:val="Hyperlink"/>
    <w:basedOn w:val="DefaultParagraphFont"/>
    <w:uiPriority w:val="99"/>
    <w:semiHidden/>
    <w:unhideWhenUsed/>
    <w:rsid w:val="00420DF3"/>
    <w:rPr>
      <w:color w:val="0000FF"/>
      <w:u w:val="single"/>
    </w:rPr>
  </w:style>
  <w:style w:type="paragraph" w:styleId="BalloonText">
    <w:name w:val="Balloon Text"/>
    <w:basedOn w:val="Normal"/>
    <w:link w:val="BalloonTextChar"/>
    <w:uiPriority w:val="99"/>
    <w:semiHidden/>
    <w:unhideWhenUsed/>
    <w:rsid w:val="00420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D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6475203">
      <w:bodyDiv w:val="1"/>
      <w:marLeft w:val="0"/>
      <w:marRight w:val="0"/>
      <w:marTop w:val="0"/>
      <w:marBottom w:val="0"/>
      <w:divBdr>
        <w:top w:val="none" w:sz="0" w:space="0" w:color="auto"/>
        <w:left w:val="none" w:sz="0" w:space="0" w:color="auto"/>
        <w:bottom w:val="none" w:sz="0" w:space="0" w:color="auto"/>
        <w:right w:val="none" w:sz="0" w:space="0" w:color="auto"/>
      </w:divBdr>
      <w:divsChild>
        <w:div w:id="61355537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2020-01-28T14:09:00Z</dcterms:created>
  <dcterms:modified xsi:type="dcterms:W3CDTF">2020-01-28T14:10:00Z</dcterms:modified>
</cp:coreProperties>
</file>