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56"/>
        </w:rPr>
        <w:t>Software Requirements Specification (SRS)</w:t>
      </w:r>
    </w:p>
    <w:p>
      <w:pPr>
        <w:spacing w:after="720"/>
        <w:jc w:val="center"/>
      </w:pPr>
      <w:r>
        <w:rPr>
          <w:rFonts w:ascii="Arial" w:hAnsi="Arial"/>
          <w:color w:val="475569"/>
          <w:sz w:val="28"/>
        </w:rPr>
        <w:t>Interleet Platform — Enterprise AI-Powered Developer Assessment &amp; Competitive Coding Ecosystem</w:t>
        <w:br/>
        <w:t>Document ID: SRS-INT-2026-ENT-V3.5 | IEEE Std 830-1998 &amp; ISO/IEC/IEEE 29148 Compliance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600"/>
            <w:shd w:fill="0F172A"/>
            <w:tcMar>
              <w:top w:w="120" w:type="dxa"/>
              <w:bottom w:w="120" w:type="dxa"/>
              <w:left w:w="140" w:type="dxa"/>
              <w:right w:w="140" w:type="dxa"/>
            </w:tcMar>
          </w:tcPr>
          <w:p>
            <w:pPr>
              <w:jc w:val="left"/>
            </w:pPr>
            <w:r>
              <w:rPr>
                <w:rFonts w:ascii="Arial" w:hAnsi="Arial"/>
                <w:b/>
                <w:color w:val="FFFFFF"/>
                <w:sz w:val="19"/>
              </w:rPr>
              <w:t>Enterprise Attribute</w:t>
            </w:r>
          </w:p>
        </w:tc>
        <w:tc>
          <w:tcPr>
            <w:tcW w:type="dxa" w:w="5760"/>
            <w:shd w:fill="0F172A"/>
            <w:tcMar>
              <w:top w:w="120" w:type="dxa"/>
              <w:bottom w:w="120" w:type="dxa"/>
              <w:left w:w="140" w:type="dxa"/>
              <w:right w:w="140" w:type="dxa"/>
            </w:tcMar>
          </w:tcPr>
          <w:p>
            <w:pPr>
              <w:jc w:val="left"/>
            </w:pPr>
            <w:r>
              <w:rPr>
                <w:rFonts w:ascii="Arial" w:hAnsi="Arial"/>
                <w:b/>
                <w:color w:val="FFFFFF"/>
                <w:sz w:val="19"/>
              </w:rPr>
              <w:t>Specification Specification Standard Value</w:t>
            </w:r>
          </w:p>
        </w:tc>
      </w:tr>
      <w:tr>
        <w:tc>
          <w:tcPr>
            <w:tcW w:type="dxa" w:w="3600"/>
            <w:shd w:fill="FFFFFF"/>
            <w:tcMar>
              <w:top w:w="100" w:type="dxa"/>
              <w:bottom w:w="100" w:type="dxa"/>
              <w:left w:w="140" w:type="dxa"/>
              <w:right w:w="140" w:type="dxa"/>
            </w:tcMar>
          </w:tcPr>
          <w:p>
            <w:pPr>
              <w:jc w:val="left"/>
            </w:pPr>
            <w:r>
              <w:rPr>
                <w:rFonts w:ascii="Arial" w:hAnsi="Arial"/>
                <w:color w:val="1F2937"/>
                <w:sz w:val="18"/>
              </w:rPr>
              <w:t>Product Identifier</w:t>
            </w:r>
          </w:p>
        </w:tc>
        <w:tc>
          <w:tcPr>
            <w:tcW w:type="dxa" w:w="5760"/>
            <w:shd w:fill="FFFFFF"/>
            <w:tcMar>
              <w:top w:w="100" w:type="dxa"/>
              <w:bottom w:w="100" w:type="dxa"/>
              <w:left w:w="140" w:type="dxa"/>
              <w:right w:w="140" w:type="dxa"/>
            </w:tcMar>
          </w:tcPr>
          <w:p>
            <w:pPr>
              <w:jc w:val="left"/>
            </w:pPr>
            <w:r>
              <w:rPr>
                <w:rFonts w:ascii="Arial" w:hAnsi="Arial"/>
                <w:color w:val="1F2937"/>
                <w:sz w:val="18"/>
              </w:rPr>
              <w:t>Interleet Platform (interleet.sharexpress.in)</w:t>
            </w:r>
          </w:p>
        </w:tc>
      </w:tr>
      <w:tr>
        <w:tc>
          <w:tcPr>
            <w:tcW w:type="dxa" w:w="3600"/>
            <w:shd w:fill="F8FAFC"/>
            <w:tcMar>
              <w:top w:w="100" w:type="dxa"/>
              <w:bottom w:w="100" w:type="dxa"/>
              <w:left w:w="140" w:type="dxa"/>
              <w:right w:w="140" w:type="dxa"/>
            </w:tcMar>
          </w:tcPr>
          <w:p>
            <w:pPr>
              <w:jc w:val="left"/>
            </w:pPr>
            <w:r>
              <w:rPr>
                <w:rFonts w:ascii="Arial" w:hAnsi="Arial"/>
                <w:color w:val="1F2937"/>
                <w:sz w:val="18"/>
              </w:rPr>
              <w:t>Specification Version</w:t>
            </w:r>
          </w:p>
        </w:tc>
        <w:tc>
          <w:tcPr>
            <w:tcW w:type="dxa" w:w="5760"/>
            <w:shd w:fill="F8FAFC"/>
            <w:tcMar>
              <w:top w:w="100" w:type="dxa"/>
              <w:bottom w:w="100" w:type="dxa"/>
              <w:left w:w="140" w:type="dxa"/>
              <w:right w:w="140" w:type="dxa"/>
            </w:tcMar>
          </w:tcPr>
          <w:p>
            <w:pPr>
              <w:jc w:val="left"/>
            </w:pPr>
            <w:r>
              <w:rPr>
                <w:rFonts w:ascii="Arial" w:hAnsi="Arial"/>
                <w:color w:val="1F2937"/>
                <w:sz w:val="18"/>
              </w:rPr>
              <w:t>3.5.0 Enterprise Master Release Specification</w:t>
            </w:r>
          </w:p>
        </w:tc>
      </w:tr>
      <w:tr>
        <w:tc>
          <w:tcPr>
            <w:tcW w:type="dxa" w:w="3600"/>
            <w:shd w:fill="FFFFFF"/>
            <w:tcMar>
              <w:top w:w="100" w:type="dxa"/>
              <w:bottom w:w="100" w:type="dxa"/>
              <w:left w:w="140" w:type="dxa"/>
              <w:right w:w="140" w:type="dxa"/>
            </w:tcMar>
          </w:tcPr>
          <w:p>
            <w:pPr>
              <w:jc w:val="left"/>
            </w:pPr>
            <w:r>
              <w:rPr>
                <w:rFonts w:ascii="Arial" w:hAnsi="Arial"/>
                <w:color w:val="1F2937"/>
                <w:sz w:val="18"/>
              </w:rPr>
              <w:t>Compliance Standards</w:t>
            </w:r>
          </w:p>
        </w:tc>
        <w:tc>
          <w:tcPr>
            <w:tcW w:type="dxa" w:w="5760"/>
            <w:shd w:fill="FFFFFF"/>
            <w:tcMar>
              <w:top w:w="100" w:type="dxa"/>
              <w:bottom w:w="100" w:type="dxa"/>
              <w:left w:w="140" w:type="dxa"/>
              <w:right w:w="140" w:type="dxa"/>
            </w:tcMar>
          </w:tcPr>
          <w:p>
            <w:pPr>
              <w:jc w:val="left"/>
            </w:pPr>
            <w:r>
              <w:rPr>
                <w:rFonts w:ascii="Arial" w:hAnsi="Arial"/>
                <w:color w:val="1F2937"/>
                <w:sz w:val="18"/>
              </w:rPr>
              <w:t>IEEE Std 830-1998 &amp; ISO/IEC/IEEE 29148:2018 Standard</w:t>
            </w:r>
          </w:p>
        </w:tc>
      </w:tr>
      <w:tr>
        <w:tc>
          <w:tcPr>
            <w:tcW w:type="dxa" w:w="3600"/>
            <w:shd w:fill="F8FAFC"/>
            <w:tcMar>
              <w:top w:w="100" w:type="dxa"/>
              <w:bottom w:w="100" w:type="dxa"/>
              <w:left w:w="140" w:type="dxa"/>
              <w:right w:w="140" w:type="dxa"/>
            </w:tcMar>
          </w:tcPr>
          <w:p>
            <w:pPr>
              <w:jc w:val="left"/>
            </w:pPr>
            <w:r>
              <w:rPr>
                <w:rFonts w:ascii="Arial" w:hAnsi="Arial"/>
                <w:color w:val="1F2937"/>
                <w:sz w:val="18"/>
              </w:rPr>
              <w:t>Document Identifier</w:t>
            </w:r>
          </w:p>
        </w:tc>
        <w:tc>
          <w:tcPr>
            <w:tcW w:type="dxa" w:w="5760"/>
            <w:shd w:fill="F8FAFC"/>
            <w:tcMar>
              <w:top w:w="100" w:type="dxa"/>
              <w:bottom w:w="100" w:type="dxa"/>
              <w:left w:w="140" w:type="dxa"/>
              <w:right w:w="140" w:type="dxa"/>
            </w:tcMar>
          </w:tcPr>
          <w:p>
            <w:pPr>
              <w:jc w:val="left"/>
            </w:pPr>
            <w:r>
              <w:rPr>
                <w:rFonts w:ascii="Arial" w:hAnsi="Arial"/>
                <w:color w:val="1F2937"/>
                <w:sz w:val="18"/>
              </w:rPr>
              <w:t>SRS-INT-2026-ENT-V3.5</w:t>
            </w:r>
          </w:p>
        </w:tc>
      </w:tr>
      <w:tr>
        <w:tc>
          <w:tcPr>
            <w:tcW w:type="dxa" w:w="3600"/>
            <w:shd w:fill="FFFFFF"/>
            <w:tcMar>
              <w:top w:w="100" w:type="dxa"/>
              <w:bottom w:w="100" w:type="dxa"/>
              <w:left w:w="140" w:type="dxa"/>
              <w:right w:w="140" w:type="dxa"/>
            </w:tcMar>
          </w:tcPr>
          <w:p>
            <w:pPr>
              <w:jc w:val="left"/>
            </w:pPr>
            <w:r>
              <w:rPr>
                <w:rFonts w:ascii="Arial" w:hAnsi="Arial"/>
                <w:color w:val="1F2937"/>
                <w:sz w:val="18"/>
              </w:rPr>
              <w:t>Release &amp; Audit Date</w:t>
            </w:r>
          </w:p>
        </w:tc>
        <w:tc>
          <w:tcPr>
            <w:tcW w:type="dxa" w:w="5760"/>
            <w:shd w:fill="FFFFFF"/>
            <w:tcMar>
              <w:top w:w="100" w:type="dxa"/>
              <w:bottom w:w="100" w:type="dxa"/>
              <w:left w:w="140" w:type="dxa"/>
              <w:right w:w="140" w:type="dxa"/>
            </w:tcMar>
          </w:tcPr>
          <w:p>
            <w:pPr>
              <w:jc w:val="left"/>
            </w:pPr>
            <w:r>
              <w:rPr>
                <w:rFonts w:ascii="Arial" w:hAnsi="Arial"/>
                <w:color w:val="1F2937"/>
                <w:sz w:val="18"/>
              </w:rPr>
              <w:t>August 2026</w:t>
            </w:r>
          </w:p>
        </w:tc>
      </w:tr>
      <w:tr>
        <w:tc>
          <w:tcPr>
            <w:tcW w:type="dxa" w:w="3600"/>
            <w:shd w:fill="F8FAFC"/>
            <w:tcMar>
              <w:top w:w="100" w:type="dxa"/>
              <w:bottom w:w="100" w:type="dxa"/>
              <w:left w:w="140" w:type="dxa"/>
              <w:right w:w="140" w:type="dxa"/>
            </w:tcMar>
          </w:tcPr>
          <w:p>
            <w:pPr>
              <w:jc w:val="left"/>
            </w:pPr>
            <w:r>
              <w:rPr>
                <w:rFonts w:ascii="Arial" w:hAnsi="Arial"/>
                <w:color w:val="1F2937"/>
                <w:sz w:val="18"/>
              </w:rPr>
              <w:t>Lead Organization</w:t>
            </w:r>
          </w:p>
        </w:tc>
        <w:tc>
          <w:tcPr>
            <w:tcW w:type="dxa" w:w="5760"/>
            <w:shd w:fill="F8FAFC"/>
            <w:tcMar>
              <w:top w:w="100" w:type="dxa"/>
              <w:bottom w:w="100" w:type="dxa"/>
              <w:left w:w="140" w:type="dxa"/>
              <w:right w:w="140" w:type="dxa"/>
            </w:tcMar>
          </w:tcPr>
          <w:p>
            <w:pPr>
              <w:jc w:val="left"/>
            </w:pPr>
            <w:r>
              <w:rPr>
                <w:rFonts w:ascii="Arial" w:hAnsi="Arial"/>
                <w:color w:val="1F2937"/>
                <w:sz w:val="18"/>
              </w:rPr>
              <w:t>Sharexpress Contributors &amp; Interleet Core Engineering Team</w:t>
            </w:r>
          </w:p>
        </w:tc>
      </w:tr>
      <w:tr>
        <w:tc>
          <w:tcPr>
            <w:tcW w:type="dxa" w:w="3600"/>
            <w:shd w:fill="FFFFFF"/>
            <w:tcMar>
              <w:top w:w="100" w:type="dxa"/>
              <w:bottom w:w="100" w:type="dxa"/>
              <w:left w:w="140" w:type="dxa"/>
              <w:right w:w="140" w:type="dxa"/>
            </w:tcMar>
          </w:tcPr>
          <w:p>
            <w:pPr>
              <w:jc w:val="left"/>
            </w:pPr>
            <w:r>
              <w:rPr>
                <w:rFonts w:ascii="Arial" w:hAnsi="Arial"/>
                <w:color w:val="1F2937"/>
                <w:sz w:val="18"/>
              </w:rPr>
              <w:t>Licensing Model</w:t>
            </w:r>
          </w:p>
        </w:tc>
        <w:tc>
          <w:tcPr>
            <w:tcW w:type="dxa" w:w="5760"/>
            <w:shd w:fill="FFFFFF"/>
            <w:tcMar>
              <w:top w:w="100" w:type="dxa"/>
              <w:bottom w:w="100" w:type="dxa"/>
              <w:left w:w="140" w:type="dxa"/>
              <w:right w:w="140" w:type="dxa"/>
            </w:tcMar>
          </w:tcPr>
          <w:p>
            <w:pPr>
              <w:jc w:val="left"/>
            </w:pPr>
            <w:r>
              <w:rPr>
                <w:rFonts w:ascii="Arial" w:hAnsi="Arial"/>
                <w:color w:val="1F2937"/>
                <w:sz w:val="18"/>
              </w:rPr>
              <w:t>Dual Licensed: Apache License 2.0 (Core Engine) &amp; Sharexpress Commercial License (Enterprise IP)</w:t>
            </w:r>
          </w:p>
        </w:tc>
      </w:tr>
      <w:tr>
        <w:tc>
          <w:tcPr>
            <w:tcW w:type="dxa" w:w="3600"/>
            <w:shd w:fill="F8FAFC"/>
            <w:tcMar>
              <w:top w:w="100" w:type="dxa"/>
              <w:bottom w:w="100" w:type="dxa"/>
              <w:left w:w="140" w:type="dxa"/>
              <w:right w:w="140" w:type="dxa"/>
            </w:tcMar>
          </w:tcPr>
          <w:p>
            <w:pPr>
              <w:jc w:val="left"/>
            </w:pPr>
            <w:r>
              <w:rPr>
                <w:rFonts w:ascii="Arial" w:hAnsi="Arial"/>
                <w:color w:val="1F2937"/>
                <w:sz w:val="18"/>
              </w:rPr>
              <w:t>Process Management</w:t>
            </w:r>
          </w:p>
        </w:tc>
        <w:tc>
          <w:tcPr>
            <w:tcW w:type="dxa" w:w="5760"/>
            <w:shd w:fill="F8FAFC"/>
            <w:tcMar>
              <w:top w:w="100" w:type="dxa"/>
              <w:bottom w:w="100" w:type="dxa"/>
              <w:left w:w="140" w:type="dxa"/>
              <w:right w:w="140" w:type="dxa"/>
            </w:tcMar>
          </w:tcPr>
          <w:p>
            <w:pPr>
              <w:jc w:val="left"/>
            </w:pPr>
            <w:r>
              <w:rPr>
                <w:rFonts w:ascii="Arial" w:hAnsi="Arial"/>
                <w:color w:val="1F2937"/>
                <w:sz w:val="18"/>
              </w:rPr>
              <w:t>PM2 Daemon (`interleet-backend`), 4 Uvicorn Workers (`127.0.0.1:8001`), Systemd (`pm2-root`)</w:t>
            </w:r>
          </w:p>
        </w:tc>
      </w:tr>
      <w:tr>
        <w:tc>
          <w:tcPr>
            <w:tcW w:type="dxa" w:w="3600"/>
            <w:shd w:fill="FFFFFF"/>
            <w:tcMar>
              <w:top w:w="100" w:type="dxa"/>
              <w:bottom w:w="100" w:type="dxa"/>
              <w:left w:w="140" w:type="dxa"/>
              <w:right w:w="140" w:type="dxa"/>
            </w:tcMar>
          </w:tcPr>
          <w:p>
            <w:pPr>
              <w:jc w:val="left"/>
            </w:pPr>
            <w:r>
              <w:rPr>
                <w:rFonts w:ascii="Arial" w:hAnsi="Arial"/>
                <w:color w:val="1F2937"/>
                <w:sz w:val="18"/>
              </w:rPr>
              <w:t>Primary Persistence</w:t>
            </w:r>
          </w:p>
        </w:tc>
        <w:tc>
          <w:tcPr>
            <w:tcW w:type="dxa" w:w="5760"/>
            <w:shd w:fill="FFFFFF"/>
            <w:tcMar>
              <w:top w:w="100" w:type="dxa"/>
              <w:bottom w:w="100" w:type="dxa"/>
              <w:left w:w="140" w:type="dxa"/>
              <w:right w:w="140" w:type="dxa"/>
            </w:tcMar>
          </w:tcPr>
          <w:p>
            <w:pPr>
              <w:jc w:val="left"/>
            </w:pPr>
            <w:r>
              <w:rPr>
                <w:rFonts w:ascii="Arial" w:hAnsi="Arial"/>
                <w:color w:val="1F2937"/>
                <w:sz w:val="18"/>
              </w:rPr>
              <w:t>MongoDB 7.0 (Motor Async Driver, Database: `interleet`)</w:t>
            </w:r>
          </w:p>
        </w:tc>
      </w:tr>
      <w:tr>
        <w:tc>
          <w:tcPr>
            <w:tcW w:type="dxa" w:w="3600"/>
            <w:shd w:fill="F8FAFC"/>
            <w:tcMar>
              <w:top w:w="100" w:type="dxa"/>
              <w:bottom w:w="100" w:type="dxa"/>
              <w:left w:w="140" w:type="dxa"/>
              <w:right w:w="140" w:type="dxa"/>
            </w:tcMar>
          </w:tcPr>
          <w:p>
            <w:pPr>
              <w:jc w:val="left"/>
            </w:pPr>
            <w:r>
              <w:rPr>
                <w:rFonts w:ascii="Arial" w:hAnsi="Arial"/>
                <w:color w:val="1F2937"/>
                <w:sz w:val="18"/>
              </w:rPr>
              <w:t>In-Memory Cache / Queue</w:t>
            </w:r>
          </w:p>
        </w:tc>
        <w:tc>
          <w:tcPr>
            <w:tcW w:type="dxa" w:w="5760"/>
            <w:shd w:fill="F8FAFC"/>
            <w:tcMar>
              <w:top w:w="100" w:type="dxa"/>
              <w:bottom w:w="100" w:type="dxa"/>
              <w:left w:w="140" w:type="dxa"/>
              <w:right w:w="140" w:type="dxa"/>
            </w:tcMar>
          </w:tcPr>
          <w:p>
            <w:pPr>
              <w:jc w:val="left"/>
            </w:pPr>
            <w:r>
              <w:rPr>
                <w:rFonts w:ascii="Arial" w:hAnsi="Arial"/>
                <w:color w:val="1F2937"/>
                <w:sz w:val="18"/>
              </w:rPr>
              <w:t>Redis 7.0 Alpine (Asyncio Client, 512MB MaxMemory LRU Eviction)</w:t>
            </w:r>
          </w:p>
        </w:tc>
      </w:tr>
      <w:tr>
        <w:tc>
          <w:tcPr>
            <w:tcW w:type="dxa" w:w="3600"/>
            <w:shd w:fill="FFFFFF"/>
            <w:tcMar>
              <w:top w:w="100" w:type="dxa"/>
              <w:bottom w:w="100" w:type="dxa"/>
              <w:left w:w="140" w:type="dxa"/>
              <w:right w:w="140" w:type="dxa"/>
            </w:tcMar>
          </w:tcPr>
          <w:p>
            <w:pPr>
              <w:jc w:val="left"/>
            </w:pPr>
            <w:r>
              <w:rPr>
                <w:rFonts w:ascii="Arial" w:hAnsi="Arial"/>
                <w:color w:val="1F2937"/>
                <w:sz w:val="18"/>
              </w:rPr>
              <w:t>Execution Sandboxes</w:t>
            </w:r>
          </w:p>
        </w:tc>
        <w:tc>
          <w:tcPr>
            <w:tcW w:type="dxa" w:w="5760"/>
            <w:shd w:fill="FFFFFF"/>
            <w:tcMar>
              <w:top w:w="100" w:type="dxa"/>
              <w:bottom w:w="100" w:type="dxa"/>
              <w:left w:w="140" w:type="dxa"/>
              <w:right w:w="140" w:type="dxa"/>
            </w:tcMar>
          </w:tcPr>
          <w:p>
            <w:pPr>
              <w:jc w:val="left"/>
            </w:pPr>
            <w:r>
              <w:rPr>
                <w:rFonts w:ascii="Arial" w:hAnsi="Arial"/>
                <w:color w:val="1F2937"/>
                <w:sz w:val="18"/>
              </w:rPr>
              <w:t>8 Persistent Docker Sandboxes (Python, Node, TS, Go, C++, Rust, Java, Browser) + DevOps Isolated Container</w:t>
            </w:r>
          </w:p>
        </w:tc>
      </w:tr>
      <w:tr>
        <w:tc>
          <w:tcPr>
            <w:tcW w:type="dxa" w:w="3600"/>
            <w:shd w:fill="F8FAFC"/>
            <w:tcMar>
              <w:top w:w="100" w:type="dxa"/>
              <w:bottom w:w="100" w:type="dxa"/>
              <w:left w:w="140" w:type="dxa"/>
              <w:right w:w="140" w:type="dxa"/>
            </w:tcMar>
          </w:tcPr>
          <w:p>
            <w:pPr>
              <w:jc w:val="left"/>
            </w:pPr>
            <w:r>
              <w:rPr>
                <w:rFonts w:ascii="Arial" w:hAnsi="Arial"/>
                <w:color w:val="1F2937"/>
                <w:sz w:val="18"/>
              </w:rPr>
              <w:t>Target Document Size</w:t>
            </w:r>
          </w:p>
        </w:tc>
        <w:tc>
          <w:tcPr>
            <w:tcW w:type="dxa" w:w="5760"/>
            <w:shd w:fill="F8FAFC"/>
            <w:tcMar>
              <w:top w:w="100" w:type="dxa"/>
              <w:bottom w:w="100" w:type="dxa"/>
              <w:left w:w="140" w:type="dxa"/>
              <w:right w:w="140" w:type="dxa"/>
            </w:tcMar>
          </w:tcPr>
          <w:p>
            <w:pPr>
              <w:jc w:val="left"/>
            </w:pPr>
            <w:r>
              <w:rPr>
                <w:rFonts w:ascii="Arial" w:hAnsi="Arial"/>
                <w:color w:val="1F2937"/>
                <w:sz w:val="18"/>
              </w:rPr>
              <w:t>Complete Enterprise Technical Specification Standard (IEEE 830 Standard Format)</w:t>
            </w:r>
          </w:p>
        </w:tc>
      </w:tr>
    </w:tbl>
    <w:p>
      <w:pPr>
        <w:spacing w:after="160"/>
      </w:pPr>
    </w:p>
    <w:p>
      <w:r>
        <w:br w:type="page"/>
      </w:r>
    </w:p>
    <w:p>
      <w:pPr>
        <w:keepNext/>
        <w:spacing w:before="480" w:after="200"/>
      </w:pPr>
      <w:r>
        <w:rPr>
          <w:rFonts w:ascii="Arial" w:hAnsi="Arial"/>
          <w:b/>
          <w:color w:val="0F172A"/>
          <w:sz w:val="36"/>
        </w:rPr>
        <w:t>1. Executive Summary &amp; Legal Licensing Architecture</w:t>
      </w:r>
    </w:p>
    <w:p>
      <w:pPr>
        <w:keepNext/>
        <w:spacing w:before="320" w:after="120"/>
      </w:pPr>
      <w:r>
        <w:rPr>
          <w:rFonts w:ascii="Arial" w:hAnsi="Arial"/>
          <w:b/>
          <w:color w:val="1D4ED8"/>
          <w:sz w:val="28"/>
        </w:rPr>
        <w:t>1.1 System Executive Summary</w:t>
      </w:r>
    </w:p>
    <w:p>
      <w:pPr>
        <w:spacing w:after="160" w:line="300" w:lineRule="auto"/>
      </w:pPr>
      <w:r>
        <w:rPr>
          <w:rFonts w:ascii="Arial" w:hAnsi="Arial"/>
          <w:color w:val="1F2937"/>
          <w:sz w:val="22"/>
        </w:rPr>
        <w:t>This Software Requirements Specification (SRS) establishes the complete, authoritative technical specification for the Interleet Platform. Interleet is an enterprise-grade, self-hosted developer evaluation and competitive programming ecosystem. It integrates a multi-language containerized online judge engine, an adaptive LangGraph-driven AI mock interview simulator, an interactive system design canvas, real-time multiplayer coding contests, an Experience Points (XP) progression economy, and an enterprise recruiter candidate portal.</w:t>
      </w:r>
    </w:p>
    <w:p>
      <w:pPr>
        <w:spacing w:after="160" w:line="300" w:lineRule="auto"/>
      </w:pPr>
      <w:r>
        <w:rPr>
          <w:rFonts w:ascii="Arial" w:hAnsi="Arial"/>
          <w:color w:val="1F2937"/>
          <w:sz w:val="22"/>
        </w:rPr>
        <w:t>Designed to address the limitations of legacy assessment platforms, Interleet provides end-to-end evaluation capabilities ranging from foundational data structure challenges to multi-container DevOps scenarios, Playwright headless browser DOM testing, and conversational AI technical interviews with live speech-to-text and audio synthesis.</w:t>
      </w:r>
    </w:p>
    <w:p>
      <w:pPr>
        <w:keepNext/>
        <w:spacing w:before="320" w:after="120"/>
      </w:pPr>
      <w:r>
        <w:rPr>
          <w:rFonts w:ascii="Arial" w:hAnsi="Arial"/>
          <w:b/>
          <w:color w:val="1D4ED8"/>
          <w:sz w:val="28"/>
        </w:rPr>
        <w:t>1.2 Dual-Licensing Legal &amp; IP Framework</w:t>
      </w:r>
    </w:p>
    <w:p>
      <w:pPr>
        <w:spacing w:after="160" w:line="300" w:lineRule="auto"/>
      </w:pPr>
      <w:r>
        <w:rPr>
          <w:rFonts w:ascii="Arial" w:hAnsi="Arial"/>
          <w:color w:val="1F2937"/>
          <w:sz w:val="22"/>
        </w:rPr>
        <w:t>Interleet operates under a strict dual-licensing legal framework designed to foster community open-source core development while protecting commercial enterprise extensions:</w:t>
      </w:r>
    </w:p>
    <w:p>
      <w:pPr>
        <w:pStyle w:val="ListBullet"/>
        <w:spacing w:after="100" w:line="300" w:lineRule="auto"/>
      </w:pPr>
      <w:r>
        <w:rPr>
          <w:rFonts w:ascii="Arial" w:hAnsi="Arial"/>
          <w:b/>
          <w:color w:val="0F172A"/>
          <w:sz w:val="22"/>
        </w:rPr>
        <w:t xml:space="preserve">1. Core Infrastructure &amp; Open Source Component (Apache License 2.0): </w:t>
      </w:r>
      <w:r>
        <w:rPr>
          <w:rFonts w:ascii="Arial" w:hAnsi="Arial"/>
          <w:color w:val="1F2937"/>
          <w:sz w:val="22"/>
        </w:rPr>
        <w:t>The core FastAPI backend, basic API controllers, standard frontend layout components, and open-source Docker sandbox execution scripts are released under the Apache License 2.0 (Copyright 2026 Sharexpress Contributors). Users are granted non-exclusive, royalty-free rights to inspect, modify, and self-host the open-source core.</w:t>
      </w:r>
    </w:p>
    <w:p>
      <w:pPr>
        <w:pStyle w:val="ListBullet"/>
        <w:spacing w:after="100" w:line="300" w:lineRule="auto"/>
      </w:pPr>
      <w:r>
        <w:rPr>
          <w:rFonts w:ascii="Arial" w:hAnsi="Arial"/>
          <w:b/>
          <w:color w:val="0F172A"/>
          <w:sz w:val="22"/>
        </w:rPr>
        <w:t xml:space="preserve">2. Enterprise Recruiter &amp; Commercial Modules (Sharexpress Proprietary License): </w:t>
      </w:r>
      <w:r>
        <w:rPr>
          <w:rFonts w:ascii="Arial" w:hAnsi="Arial"/>
          <w:color w:val="1F2937"/>
          <w:sz w:val="22"/>
        </w:rPr>
        <w:t>The Enterprise Candidate Management Portal, Custom AI Candidate Assessment Scoring Algorithms, Challenge Quality Gate Test Generators, Differential Testing Framework, and Premium Presets are protected under the Sharexpress Commercial Proprietary IP License. Commercial redistribution, white-labeling, or re-selling of these enterprise assets without explicit licensing contracts is strictly prohibited.</w:t>
      </w:r>
    </w:p>
    <w:p>
      <w:pPr>
        <w:keepNext/>
        <w:spacing w:before="320" w:after="120"/>
      </w:pPr>
      <w:r>
        <w:rPr>
          <w:rFonts w:ascii="Arial" w:hAnsi="Arial"/>
          <w:b/>
          <w:color w:val="1D4ED8"/>
          <w:sz w:val="28"/>
        </w:rPr>
        <w:t>1.3 Third-Party License Compliance Directory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68"/>
            <w:shd w:fill="0F172A"/>
            <w:tcMar>
              <w:top w:w="120" w:type="dxa"/>
              <w:bottom w:w="120" w:type="dxa"/>
              <w:left w:w="140" w:type="dxa"/>
              <w:right w:w="140" w:type="dxa"/>
            </w:tcMar>
          </w:tcPr>
          <w:p>
            <w:pPr>
              <w:jc w:val="left"/>
            </w:pPr>
            <w:r>
              <w:rPr>
                <w:rFonts w:ascii="Arial" w:hAnsi="Arial"/>
                <w:b/>
                <w:color w:val="FFFFFF"/>
                <w:sz w:val="19"/>
              </w:rPr>
              <w:t>Library / Dependency</w:t>
            </w:r>
          </w:p>
        </w:tc>
        <w:tc>
          <w:tcPr>
            <w:tcW w:type="dxa" w:w="2304"/>
            <w:shd w:fill="0F172A"/>
            <w:tcMar>
              <w:top w:w="120" w:type="dxa"/>
              <w:bottom w:w="120" w:type="dxa"/>
              <w:left w:w="140" w:type="dxa"/>
              <w:right w:w="140" w:type="dxa"/>
            </w:tcMar>
          </w:tcPr>
          <w:p>
            <w:pPr>
              <w:jc w:val="left"/>
            </w:pPr>
            <w:r>
              <w:rPr>
                <w:rFonts w:ascii="Arial" w:hAnsi="Arial"/>
                <w:b/>
                <w:color w:val="FFFFFF"/>
                <w:sz w:val="19"/>
              </w:rPr>
              <w:t>License Standard</w:t>
            </w:r>
          </w:p>
        </w:tc>
        <w:tc>
          <w:tcPr>
            <w:tcW w:type="dxa" w:w="3888"/>
            <w:shd w:fill="0F172A"/>
            <w:tcMar>
              <w:top w:w="120" w:type="dxa"/>
              <w:bottom w:w="120" w:type="dxa"/>
              <w:left w:w="140" w:type="dxa"/>
              <w:right w:w="140" w:type="dxa"/>
            </w:tcMar>
          </w:tcPr>
          <w:p>
            <w:pPr>
              <w:jc w:val="left"/>
            </w:pPr>
            <w:r>
              <w:rPr>
                <w:rFonts w:ascii="Arial" w:hAnsi="Arial"/>
                <w:b/>
                <w:color w:val="FFFFFF"/>
                <w:sz w:val="19"/>
              </w:rPr>
              <w:t>System Boundary in Interleet Platform</w:t>
            </w:r>
          </w:p>
        </w:tc>
      </w:tr>
      <w:tr>
        <w:tc>
          <w:tcPr>
            <w:tcW w:type="dxa" w:w="3168"/>
            <w:shd w:fill="FFFFFF"/>
            <w:tcMar>
              <w:top w:w="100" w:type="dxa"/>
              <w:bottom w:w="100" w:type="dxa"/>
              <w:left w:w="140" w:type="dxa"/>
              <w:right w:w="140" w:type="dxa"/>
            </w:tcMar>
          </w:tcPr>
          <w:p>
            <w:pPr>
              <w:jc w:val="left"/>
            </w:pPr>
            <w:r>
              <w:rPr>
                <w:rFonts w:ascii="Arial" w:hAnsi="Arial"/>
                <w:color w:val="1F2937"/>
                <w:sz w:val="18"/>
              </w:rPr>
              <w:t>FastAPI / Starlette / Uvicorn</w:t>
            </w:r>
          </w:p>
        </w:tc>
        <w:tc>
          <w:tcPr>
            <w:tcW w:type="dxa" w:w="2304"/>
            <w:shd w:fill="FFFFFF"/>
            <w:tcMar>
              <w:top w:w="100" w:type="dxa"/>
              <w:bottom w:w="100" w:type="dxa"/>
              <w:left w:w="140" w:type="dxa"/>
              <w:right w:w="140" w:type="dxa"/>
            </w:tcMar>
          </w:tcPr>
          <w:p>
            <w:pPr>
              <w:jc w:val="left"/>
            </w:pPr>
            <w:r>
              <w:rPr>
                <w:rFonts w:ascii="Arial" w:hAnsi="Arial"/>
                <w:color w:val="1F2937"/>
                <w:sz w:val="18"/>
              </w:rPr>
              <w:t>BSD-3-Clause</w:t>
            </w:r>
          </w:p>
        </w:tc>
        <w:tc>
          <w:tcPr>
            <w:tcW w:type="dxa" w:w="3888"/>
            <w:shd w:fill="FFFFFF"/>
            <w:tcMar>
              <w:top w:w="100" w:type="dxa"/>
              <w:bottom w:w="100" w:type="dxa"/>
              <w:left w:w="140" w:type="dxa"/>
              <w:right w:w="140" w:type="dxa"/>
            </w:tcMar>
          </w:tcPr>
          <w:p>
            <w:pPr>
              <w:jc w:val="left"/>
            </w:pPr>
            <w:r>
              <w:rPr>
                <w:rFonts w:ascii="Arial" w:hAnsi="Arial"/>
                <w:color w:val="1F2937"/>
                <w:sz w:val="18"/>
              </w:rPr>
              <w:t>Core backend REST API framework &amp; async HTTP server</w:t>
            </w:r>
          </w:p>
        </w:tc>
      </w:tr>
      <w:tr>
        <w:tc>
          <w:tcPr>
            <w:tcW w:type="dxa" w:w="3168"/>
            <w:shd w:fill="F8FAFC"/>
            <w:tcMar>
              <w:top w:w="100" w:type="dxa"/>
              <w:bottom w:w="100" w:type="dxa"/>
              <w:left w:w="140" w:type="dxa"/>
              <w:right w:w="140" w:type="dxa"/>
            </w:tcMar>
          </w:tcPr>
          <w:p>
            <w:pPr>
              <w:jc w:val="left"/>
            </w:pPr>
            <w:r>
              <w:rPr>
                <w:rFonts w:ascii="Arial" w:hAnsi="Arial"/>
                <w:color w:val="1F2937"/>
                <w:sz w:val="18"/>
              </w:rPr>
              <w:t>React 19 / Vite 7</w:t>
            </w:r>
          </w:p>
        </w:tc>
        <w:tc>
          <w:tcPr>
            <w:tcW w:type="dxa" w:w="2304"/>
            <w:shd w:fill="F8FAFC"/>
            <w:tcMar>
              <w:top w:w="100" w:type="dxa"/>
              <w:bottom w:w="100" w:type="dxa"/>
              <w:left w:w="140" w:type="dxa"/>
              <w:right w:w="140" w:type="dxa"/>
            </w:tcMar>
          </w:tcPr>
          <w:p>
            <w:pPr>
              <w:jc w:val="left"/>
            </w:pPr>
            <w:r>
              <w:rPr>
                <w:rFonts w:ascii="Arial" w:hAnsi="Arial"/>
                <w:color w:val="1F2937"/>
                <w:sz w:val="18"/>
              </w:rPr>
              <w:t>MIT License</w:t>
            </w:r>
          </w:p>
        </w:tc>
        <w:tc>
          <w:tcPr>
            <w:tcW w:type="dxa" w:w="3888"/>
            <w:shd w:fill="F8FAFC"/>
            <w:tcMar>
              <w:top w:w="100" w:type="dxa"/>
              <w:bottom w:w="100" w:type="dxa"/>
              <w:left w:w="140" w:type="dxa"/>
              <w:right w:w="140" w:type="dxa"/>
            </w:tcMar>
          </w:tcPr>
          <w:p>
            <w:pPr>
              <w:jc w:val="left"/>
            </w:pPr>
            <w:r>
              <w:rPr>
                <w:rFonts w:ascii="Arial" w:hAnsi="Arial"/>
                <w:color w:val="1F2937"/>
                <w:sz w:val="18"/>
              </w:rPr>
              <w:t>Frontend Single Page Application framework &amp; build engine</w:t>
            </w:r>
          </w:p>
        </w:tc>
      </w:tr>
      <w:tr>
        <w:tc>
          <w:tcPr>
            <w:tcW w:type="dxa" w:w="3168"/>
            <w:shd w:fill="FFFFFF"/>
            <w:tcMar>
              <w:top w:w="100" w:type="dxa"/>
              <w:bottom w:w="100" w:type="dxa"/>
              <w:left w:w="140" w:type="dxa"/>
              <w:right w:w="140" w:type="dxa"/>
            </w:tcMar>
          </w:tcPr>
          <w:p>
            <w:pPr>
              <w:jc w:val="left"/>
            </w:pPr>
            <w:r>
              <w:rPr>
                <w:rFonts w:ascii="Arial" w:hAnsi="Arial"/>
                <w:color w:val="1F2937"/>
                <w:sz w:val="18"/>
              </w:rPr>
              <w:t>Monaco Editor (@monaco-editor/react)</w:t>
            </w:r>
          </w:p>
        </w:tc>
        <w:tc>
          <w:tcPr>
            <w:tcW w:type="dxa" w:w="2304"/>
            <w:shd w:fill="FFFFFF"/>
            <w:tcMar>
              <w:top w:w="100" w:type="dxa"/>
              <w:bottom w:w="100" w:type="dxa"/>
              <w:left w:w="140" w:type="dxa"/>
              <w:right w:w="140" w:type="dxa"/>
            </w:tcMar>
          </w:tcPr>
          <w:p>
            <w:pPr>
              <w:jc w:val="left"/>
            </w:pPr>
            <w:r>
              <w:rPr>
                <w:rFonts w:ascii="Arial" w:hAnsi="Arial"/>
                <w:color w:val="1F2937"/>
                <w:sz w:val="18"/>
              </w:rPr>
              <w:t>MIT License</w:t>
            </w:r>
          </w:p>
        </w:tc>
        <w:tc>
          <w:tcPr>
            <w:tcW w:type="dxa" w:w="3888"/>
            <w:shd w:fill="FFFFFF"/>
            <w:tcMar>
              <w:top w:w="100" w:type="dxa"/>
              <w:bottom w:w="100" w:type="dxa"/>
              <w:left w:w="140" w:type="dxa"/>
              <w:right w:w="140" w:type="dxa"/>
            </w:tcMar>
          </w:tcPr>
          <w:p>
            <w:pPr>
              <w:jc w:val="left"/>
            </w:pPr>
            <w:r>
              <w:rPr>
                <w:rFonts w:ascii="Arial" w:hAnsi="Arial"/>
                <w:color w:val="1F2937"/>
                <w:sz w:val="18"/>
              </w:rPr>
              <w:t>Browser-based multi-language code editor</w:t>
            </w:r>
          </w:p>
        </w:tc>
      </w:tr>
      <w:tr>
        <w:tc>
          <w:tcPr>
            <w:tcW w:type="dxa" w:w="3168"/>
            <w:shd w:fill="F8FAFC"/>
            <w:tcMar>
              <w:top w:w="100" w:type="dxa"/>
              <w:bottom w:w="100" w:type="dxa"/>
              <w:left w:w="140" w:type="dxa"/>
              <w:right w:w="140" w:type="dxa"/>
            </w:tcMar>
          </w:tcPr>
          <w:p>
            <w:pPr>
              <w:jc w:val="left"/>
            </w:pPr>
            <w:r>
              <w:rPr>
                <w:rFonts w:ascii="Arial" w:hAnsi="Arial"/>
                <w:color w:val="1F2937"/>
                <w:sz w:val="18"/>
              </w:rPr>
              <w:t>ReactFlow</w:t>
            </w:r>
          </w:p>
        </w:tc>
        <w:tc>
          <w:tcPr>
            <w:tcW w:type="dxa" w:w="2304"/>
            <w:shd w:fill="F8FAFC"/>
            <w:tcMar>
              <w:top w:w="100" w:type="dxa"/>
              <w:bottom w:w="100" w:type="dxa"/>
              <w:left w:w="140" w:type="dxa"/>
              <w:right w:w="140" w:type="dxa"/>
            </w:tcMar>
          </w:tcPr>
          <w:p>
            <w:pPr>
              <w:jc w:val="left"/>
            </w:pPr>
            <w:r>
              <w:rPr>
                <w:rFonts w:ascii="Arial" w:hAnsi="Arial"/>
                <w:color w:val="1F2937"/>
                <w:sz w:val="18"/>
              </w:rPr>
              <w:t>MIT License</w:t>
            </w:r>
          </w:p>
        </w:tc>
        <w:tc>
          <w:tcPr>
            <w:tcW w:type="dxa" w:w="3888"/>
            <w:shd w:fill="F8FAFC"/>
            <w:tcMar>
              <w:top w:w="100" w:type="dxa"/>
              <w:bottom w:w="100" w:type="dxa"/>
              <w:left w:w="140" w:type="dxa"/>
              <w:right w:w="140" w:type="dxa"/>
            </w:tcMar>
          </w:tcPr>
          <w:p>
            <w:pPr>
              <w:jc w:val="left"/>
            </w:pPr>
            <w:r>
              <w:rPr>
                <w:rFonts w:ascii="Arial" w:hAnsi="Arial"/>
                <w:color w:val="1F2937"/>
                <w:sz w:val="18"/>
              </w:rPr>
              <w:t>System design drag-and-drop architectural diagramming canvas</w:t>
            </w:r>
          </w:p>
        </w:tc>
      </w:tr>
      <w:tr>
        <w:tc>
          <w:tcPr>
            <w:tcW w:type="dxa" w:w="3168"/>
            <w:shd w:fill="FFFFFF"/>
            <w:tcMar>
              <w:top w:w="100" w:type="dxa"/>
              <w:bottom w:w="100" w:type="dxa"/>
              <w:left w:w="140" w:type="dxa"/>
              <w:right w:w="140" w:type="dxa"/>
            </w:tcMar>
          </w:tcPr>
          <w:p>
            <w:pPr>
              <w:jc w:val="left"/>
            </w:pPr>
            <w:r>
              <w:rPr>
                <w:rFonts w:ascii="Arial" w:hAnsi="Arial"/>
                <w:color w:val="1F2937"/>
                <w:sz w:val="18"/>
              </w:rPr>
              <w:t>Playwright / Chromium SDK</w:t>
            </w:r>
          </w:p>
        </w:tc>
        <w:tc>
          <w:tcPr>
            <w:tcW w:type="dxa" w:w="2304"/>
            <w:shd w:fill="FFFFFF"/>
            <w:tcMar>
              <w:top w:w="100" w:type="dxa"/>
              <w:bottom w:w="100" w:type="dxa"/>
              <w:left w:w="140" w:type="dxa"/>
              <w:right w:w="140" w:type="dxa"/>
            </w:tcMar>
          </w:tcPr>
          <w:p>
            <w:pPr>
              <w:jc w:val="left"/>
            </w:pPr>
            <w:r>
              <w:rPr>
                <w:rFonts w:ascii="Arial" w:hAnsi="Arial"/>
                <w:color w:val="1F2937"/>
                <w:sz w:val="18"/>
              </w:rPr>
              <w:t>Apache License 2.0</w:t>
            </w:r>
          </w:p>
        </w:tc>
        <w:tc>
          <w:tcPr>
            <w:tcW w:type="dxa" w:w="3888"/>
            <w:shd w:fill="FFFFFF"/>
            <w:tcMar>
              <w:top w:w="100" w:type="dxa"/>
              <w:bottom w:w="100" w:type="dxa"/>
              <w:left w:w="140" w:type="dxa"/>
              <w:right w:w="140" w:type="dxa"/>
            </w:tcMar>
          </w:tcPr>
          <w:p>
            <w:pPr>
              <w:jc w:val="left"/>
            </w:pPr>
            <w:r>
              <w:rPr>
                <w:rFonts w:ascii="Arial" w:hAnsi="Arial"/>
                <w:color w:val="1F2937"/>
                <w:sz w:val="18"/>
              </w:rPr>
              <w:t>Headless browser sandbox evaluation engine (`interleet-browser`)</w:t>
            </w:r>
          </w:p>
        </w:tc>
      </w:tr>
      <w:tr>
        <w:tc>
          <w:tcPr>
            <w:tcW w:type="dxa" w:w="3168"/>
            <w:shd w:fill="F8FAFC"/>
            <w:tcMar>
              <w:top w:w="100" w:type="dxa"/>
              <w:bottom w:w="100" w:type="dxa"/>
              <w:left w:w="140" w:type="dxa"/>
              <w:right w:w="140" w:type="dxa"/>
            </w:tcMar>
          </w:tcPr>
          <w:p>
            <w:pPr>
              <w:jc w:val="left"/>
            </w:pPr>
            <w:r>
              <w:rPr>
                <w:rFonts w:ascii="Arial" w:hAnsi="Arial"/>
                <w:color w:val="1F2937"/>
                <w:sz w:val="18"/>
              </w:rPr>
              <w:t>PyMuPDF (fitz)</w:t>
            </w:r>
          </w:p>
        </w:tc>
        <w:tc>
          <w:tcPr>
            <w:tcW w:type="dxa" w:w="2304"/>
            <w:shd w:fill="F8FAFC"/>
            <w:tcMar>
              <w:top w:w="100" w:type="dxa"/>
              <w:bottom w:w="100" w:type="dxa"/>
              <w:left w:w="140" w:type="dxa"/>
              <w:right w:w="140" w:type="dxa"/>
            </w:tcMar>
          </w:tcPr>
          <w:p>
            <w:pPr>
              <w:jc w:val="left"/>
            </w:pPr>
            <w:r>
              <w:rPr>
                <w:rFonts w:ascii="Arial" w:hAnsi="Arial"/>
                <w:color w:val="1F2937"/>
                <w:sz w:val="18"/>
              </w:rPr>
              <w:t>AGPL-3.0</w:t>
            </w:r>
          </w:p>
        </w:tc>
        <w:tc>
          <w:tcPr>
            <w:tcW w:type="dxa" w:w="3888"/>
            <w:shd w:fill="F8FAFC"/>
            <w:tcMar>
              <w:top w:w="100" w:type="dxa"/>
              <w:bottom w:w="100" w:type="dxa"/>
              <w:left w:w="140" w:type="dxa"/>
              <w:right w:w="140" w:type="dxa"/>
            </w:tcMar>
          </w:tcPr>
          <w:p>
            <w:pPr>
              <w:jc w:val="left"/>
            </w:pPr>
            <w:r>
              <w:rPr>
                <w:rFonts w:ascii="Arial" w:hAnsi="Arial"/>
                <w:color w:val="1F2937"/>
                <w:sz w:val="18"/>
              </w:rPr>
              <w:t>Server-side PDF resume text extraction engine</w:t>
            </w:r>
          </w:p>
        </w:tc>
      </w:tr>
      <w:tr>
        <w:tc>
          <w:tcPr>
            <w:tcW w:type="dxa" w:w="3168"/>
            <w:shd w:fill="FFFFFF"/>
            <w:tcMar>
              <w:top w:w="100" w:type="dxa"/>
              <w:bottom w:w="100" w:type="dxa"/>
              <w:left w:w="140" w:type="dxa"/>
              <w:right w:w="140" w:type="dxa"/>
            </w:tcMar>
          </w:tcPr>
          <w:p>
            <w:pPr>
              <w:jc w:val="left"/>
            </w:pPr>
            <w:r>
              <w:rPr>
                <w:rFonts w:ascii="Arial" w:hAnsi="Arial"/>
                <w:color w:val="1F2937"/>
                <w:sz w:val="18"/>
              </w:rPr>
              <w:t>LangChain / LangGraph</w:t>
            </w:r>
          </w:p>
        </w:tc>
        <w:tc>
          <w:tcPr>
            <w:tcW w:type="dxa" w:w="2304"/>
            <w:shd w:fill="FFFFFF"/>
            <w:tcMar>
              <w:top w:w="100" w:type="dxa"/>
              <w:bottom w:w="100" w:type="dxa"/>
              <w:left w:w="140" w:type="dxa"/>
              <w:right w:w="140" w:type="dxa"/>
            </w:tcMar>
          </w:tcPr>
          <w:p>
            <w:pPr>
              <w:jc w:val="left"/>
            </w:pPr>
            <w:r>
              <w:rPr>
                <w:rFonts w:ascii="Arial" w:hAnsi="Arial"/>
                <w:color w:val="1F2937"/>
                <w:sz w:val="18"/>
              </w:rPr>
              <w:t>MIT License</w:t>
            </w:r>
          </w:p>
        </w:tc>
        <w:tc>
          <w:tcPr>
            <w:tcW w:type="dxa" w:w="3888"/>
            <w:shd w:fill="FFFFFF"/>
            <w:tcMar>
              <w:top w:w="100" w:type="dxa"/>
              <w:bottom w:w="100" w:type="dxa"/>
              <w:left w:w="140" w:type="dxa"/>
              <w:right w:w="140" w:type="dxa"/>
            </w:tcMar>
          </w:tcPr>
          <w:p>
            <w:pPr>
              <w:jc w:val="left"/>
            </w:pPr>
            <w:r>
              <w:rPr>
                <w:rFonts w:ascii="Arial" w:hAnsi="Arial"/>
                <w:color w:val="1F2937"/>
                <w:sz w:val="18"/>
              </w:rPr>
              <w:t>AI mock interview graph state machine orchestration</w:t>
            </w:r>
          </w:p>
        </w:tc>
      </w:tr>
      <w:tr>
        <w:tc>
          <w:tcPr>
            <w:tcW w:type="dxa" w:w="3168"/>
            <w:shd w:fill="F8FAFC"/>
            <w:tcMar>
              <w:top w:w="100" w:type="dxa"/>
              <w:bottom w:w="100" w:type="dxa"/>
              <w:left w:w="140" w:type="dxa"/>
              <w:right w:w="140" w:type="dxa"/>
            </w:tcMar>
          </w:tcPr>
          <w:p>
            <w:pPr>
              <w:jc w:val="left"/>
            </w:pPr>
            <w:r>
              <w:rPr>
                <w:rFonts w:ascii="Arial" w:hAnsi="Arial"/>
                <w:color w:val="1F2937"/>
                <w:sz w:val="18"/>
              </w:rPr>
              <w:t>Docker SDK for Python</w:t>
            </w:r>
          </w:p>
        </w:tc>
        <w:tc>
          <w:tcPr>
            <w:tcW w:type="dxa" w:w="2304"/>
            <w:shd w:fill="F8FAFC"/>
            <w:tcMar>
              <w:top w:w="100" w:type="dxa"/>
              <w:bottom w:w="100" w:type="dxa"/>
              <w:left w:w="140" w:type="dxa"/>
              <w:right w:w="140" w:type="dxa"/>
            </w:tcMar>
          </w:tcPr>
          <w:p>
            <w:pPr>
              <w:jc w:val="left"/>
            </w:pPr>
            <w:r>
              <w:rPr>
                <w:rFonts w:ascii="Arial" w:hAnsi="Arial"/>
                <w:color w:val="1F2937"/>
                <w:sz w:val="18"/>
              </w:rPr>
              <w:t>Apache License 2.0</w:t>
            </w:r>
          </w:p>
        </w:tc>
        <w:tc>
          <w:tcPr>
            <w:tcW w:type="dxa" w:w="3888"/>
            <w:shd w:fill="F8FAFC"/>
            <w:tcMar>
              <w:top w:w="100" w:type="dxa"/>
              <w:bottom w:w="100" w:type="dxa"/>
              <w:left w:w="140" w:type="dxa"/>
              <w:right w:w="140" w:type="dxa"/>
            </w:tcMar>
          </w:tcPr>
          <w:p>
            <w:pPr>
              <w:jc w:val="left"/>
            </w:pPr>
            <w:r>
              <w:rPr>
                <w:rFonts w:ascii="Arial" w:hAnsi="Arial"/>
                <w:color w:val="1F2937"/>
                <w:sz w:val="18"/>
              </w:rPr>
              <w:t>Container sandbox lifecycle management API</w:t>
            </w:r>
          </w:p>
        </w:tc>
      </w:tr>
      <w:tr>
        <w:tc>
          <w:tcPr>
            <w:tcW w:type="dxa" w:w="3168"/>
            <w:shd w:fill="FFFFFF"/>
            <w:tcMar>
              <w:top w:w="100" w:type="dxa"/>
              <w:bottom w:w="100" w:type="dxa"/>
              <w:left w:w="140" w:type="dxa"/>
              <w:right w:w="140" w:type="dxa"/>
            </w:tcMar>
          </w:tcPr>
          <w:p>
            <w:pPr>
              <w:jc w:val="left"/>
            </w:pPr>
            <w:r>
              <w:rPr>
                <w:rFonts w:ascii="Arial" w:hAnsi="Arial"/>
                <w:color w:val="1F2937"/>
                <w:sz w:val="18"/>
              </w:rPr>
              <w:t>Redux Toolkit</w:t>
            </w:r>
          </w:p>
        </w:tc>
        <w:tc>
          <w:tcPr>
            <w:tcW w:type="dxa" w:w="2304"/>
            <w:shd w:fill="FFFFFF"/>
            <w:tcMar>
              <w:top w:w="100" w:type="dxa"/>
              <w:bottom w:w="100" w:type="dxa"/>
              <w:left w:w="140" w:type="dxa"/>
              <w:right w:w="140" w:type="dxa"/>
            </w:tcMar>
          </w:tcPr>
          <w:p>
            <w:pPr>
              <w:jc w:val="left"/>
            </w:pPr>
            <w:r>
              <w:rPr>
                <w:rFonts w:ascii="Arial" w:hAnsi="Arial"/>
                <w:color w:val="1F2937"/>
                <w:sz w:val="18"/>
              </w:rPr>
              <w:t>MIT License</w:t>
            </w:r>
          </w:p>
        </w:tc>
        <w:tc>
          <w:tcPr>
            <w:tcW w:type="dxa" w:w="3888"/>
            <w:shd w:fill="FFFFFF"/>
            <w:tcMar>
              <w:top w:w="100" w:type="dxa"/>
              <w:bottom w:w="100" w:type="dxa"/>
              <w:left w:w="140" w:type="dxa"/>
              <w:right w:w="140" w:type="dxa"/>
            </w:tcMar>
          </w:tcPr>
          <w:p>
            <w:pPr>
              <w:jc w:val="left"/>
            </w:pPr>
            <w:r>
              <w:rPr>
                <w:rFonts w:ascii="Arial" w:hAnsi="Arial"/>
                <w:color w:val="1F2937"/>
                <w:sz w:val="18"/>
              </w:rPr>
              <w:t>Frontend global state management</w:t>
            </w:r>
          </w:p>
        </w:tc>
      </w:tr>
      <w:tr>
        <w:tc>
          <w:tcPr>
            <w:tcW w:type="dxa" w:w="3168"/>
            <w:shd w:fill="F8FAFC"/>
            <w:tcMar>
              <w:top w:w="100" w:type="dxa"/>
              <w:bottom w:w="100" w:type="dxa"/>
              <w:left w:w="140" w:type="dxa"/>
              <w:right w:w="140" w:type="dxa"/>
            </w:tcMar>
          </w:tcPr>
          <w:p>
            <w:pPr>
              <w:jc w:val="left"/>
            </w:pPr>
            <w:r>
              <w:rPr>
                <w:rFonts w:ascii="Arial" w:hAnsi="Arial"/>
                <w:color w:val="1F2937"/>
                <w:sz w:val="18"/>
              </w:rPr>
              <w:t>TailwindCSS 4</w:t>
            </w:r>
          </w:p>
        </w:tc>
        <w:tc>
          <w:tcPr>
            <w:tcW w:type="dxa" w:w="2304"/>
            <w:shd w:fill="F8FAFC"/>
            <w:tcMar>
              <w:top w:w="100" w:type="dxa"/>
              <w:bottom w:w="100" w:type="dxa"/>
              <w:left w:w="140" w:type="dxa"/>
              <w:right w:w="140" w:type="dxa"/>
            </w:tcMar>
          </w:tcPr>
          <w:p>
            <w:pPr>
              <w:jc w:val="left"/>
            </w:pPr>
            <w:r>
              <w:rPr>
                <w:rFonts w:ascii="Arial" w:hAnsi="Arial"/>
                <w:color w:val="1F2937"/>
                <w:sz w:val="18"/>
              </w:rPr>
              <w:t>MIT License</w:t>
            </w:r>
          </w:p>
        </w:tc>
        <w:tc>
          <w:tcPr>
            <w:tcW w:type="dxa" w:w="3888"/>
            <w:shd w:fill="F8FAFC"/>
            <w:tcMar>
              <w:top w:w="100" w:type="dxa"/>
              <w:bottom w:w="100" w:type="dxa"/>
              <w:left w:w="140" w:type="dxa"/>
              <w:right w:w="140" w:type="dxa"/>
            </w:tcMar>
          </w:tcPr>
          <w:p>
            <w:pPr>
              <w:jc w:val="left"/>
            </w:pPr>
            <w:r>
              <w:rPr>
                <w:rFonts w:ascii="Arial" w:hAnsi="Arial"/>
                <w:color w:val="1F2937"/>
                <w:sz w:val="18"/>
              </w:rPr>
              <w:t>Utility-first CSS styling engine</w:t>
            </w:r>
          </w:p>
        </w:tc>
      </w:tr>
      <w:tr>
        <w:tc>
          <w:tcPr>
            <w:tcW w:type="dxa" w:w="3168"/>
            <w:shd w:fill="FFFFFF"/>
            <w:tcMar>
              <w:top w:w="100" w:type="dxa"/>
              <w:bottom w:w="100" w:type="dxa"/>
              <w:left w:w="140" w:type="dxa"/>
              <w:right w:w="140" w:type="dxa"/>
            </w:tcMar>
          </w:tcPr>
          <w:p>
            <w:pPr>
              <w:jc w:val="left"/>
            </w:pPr>
            <w:r>
              <w:rPr>
                <w:rFonts w:ascii="Arial" w:hAnsi="Arial"/>
                <w:color w:val="1F2937"/>
                <w:sz w:val="18"/>
              </w:rPr>
              <w:t>Recharts</w:t>
            </w:r>
          </w:p>
        </w:tc>
        <w:tc>
          <w:tcPr>
            <w:tcW w:type="dxa" w:w="2304"/>
            <w:shd w:fill="FFFFFF"/>
            <w:tcMar>
              <w:top w:w="100" w:type="dxa"/>
              <w:bottom w:w="100" w:type="dxa"/>
              <w:left w:w="140" w:type="dxa"/>
              <w:right w:w="140" w:type="dxa"/>
            </w:tcMar>
          </w:tcPr>
          <w:p>
            <w:pPr>
              <w:jc w:val="left"/>
            </w:pPr>
            <w:r>
              <w:rPr>
                <w:rFonts w:ascii="Arial" w:hAnsi="Arial"/>
                <w:color w:val="1F2937"/>
                <w:sz w:val="18"/>
              </w:rPr>
              <w:t>MIT License</w:t>
            </w:r>
          </w:p>
        </w:tc>
        <w:tc>
          <w:tcPr>
            <w:tcW w:type="dxa" w:w="3888"/>
            <w:shd w:fill="FFFFFF"/>
            <w:tcMar>
              <w:top w:w="100" w:type="dxa"/>
              <w:bottom w:w="100" w:type="dxa"/>
              <w:left w:w="140" w:type="dxa"/>
              <w:right w:w="140" w:type="dxa"/>
            </w:tcMar>
          </w:tcPr>
          <w:p>
            <w:pPr>
              <w:jc w:val="left"/>
            </w:pPr>
            <w:r>
              <w:rPr>
                <w:rFonts w:ascii="Arial" w:hAnsi="Arial"/>
                <w:color w:val="1F2937"/>
                <w:sz w:val="18"/>
              </w:rPr>
              <w:t>Analytics charts &amp; rating heatmaps</w:t>
            </w:r>
          </w:p>
        </w:tc>
      </w:tr>
      <w:tr>
        <w:tc>
          <w:tcPr>
            <w:tcW w:type="dxa" w:w="3168"/>
            <w:shd w:fill="F8FAFC"/>
            <w:tcMar>
              <w:top w:w="100" w:type="dxa"/>
              <w:bottom w:w="100" w:type="dxa"/>
              <w:left w:w="140" w:type="dxa"/>
              <w:right w:w="140" w:type="dxa"/>
            </w:tcMar>
          </w:tcPr>
          <w:p>
            <w:pPr>
              <w:jc w:val="left"/>
            </w:pPr>
            <w:r>
              <w:rPr>
                <w:rFonts w:ascii="Arial" w:hAnsi="Arial"/>
                <w:color w:val="1F2937"/>
                <w:sz w:val="18"/>
              </w:rPr>
              <w:t>XTerm.js</w:t>
            </w:r>
          </w:p>
        </w:tc>
        <w:tc>
          <w:tcPr>
            <w:tcW w:type="dxa" w:w="2304"/>
            <w:shd w:fill="F8FAFC"/>
            <w:tcMar>
              <w:top w:w="100" w:type="dxa"/>
              <w:bottom w:w="100" w:type="dxa"/>
              <w:left w:w="140" w:type="dxa"/>
              <w:right w:w="140" w:type="dxa"/>
            </w:tcMar>
          </w:tcPr>
          <w:p>
            <w:pPr>
              <w:jc w:val="left"/>
            </w:pPr>
            <w:r>
              <w:rPr>
                <w:rFonts w:ascii="Arial" w:hAnsi="Arial"/>
                <w:color w:val="1F2937"/>
                <w:sz w:val="18"/>
              </w:rPr>
              <w:t>MIT License</w:t>
            </w:r>
          </w:p>
        </w:tc>
        <w:tc>
          <w:tcPr>
            <w:tcW w:type="dxa" w:w="3888"/>
            <w:shd w:fill="F8FAFC"/>
            <w:tcMar>
              <w:top w:w="100" w:type="dxa"/>
              <w:bottom w:w="100" w:type="dxa"/>
              <w:left w:w="140" w:type="dxa"/>
              <w:right w:w="140" w:type="dxa"/>
            </w:tcMar>
          </w:tcPr>
          <w:p>
            <w:pPr>
              <w:jc w:val="left"/>
            </w:pPr>
            <w:r>
              <w:rPr>
                <w:rFonts w:ascii="Arial" w:hAnsi="Arial"/>
                <w:color w:val="1F2937"/>
                <w:sz w:val="18"/>
              </w:rPr>
              <w:t>Interactive DevOps terminal emulator</w:t>
            </w:r>
          </w:p>
        </w:tc>
      </w:tr>
      <w:tr>
        <w:tc>
          <w:tcPr>
            <w:tcW w:type="dxa" w:w="3168"/>
            <w:shd w:fill="FFFFFF"/>
            <w:tcMar>
              <w:top w:w="100" w:type="dxa"/>
              <w:bottom w:w="100" w:type="dxa"/>
              <w:left w:w="140" w:type="dxa"/>
              <w:right w:w="140" w:type="dxa"/>
            </w:tcMar>
          </w:tcPr>
          <w:p>
            <w:pPr>
              <w:jc w:val="left"/>
            </w:pPr>
            <w:r>
              <w:rPr>
                <w:rFonts w:ascii="Arial" w:hAnsi="Arial"/>
                <w:color w:val="1F2937"/>
                <w:sz w:val="18"/>
              </w:rPr>
              <w:t>Razorpay SDK</w:t>
            </w:r>
          </w:p>
        </w:tc>
        <w:tc>
          <w:tcPr>
            <w:tcW w:type="dxa" w:w="2304"/>
            <w:shd w:fill="FFFFFF"/>
            <w:tcMar>
              <w:top w:w="100" w:type="dxa"/>
              <w:bottom w:w="100" w:type="dxa"/>
              <w:left w:w="140" w:type="dxa"/>
              <w:right w:w="140" w:type="dxa"/>
            </w:tcMar>
          </w:tcPr>
          <w:p>
            <w:pPr>
              <w:jc w:val="left"/>
            </w:pPr>
            <w:r>
              <w:rPr>
                <w:rFonts w:ascii="Arial" w:hAnsi="Arial"/>
                <w:color w:val="1F2937"/>
                <w:sz w:val="18"/>
              </w:rPr>
              <w:t>MIT License</w:t>
            </w:r>
          </w:p>
        </w:tc>
        <w:tc>
          <w:tcPr>
            <w:tcW w:type="dxa" w:w="3888"/>
            <w:shd w:fill="FFFFFF"/>
            <w:tcMar>
              <w:top w:w="100" w:type="dxa"/>
              <w:bottom w:w="100" w:type="dxa"/>
              <w:left w:w="140" w:type="dxa"/>
              <w:right w:w="140" w:type="dxa"/>
            </w:tcMar>
          </w:tcPr>
          <w:p>
            <w:pPr>
              <w:jc w:val="left"/>
            </w:pPr>
            <w:r>
              <w:rPr>
                <w:rFonts w:ascii="Arial" w:hAnsi="Arial"/>
                <w:color w:val="1F2937"/>
                <w:sz w:val="18"/>
              </w:rPr>
              <w:t>Payment gateway order creation and verification</w:t>
            </w:r>
          </w:p>
        </w:tc>
      </w:tr>
      <w:tr>
        <w:tc>
          <w:tcPr>
            <w:tcW w:type="dxa" w:w="3168"/>
            <w:shd w:fill="F8FAFC"/>
            <w:tcMar>
              <w:top w:w="100" w:type="dxa"/>
              <w:bottom w:w="100" w:type="dxa"/>
              <w:left w:w="140" w:type="dxa"/>
              <w:right w:w="140" w:type="dxa"/>
            </w:tcMar>
          </w:tcPr>
          <w:p>
            <w:pPr>
              <w:jc w:val="left"/>
            </w:pPr>
            <w:r>
              <w:rPr>
                <w:rFonts w:ascii="Arial" w:hAnsi="Arial"/>
                <w:color w:val="1F2937"/>
                <w:sz w:val="18"/>
              </w:rPr>
              <w:t>Cloudinary SDK</w:t>
            </w:r>
          </w:p>
        </w:tc>
        <w:tc>
          <w:tcPr>
            <w:tcW w:type="dxa" w:w="2304"/>
            <w:shd w:fill="F8FAFC"/>
            <w:tcMar>
              <w:top w:w="100" w:type="dxa"/>
              <w:bottom w:w="100" w:type="dxa"/>
              <w:left w:w="140" w:type="dxa"/>
              <w:right w:w="140" w:type="dxa"/>
            </w:tcMar>
          </w:tcPr>
          <w:p>
            <w:pPr>
              <w:jc w:val="left"/>
            </w:pPr>
            <w:r>
              <w:rPr>
                <w:rFonts w:ascii="Arial" w:hAnsi="Arial"/>
                <w:color w:val="1F2937"/>
                <w:sz w:val="18"/>
              </w:rPr>
              <w:t>MIT License</w:t>
            </w:r>
          </w:p>
        </w:tc>
        <w:tc>
          <w:tcPr>
            <w:tcW w:type="dxa" w:w="3888"/>
            <w:shd w:fill="F8FAFC"/>
            <w:tcMar>
              <w:top w:w="100" w:type="dxa"/>
              <w:bottom w:w="100" w:type="dxa"/>
              <w:left w:w="140" w:type="dxa"/>
              <w:right w:w="140" w:type="dxa"/>
            </w:tcMar>
          </w:tcPr>
          <w:p>
            <w:pPr>
              <w:jc w:val="left"/>
            </w:pPr>
            <w:r>
              <w:rPr>
                <w:rFonts w:ascii="Arial" w:hAnsi="Arial"/>
                <w:color w:val="1F2937"/>
                <w:sz w:val="18"/>
              </w:rPr>
              <w:t>File upload and asset management</w:t>
            </w:r>
          </w:p>
        </w:tc>
      </w:tr>
    </w:tbl>
    <w:p>
      <w:pPr>
        <w:spacing w:after="160"/>
      </w:pPr>
    </w:p>
    <w:p>
      <w:r>
        <w:br w:type="page"/>
      </w:r>
    </w:p>
    <w:p>
      <w:pPr>
        <w:keepNext/>
        <w:spacing w:before="480" w:after="200"/>
      </w:pPr>
      <w:r>
        <w:rPr>
          <w:rFonts w:ascii="Arial" w:hAnsi="Arial"/>
          <w:b/>
          <w:color w:val="0F172A"/>
          <w:sz w:val="36"/>
        </w:rPr>
        <w:t>2. Infrastructure &amp; System Architecture Topology</w:t>
      </w:r>
    </w:p>
    <w:p>
      <w:pPr>
        <w:keepNext/>
        <w:spacing w:before="320" w:after="120"/>
      </w:pPr>
      <w:r>
        <w:rPr>
          <w:rFonts w:ascii="Arial" w:hAnsi="Arial"/>
          <w:b/>
          <w:color w:val="1D4ED8"/>
          <w:sz w:val="28"/>
        </w:rPr>
        <w:t>2.1 Platform Deployment Topology</w:t>
      </w:r>
    </w:p>
    <w:p>
      <w:pPr>
        <w:spacing w:after="160" w:line="300" w:lineRule="auto"/>
      </w:pPr>
      <w:r>
        <w:rPr>
          <w:rFonts w:ascii="Arial" w:hAnsi="Arial"/>
          <w:color w:val="1F2937"/>
          <w:sz w:val="22"/>
        </w:rPr>
        <w:t>Interleet is deployed as a resilient multi-process architecture on Linux host environments:</w:t>
      </w:r>
    </w:p>
    <w:p>
      <w:pPr>
        <w:pStyle w:val="ListBullet"/>
        <w:spacing w:after="100" w:line="300" w:lineRule="auto"/>
      </w:pPr>
      <w:r>
        <w:rPr>
          <w:rFonts w:ascii="Arial" w:hAnsi="Arial"/>
          <w:b/>
          <w:color w:val="0F172A"/>
          <w:sz w:val="22"/>
        </w:rPr>
        <w:t xml:space="preserve">• Host Server Operating System: </w:t>
      </w:r>
      <w:r>
        <w:rPr>
          <w:rFonts w:ascii="Arial" w:hAnsi="Arial"/>
          <w:color w:val="1F2937"/>
          <w:sz w:val="22"/>
        </w:rPr>
        <w:t>Ubuntu Linux 22.04 LTS / 24.04 LTS (x86_64 architecture).</w:t>
      </w:r>
    </w:p>
    <w:p>
      <w:pPr>
        <w:pStyle w:val="ListBullet"/>
        <w:spacing w:after="100" w:line="300" w:lineRule="auto"/>
      </w:pPr>
      <w:r>
        <w:rPr>
          <w:rFonts w:ascii="Arial" w:hAnsi="Arial"/>
          <w:b/>
          <w:color w:val="0F172A"/>
          <w:sz w:val="22"/>
        </w:rPr>
        <w:t xml:space="preserve">• Process Management &amp; Daemon: </w:t>
      </w:r>
      <w:r>
        <w:rPr>
          <w:rFonts w:ascii="Arial" w:hAnsi="Arial"/>
          <w:color w:val="1F2937"/>
          <w:sz w:val="22"/>
        </w:rPr>
        <w:t>PM2 Daemon running `interleet-backend` (`.venv/bin/uvicorn main:app --host 127.0.0.1 --port 8001 --workers 4`), autostarted via systemd (`pm2-root.service`).</w:t>
      </w:r>
    </w:p>
    <w:p>
      <w:pPr>
        <w:pStyle w:val="ListBullet"/>
        <w:spacing w:after="100" w:line="300" w:lineRule="auto"/>
      </w:pPr>
      <w:r>
        <w:rPr>
          <w:rFonts w:ascii="Arial" w:hAnsi="Arial"/>
          <w:b/>
          <w:color w:val="0F172A"/>
          <w:sz w:val="22"/>
        </w:rPr>
        <w:t xml:space="preserve">• Reverse Proxy &amp; SSL Termination: </w:t>
      </w:r>
      <w:r>
        <w:rPr>
          <w:rFonts w:ascii="Arial" w:hAnsi="Arial"/>
          <w:color w:val="1F2937"/>
          <w:sz w:val="22"/>
        </w:rPr>
        <w:t>Nginx Web Server configured with TLS 1.3 termination, proxying requests from Cloudflare CDN (`interleet.sharexpress.in` and `interleet-backend.sharexpress.in`).</w:t>
      </w:r>
    </w:p>
    <w:p>
      <w:pPr>
        <w:pStyle w:val="ListBullet"/>
        <w:spacing w:after="100" w:line="300" w:lineRule="auto"/>
      </w:pPr>
      <w:r>
        <w:rPr>
          <w:rFonts w:ascii="Arial" w:hAnsi="Arial"/>
          <w:b/>
          <w:color w:val="0F172A"/>
          <w:sz w:val="22"/>
        </w:rPr>
        <w:t xml:space="preserve">• Primary Database Persistence: </w:t>
      </w:r>
      <w:r>
        <w:rPr>
          <w:rFonts w:ascii="Arial" w:hAnsi="Arial"/>
          <w:color w:val="1F2937"/>
          <w:sz w:val="22"/>
        </w:rPr>
        <w:t>MongoDB 7.0 Jammy using Motor async driver (Database name: `interleet`).</w:t>
      </w:r>
    </w:p>
    <w:p>
      <w:pPr>
        <w:pStyle w:val="ListBullet"/>
        <w:spacing w:after="100" w:line="300" w:lineRule="auto"/>
      </w:pPr>
      <w:r>
        <w:rPr>
          <w:rFonts w:ascii="Arial" w:hAnsi="Arial"/>
          <w:b/>
          <w:color w:val="0F172A"/>
          <w:sz w:val="22"/>
        </w:rPr>
        <w:t xml:space="preserve">• In-Memory Cache &amp; Job Queue: </w:t>
      </w:r>
      <w:r>
        <w:rPr>
          <w:rFonts w:ascii="Arial" w:hAnsi="Arial"/>
          <w:color w:val="1F2937"/>
          <w:sz w:val="22"/>
        </w:rPr>
        <w:t>Redis 7.0 Alpine (Asyncio client, 512MB maxmemory LRU eviction policy).</w:t>
      </w:r>
    </w:p>
    <w:p>
      <w:pPr>
        <w:pStyle w:val="ListBullet"/>
        <w:spacing w:after="100" w:line="300" w:lineRule="auto"/>
      </w:pPr>
      <w:r>
        <w:rPr>
          <w:rFonts w:ascii="Arial" w:hAnsi="Arial"/>
          <w:b/>
          <w:color w:val="0F172A"/>
          <w:sz w:val="22"/>
        </w:rPr>
        <w:t xml:space="preserve">• Container Execution Runtime: </w:t>
      </w:r>
      <w:r>
        <w:rPr>
          <w:rFonts w:ascii="Arial" w:hAnsi="Arial"/>
          <w:color w:val="1F2937"/>
          <w:sz w:val="22"/>
        </w:rPr>
        <w:t>Docker Engine 26+ mounted via host socket `/var/run/docker.sock`.</w:t>
      </w:r>
    </w:p>
    <w:p>
      <w:pPr>
        <w:keepNext/>
        <w:spacing w:before="320" w:after="120"/>
      </w:pPr>
      <w:r>
        <w:rPr>
          <w:rFonts w:ascii="Arial" w:hAnsi="Arial"/>
          <w:b/>
          <w:color w:val="1D4ED8"/>
          <w:sz w:val="28"/>
        </w:rPr>
        <w:t>2.2 System Process Interconnection Diagram</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bottom w:val="none"/>
              <w:right w:val="none"/>
            </w:tcBorders>
          </w:tcPr>
          <w:p>
            <w:pPr>
              <w:spacing w:after="80"/>
            </w:pPr>
            <w:r>
              <w:rPr>
                <w:rFonts w:ascii="Arial" w:hAnsi="Arial"/>
                <w:b/>
                <w:color w:val="0369A1"/>
                <w:sz w:val="21"/>
              </w:rPr>
              <w:t>📌 SYSTEM INTERCONNECT ARCHITECTURE DIRECTIVE</w:t>
              <w:br/>
            </w:r>
            <w:r>
              <w:rPr>
                <w:rFonts w:ascii="Arial" w:hAnsi="Arial"/>
                <w:color w:val="1E3A8A"/>
                <w:sz w:val="20"/>
              </w:rPr>
              <w:t>The client browser connects via HTTPS (Port 443) through Cloudflare and Nginx to the PM2 Uvicorn backend pool (Port 8001). Code execution requests are enqueued in Redis (`interleet:execution_jobs`), dequeued by 4 async worker tasks, and dispatched to pre-warmed persistent Docker container sandboxes via socket connection.</w:t>
            </w:r>
          </w:p>
        </w:tc>
      </w:tr>
    </w:tbl>
    <w:p>
      <w:pPr>
        <w:spacing w:after="120"/>
      </w:pPr>
    </w:p>
    <w:p>
      <w:r>
        <w:br w:type="page"/>
      </w:r>
    </w:p>
    <w:p>
      <w:pPr>
        <w:keepNext/>
        <w:spacing w:before="480" w:after="200"/>
      </w:pPr>
      <w:r>
        <w:rPr>
          <w:rFonts w:ascii="Arial" w:hAnsi="Arial"/>
          <w:b/>
          <w:color w:val="0F172A"/>
          <w:sz w:val="36"/>
        </w:rPr>
        <w:t>3. Containerized Execution Engine Architecture</w:t>
      </w:r>
    </w:p>
    <w:p>
      <w:pPr>
        <w:keepNext/>
        <w:spacing w:before="320" w:after="120"/>
      </w:pPr>
      <w:r>
        <w:rPr>
          <w:rFonts w:ascii="Arial" w:hAnsi="Arial"/>
          <w:b/>
          <w:color w:val="1D4ED8"/>
          <w:sz w:val="28"/>
        </w:rPr>
        <w:t>3.1 Sandbox Runtime Specifications</w:t>
      </w:r>
    </w:p>
    <w:p>
      <w:pPr>
        <w:spacing w:after="160" w:line="300" w:lineRule="auto"/>
      </w:pPr>
      <w:r>
        <w:rPr>
          <w:rFonts w:ascii="Arial" w:hAnsi="Arial"/>
          <w:color w:val="1F2937"/>
          <w:sz w:val="22"/>
        </w:rPr>
        <w:t>The Interleet Judge Engine maintains 8 persistent, pre-warmed container sandboxes executing user code via `exec_run()` to eliminate container cold-start latency: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68"/>
            <w:shd w:fill="0F172A"/>
            <w:tcMar>
              <w:top w:w="120" w:type="dxa"/>
              <w:bottom w:w="120" w:type="dxa"/>
              <w:left w:w="140" w:type="dxa"/>
              <w:right w:w="140" w:type="dxa"/>
            </w:tcMar>
          </w:tcPr>
          <w:p>
            <w:pPr>
              <w:jc w:val="left"/>
            </w:pPr>
            <w:r>
              <w:rPr>
                <w:rFonts w:ascii="Arial" w:hAnsi="Arial"/>
                <w:b/>
                <w:color w:val="FFFFFF"/>
                <w:sz w:val="19"/>
              </w:rPr>
              <w:t>Docker Image Name</w:t>
            </w:r>
          </w:p>
        </w:tc>
        <w:tc>
          <w:tcPr>
            <w:tcW w:type="dxa" w:w="2880"/>
            <w:shd w:fill="0F172A"/>
            <w:tcMar>
              <w:top w:w="120" w:type="dxa"/>
              <w:bottom w:w="120" w:type="dxa"/>
              <w:left w:w="140" w:type="dxa"/>
              <w:right w:w="140" w:type="dxa"/>
            </w:tcMar>
          </w:tcPr>
          <w:p>
            <w:pPr>
              <w:jc w:val="left"/>
            </w:pPr>
            <w:r>
              <w:rPr>
                <w:rFonts w:ascii="Arial" w:hAnsi="Arial"/>
                <w:b/>
                <w:color w:val="FFFFFF"/>
                <w:sz w:val="19"/>
              </w:rPr>
              <w:t>Target Language / Runtime</w:t>
            </w:r>
          </w:p>
        </w:tc>
        <w:tc>
          <w:tcPr>
            <w:tcW w:type="dxa" w:w="3312"/>
            <w:shd w:fill="0F172A"/>
            <w:tcMar>
              <w:top w:w="120" w:type="dxa"/>
              <w:bottom w:w="120" w:type="dxa"/>
              <w:left w:w="140" w:type="dxa"/>
              <w:right w:w="140" w:type="dxa"/>
            </w:tcMar>
          </w:tcPr>
          <w:p>
            <w:pPr>
              <w:jc w:val="left"/>
            </w:pPr>
            <w:r>
              <w:rPr>
                <w:rFonts w:ascii="Arial" w:hAnsi="Arial"/>
                <w:b/>
                <w:color w:val="FFFFFF"/>
                <w:sz w:val="19"/>
              </w:rPr>
              <w:t>Container Mode &amp; Lifecycle Name</w:t>
            </w:r>
          </w:p>
        </w:tc>
      </w:tr>
      <w:tr>
        <w:tc>
          <w:tcPr>
            <w:tcW w:type="dxa" w:w="3168"/>
            <w:shd w:fill="FFFFFF"/>
            <w:tcMar>
              <w:top w:w="100" w:type="dxa"/>
              <w:bottom w:w="100" w:type="dxa"/>
              <w:left w:w="140" w:type="dxa"/>
              <w:right w:w="140" w:type="dxa"/>
            </w:tcMar>
          </w:tcPr>
          <w:p>
            <w:pPr>
              <w:jc w:val="left"/>
            </w:pPr>
            <w:r>
              <w:rPr>
                <w:rFonts w:ascii="Arial" w:hAnsi="Arial"/>
                <w:color w:val="1F2937"/>
                <w:sz w:val="18"/>
              </w:rPr>
              <w:t>interleet-python:latest</w:t>
            </w:r>
          </w:p>
        </w:tc>
        <w:tc>
          <w:tcPr>
            <w:tcW w:type="dxa" w:w="2880"/>
            <w:shd w:fill="FFFFFF"/>
            <w:tcMar>
              <w:top w:w="100" w:type="dxa"/>
              <w:bottom w:w="100" w:type="dxa"/>
              <w:left w:w="140" w:type="dxa"/>
              <w:right w:w="140" w:type="dxa"/>
            </w:tcMar>
          </w:tcPr>
          <w:p>
            <w:pPr>
              <w:jc w:val="left"/>
            </w:pPr>
            <w:r>
              <w:rPr>
                <w:rFonts w:ascii="Arial" w:hAnsi="Arial"/>
                <w:color w:val="1F2937"/>
                <w:sz w:val="18"/>
              </w:rPr>
              <w:t>Python 3.12 Runtime</w:t>
            </w:r>
          </w:p>
        </w:tc>
        <w:tc>
          <w:tcPr>
            <w:tcW w:type="dxa" w:w="3312"/>
            <w:shd w:fill="FFFFFF"/>
            <w:tcMar>
              <w:top w:w="100" w:type="dxa"/>
              <w:bottom w:w="100" w:type="dxa"/>
              <w:left w:w="140" w:type="dxa"/>
              <w:right w:w="140" w:type="dxa"/>
            </w:tcMar>
          </w:tcPr>
          <w:p>
            <w:pPr>
              <w:jc w:val="left"/>
            </w:pPr>
            <w:r>
              <w:rPr>
                <w:rFonts w:ascii="Arial" w:hAnsi="Arial"/>
                <w:color w:val="1F2937"/>
                <w:sz w:val="18"/>
              </w:rPr>
              <w:t>Persistent container (`interleet-engine-interleet-python-latest`)</w:t>
            </w:r>
          </w:p>
        </w:tc>
      </w:tr>
      <w:tr>
        <w:tc>
          <w:tcPr>
            <w:tcW w:type="dxa" w:w="3168"/>
            <w:shd w:fill="F8FAFC"/>
            <w:tcMar>
              <w:top w:w="100" w:type="dxa"/>
              <w:bottom w:w="100" w:type="dxa"/>
              <w:left w:w="140" w:type="dxa"/>
              <w:right w:w="140" w:type="dxa"/>
            </w:tcMar>
          </w:tcPr>
          <w:p>
            <w:pPr>
              <w:jc w:val="left"/>
            </w:pPr>
            <w:r>
              <w:rPr>
                <w:rFonts w:ascii="Arial" w:hAnsi="Arial"/>
                <w:color w:val="1F2937"/>
                <w:sz w:val="18"/>
              </w:rPr>
              <w:t>interleet-node:latest</w:t>
            </w:r>
          </w:p>
        </w:tc>
        <w:tc>
          <w:tcPr>
            <w:tcW w:type="dxa" w:w="2880"/>
            <w:shd w:fill="F8FAFC"/>
            <w:tcMar>
              <w:top w:w="100" w:type="dxa"/>
              <w:bottom w:w="100" w:type="dxa"/>
              <w:left w:w="140" w:type="dxa"/>
              <w:right w:w="140" w:type="dxa"/>
            </w:tcMar>
          </w:tcPr>
          <w:p>
            <w:pPr>
              <w:jc w:val="left"/>
            </w:pPr>
            <w:r>
              <w:rPr>
                <w:rFonts w:ascii="Arial" w:hAnsi="Arial"/>
                <w:color w:val="1F2937"/>
                <w:sz w:val="18"/>
              </w:rPr>
              <w:t>Node.js 20 JavaScript</w:t>
            </w:r>
          </w:p>
        </w:tc>
        <w:tc>
          <w:tcPr>
            <w:tcW w:type="dxa" w:w="3312"/>
            <w:shd w:fill="F8FAFC"/>
            <w:tcMar>
              <w:top w:w="100" w:type="dxa"/>
              <w:bottom w:w="100" w:type="dxa"/>
              <w:left w:w="140" w:type="dxa"/>
              <w:right w:w="140" w:type="dxa"/>
            </w:tcMar>
          </w:tcPr>
          <w:p>
            <w:pPr>
              <w:jc w:val="left"/>
            </w:pPr>
            <w:r>
              <w:rPr>
                <w:rFonts w:ascii="Arial" w:hAnsi="Arial"/>
                <w:color w:val="1F2937"/>
                <w:sz w:val="18"/>
              </w:rPr>
              <w:t>Persistent container (`interleet-engine-interleet-node-latest`)</w:t>
            </w:r>
          </w:p>
        </w:tc>
      </w:tr>
      <w:tr>
        <w:tc>
          <w:tcPr>
            <w:tcW w:type="dxa" w:w="3168"/>
            <w:shd w:fill="FFFFFF"/>
            <w:tcMar>
              <w:top w:w="100" w:type="dxa"/>
              <w:bottom w:w="100" w:type="dxa"/>
              <w:left w:w="140" w:type="dxa"/>
              <w:right w:w="140" w:type="dxa"/>
            </w:tcMar>
          </w:tcPr>
          <w:p>
            <w:pPr>
              <w:jc w:val="left"/>
            </w:pPr>
            <w:r>
              <w:rPr>
                <w:rFonts w:ascii="Arial" w:hAnsi="Arial"/>
                <w:color w:val="1F2937"/>
                <w:sz w:val="18"/>
              </w:rPr>
              <w:t>interleet-typescript:latest</w:t>
            </w:r>
          </w:p>
        </w:tc>
        <w:tc>
          <w:tcPr>
            <w:tcW w:type="dxa" w:w="2880"/>
            <w:shd w:fill="FFFFFF"/>
            <w:tcMar>
              <w:top w:w="100" w:type="dxa"/>
              <w:bottom w:w="100" w:type="dxa"/>
              <w:left w:w="140" w:type="dxa"/>
              <w:right w:w="140" w:type="dxa"/>
            </w:tcMar>
          </w:tcPr>
          <w:p>
            <w:pPr>
              <w:jc w:val="left"/>
            </w:pPr>
            <w:r>
              <w:rPr>
                <w:rFonts w:ascii="Arial" w:hAnsi="Arial"/>
                <w:color w:val="1F2937"/>
                <w:sz w:val="18"/>
              </w:rPr>
              <w:t>TypeScript / Node 20</w:t>
            </w:r>
          </w:p>
        </w:tc>
        <w:tc>
          <w:tcPr>
            <w:tcW w:type="dxa" w:w="3312"/>
            <w:shd w:fill="FFFFFF"/>
            <w:tcMar>
              <w:top w:w="100" w:type="dxa"/>
              <w:bottom w:w="100" w:type="dxa"/>
              <w:left w:w="140" w:type="dxa"/>
              <w:right w:w="140" w:type="dxa"/>
            </w:tcMar>
          </w:tcPr>
          <w:p>
            <w:pPr>
              <w:jc w:val="left"/>
            </w:pPr>
            <w:r>
              <w:rPr>
                <w:rFonts w:ascii="Arial" w:hAnsi="Arial"/>
                <w:color w:val="1F2937"/>
                <w:sz w:val="18"/>
              </w:rPr>
              <w:t>Persistent container (`interleet-engine-interleet-typescript-latest`)</w:t>
            </w:r>
          </w:p>
        </w:tc>
      </w:tr>
      <w:tr>
        <w:tc>
          <w:tcPr>
            <w:tcW w:type="dxa" w:w="3168"/>
            <w:shd w:fill="F8FAFC"/>
            <w:tcMar>
              <w:top w:w="100" w:type="dxa"/>
              <w:bottom w:w="100" w:type="dxa"/>
              <w:left w:w="140" w:type="dxa"/>
              <w:right w:w="140" w:type="dxa"/>
            </w:tcMar>
          </w:tcPr>
          <w:p>
            <w:pPr>
              <w:jc w:val="left"/>
            </w:pPr>
            <w:r>
              <w:rPr>
                <w:rFonts w:ascii="Arial" w:hAnsi="Arial"/>
                <w:color w:val="1F2937"/>
                <w:sz w:val="18"/>
              </w:rPr>
              <w:t>interleet-cpp:latest</w:t>
            </w:r>
          </w:p>
        </w:tc>
        <w:tc>
          <w:tcPr>
            <w:tcW w:type="dxa" w:w="2880"/>
            <w:shd w:fill="F8FAFC"/>
            <w:tcMar>
              <w:top w:w="100" w:type="dxa"/>
              <w:bottom w:w="100" w:type="dxa"/>
              <w:left w:w="140" w:type="dxa"/>
              <w:right w:w="140" w:type="dxa"/>
            </w:tcMar>
          </w:tcPr>
          <w:p>
            <w:pPr>
              <w:jc w:val="left"/>
            </w:pPr>
            <w:r>
              <w:rPr>
                <w:rFonts w:ascii="Arial" w:hAnsi="Arial"/>
                <w:color w:val="1F2937"/>
                <w:sz w:val="18"/>
              </w:rPr>
              <w:t>C++ GCC 13 (g++ -O2)</w:t>
            </w:r>
          </w:p>
        </w:tc>
        <w:tc>
          <w:tcPr>
            <w:tcW w:type="dxa" w:w="3312"/>
            <w:shd w:fill="F8FAFC"/>
            <w:tcMar>
              <w:top w:w="100" w:type="dxa"/>
              <w:bottom w:w="100" w:type="dxa"/>
              <w:left w:w="140" w:type="dxa"/>
              <w:right w:w="140" w:type="dxa"/>
            </w:tcMar>
          </w:tcPr>
          <w:p>
            <w:pPr>
              <w:jc w:val="left"/>
            </w:pPr>
            <w:r>
              <w:rPr>
                <w:rFonts w:ascii="Arial" w:hAnsi="Arial"/>
                <w:color w:val="1F2937"/>
                <w:sz w:val="18"/>
              </w:rPr>
              <w:t>Persistent container (`interleet-engine-interleet-cpp-latest`)</w:t>
            </w:r>
          </w:p>
        </w:tc>
      </w:tr>
      <w:tr>
        <w:tc>
          <w:tcPr>
            <w:tcW w:type="dxa" w:w="3168"/>
            <w:shd w:fill="FFFFFF"/>
            <w:tcMar>
              <w:top w:w="100" w:type="dxa"/>
              <w:bottom w:w="100" w:type="dxa"/>
              <w:left w:w="140" w:type="dxa"/>
              <w:right w:w="140" w:type="dxa"/>
            </w:tcMar>
          </w:tcPr>
          <w:p>
            <w:pPr>
              <w:jc w:val="left"/>
            </w:pPr>
            <w:r>
              <w:rPr>
                <w:rFonts w:ascii="Arial" w:hAnsi="Arial"/>
                <w:color w:val="1F2937"/>
                <w:sz w:val="18"/>
              </w:rPr>
              <w:t>interleet-go:latest</w:t>
            </w:r>
          </w:p>
        </w:tc>
        <w:tc>
          <w:tcPr>
            <w:tcW w:type="dxa" w:w="2880"/>
            <w:shd w:fill="FFFFFF"/>
            <w:tcMar>
              <w:top w:w="100" w:type="dxa"/>
              <w:bottom w:w="100" w:type="dxa"/>
              <w:left w:w="140" w:type="dxa"/>
              <w:right w:w="140" w:type="dxa"/>
            </w:tcMar>
          </w:tcPr>
          <w:p>
            <w:pPr>
              <w:jc w:val="left"/>
            </w:pPr>
            <w:r>
              <w:rPr>
                <w:rFonts w:ascii="Arial" w:hAnsi="Arial"/>
                <w:color w:val="1F2937"/>
                <w:sz w:val="18"/>
              </w:rPr>
              <w:t>Go 1.22 Runtime</w:t>
            </w:r>
          </w:p>
        </w:tc>
        <w:tc>
          <w:tcPr>
            <w:tcW w:type="dxa" w:w="3312"/>
            <w:shd w:fill="FFFFFF"/>
            <w:tcMar>
              <w:top w:w="100" w:type="dxa"/>
              <w:bottom w:w="100" w:type="dxa"/>
              <w:left w:w="140" w:type="dxa"/>
              <w:right w:w="140" w:type="dxa"/>
            </w:tcMar>
          </w:tcPr>
          <w:p>
            <w:pPr>
              <w:jc w:val="left"/>
            </w:pPr>
            <w:r>
              <w:rPr>
                <w:rFonts w:ascii="Arial" w:hAnsi="Arial"/>
                <w:color w:val="1F2937"/>
                <w:sz w:val="18"/>
              </w:rPr>
              <w:t>Persistent container (`interleet-engine-interleet-go-latest`)</w:t>
            </w:r>
          </w:p>
        </w:tc>
      </w:tr>
      <w:tr>
        <w:tc>
          <w:tcPr>
            <w:tcW w:type="dxa" w:w="3168"/>
            <w:shd w:fill="F8FAFC"/>
            <w:tcMar>
              <w:top w:w="100" w:type="dxa"/>
              <w:bottom w:w="100" w:type="dxa"/>
              <w:left w:w="140" w:type="dxa"/>
              <w:right w:w="140" w:type="dxa"/>
            </w:tcMar>
          </w:tcPr>
          <w:p>
            <w:pPr>
              <w:jc w:val="left"/>
            </w:pPr>
            <w:r>
              <w:rPr>
                <w:rFonts w:ascii="Arial" w:hAnsi="Arial"/>
                <w:color w:val="1F2937"/>
                <w:sz w:val="18"/>
              </w:rPr>
              <w:t>interleet-rust:latest</w:t>
            </w:r>
          </w:p>
        </w:tc>
        <w:tc>
          <w:tcPr>
            <w:tcW w:type="dxa" w:w="2880"/>
            <w:shd w:fill="F8FAFC"/>
            <w:tcMar>
              <w:top w:w="100" w:type="dxa"/>
              <w:bottom w:w="100" w:type="dxa"/>
              <w:left w:w="140" w:type="dxa"/>
              <w:right w:w="140" w:type="dxa"/>
            </w:tcMar>
          </w:tcPr>
          <w:p>
            <w:pPr>
              <w:jc w:val="left"/>
            </w:pPr>
            <w:r>
              <w:rPr>
                <w:rFonts w:ascii="Arial" w:hAnsi="Arial"/>
                <w:color w:val="1F2937"/>
                <w:sz w:val="18"/>
              </w:rPr>
              <w:t>Rust 1.75 Cargo</w:t>
            </w:r>
          </w:p>
        </w:tc>
        <w:tc>
          <w:tcPr>
            <w:tcW w:type="dxa" w:w="3312"/>
            <w:shd w:fill="F8FAFC"/>
            <w:tcMar>
              <w:top w:w="100" w:type="dxa"/>
              <w:bottom w:w="100" w:type="dxa"/>
              <w:left w:w="140" w:type="dxa"/>
              <w:right w:w="140" w:type="dxa"/>
            </w:tcMar>
          </w:tcPr>
          <w:p>
            <w:pPr>
              <w:jc w:val="left"/>
            </w:pPr>
            <w:r>
              <w:rPr>
                <w:rFonts w:ascii="Arial" w:hAnsi="Arial"/>
                <w:color w:val="1F2937"/>
                <w:sz w:val="18"/>
              </w:rPr>
              <w:t>Persistent container (`interleet-engine-interleet-rust-latest`)</w:t>
            </w:r>
          </w:p>
        </w:tc>
      </w:tr>
      <w:tr>
        <w:tc>
          <w:tcPr>
            <w:tcW w:type="dxa" w:w="3168"/>
            <w:shd w:fill="FFFFFF"/>
            <w:tcMar>
              <w:top w:w="100" w:type="dxa"/>
              <w:bottom w:w="100" w:type="dxa"/>
              <w:left w:w="140" w:type="dxa"/>
              <w:right w:w="140" w:type="dxa"/>
            </w:tcMar>
          </w:tcPr>
          <w:p>
            <w:pPr>
              <w:jc w:val="left"/>
            </w:pPr>
            <w:r>
              <w:rPr>
                <w:rFonts w:ascii="Arial" w:hAnsi="Arial"/>
                <w:color w:val="1F2937"/>
                <w:sz w:val="18"/>
              </w:rPr>
              <w:t>interleet-java:latest</w:t>
            </w:r>
          </w:p>
        </w:tc>
        <w:tc>
          <w:tcPr>
            <w:tcW w:type="dxa" w:w="2880"/>
            <w:shd w:fill="FFFFFF"/>
            <w:tcMar>
              <w:top w:w="100" w:type="dxa"/>
              <w:bottom w:w="100" w:type="dxa"/>
              <w:left w:w="140" w:type="dxa"/>
              <w:right w:w="140" w:type="dxa"/>
            </w:tcMar>
          </w:tcPr>
          <w:p>
            <w:pPr>
              <w:jc w:val="left"/>
            </w:pPr>
            <w:r>
              <w:rPr>
                <w:rFonts w:ascii="Arial" w:hAnsi="Arial"/>
                <w:color w:val="1F2937"/>
                <w:sz w:val="18"/>
              </w:rPr>
              <w:t>OpenJDK 21 (javac)</w:t>
            </w:r>
          </w:p>
        </w:tc>
        <w:tc>
          <w:tcPr>
            <w:tcW w:type="dxa" w:w="3312"/>
            <w:shd w:fill="FFFFFF"/>
            <w:tcMar>
              <w:top w:w="100" w:type="dxa"/>
              <w:bottom w:w="100" w:type="dxa"/>
              <w:left w:w="140" w:type="dxa"/>
              <w:right w:w="140" w:type="dxa"/>
            </w:tcMar>
          </w:tcPr>
          <w:p>
            <w:pPr>
              <w:jc w:val="left"/>
            </w:pPr>
            <w:r>
              <w:rPr>
                <w:rFonts w:ascii="Arial" w:hAnsi="Arial"/>
                <w:color w:val="1F2937"/>
                <w:sz w:val="18"/>
              </w:rPr>
              <w:t>Persistent container (`interleet-engine-interleet-java-latest`)</w:t>
            </w:r>
          </w:p>
        </w:tc>
      </w:tr>
      <w:tr>
        <w:tc>
          <w:tcPr>
            <w:tcW w:type="dxa" w:w="3168"/>
            <w:shd w:fill="F8FAFC"/>
            <w:tcMar>
              <w:top w:w="100" w:type="dxa"/>
              <w:bottom w:w="100" w:type="dxa"/>
              <w:left w:w="140" w:type="dxa"/>
              <w:right w:w="140" w:type="dxa"/>
            </w:tcMar>
          </w:tcPr>
          <w:p>
            <w:pPr>
              <w:jc w:val="left"/>
            </w:pPr>
            <w:r>
              <w:rPr>
                <w:rFonts w:ascii="Arial" w:hAnsi="Arial"/>
                <w:color w:val="1F2937"/>
                <w:sz w:val="18"/>
              </w:rPr>
              <w:t>interleet-browser:latest</w:t>
            </w:r>
          </w:p>
        </w:tc>
        <w:tc>
          <w:tcPr>
            <w:tcW w:type="dxa" w:w="2880"/>
            <w:shd w:fill="F8FAFC"/>
            <w:tcMar>
              <w:top w:w="100" w:type="dxa"/>
              <w:bottom w:w="100" w:type="dxa"/>
              <w:left w:w="140" w:type="dxa"/>
              <w:right w:w="140" w:type="dxa"/>
            </w:tcMar>
          </w:tcPr>
          <w:p>
            <w:pPr>
              <w:jc w:val="left"/>
            </w:pPr>
            <w:r>
              <w:rPr>
                <w:rFonts w:ascii="Arial" w:hAnsi="Arial"/>
                <w:color w:val="1F2937"/>
                <w:sz w:val="18"/>
              </w:rPr>
              <w:t>Playwright Chromium</w:t>
            </w:r>
          </w:p>
        </w:tc>
        <w:tc>
          <w:tcPr>
            <w:tcW w:type="dxa" w:w="3312"/>
            <w:shd w:fill="F8FAFC"/>
            <w:tcMar>
              <w:top w:w="100" w:type="dxa"/>
              <w:bottom w:w="100" w:type="dxa"/>
              <w:left w:w="140" w:type="dxa"/>
              <w:right w:w="140" w:type="dxa"/>
            </w:tcMar>
          </w:tcPr>
          <w:p>
            <w:pPr>
              <w:jc w:val="left"/>
            </w:pPr>
            <w:r>
              <w:rPr>
                <w:rFonts w:ascii="Arial" w:hAnsi="Arial"/>
                <w:color w:val="1F2937"/>
                <w:sz w:val="18"/>
              </w:rPr>
              <w:t>Persistent container (`interleet-engine-interleet-browser-latest`)</w:t>
            </w:r>
          </w:p>
        </w:tc>
      </w:tr>
      <w:tr>
        <w:tc>
          <w:tcPr>
            <w:tcW w:type="dxa" w:w="3168"/>
            <w:shd w:fill="FFFFFF"/>
            <w:tcMar>
              <w:top w:w="100" w:type="dxa"/>
              <w:bottom w:w="100" w:type="dxa"/>
              <w:left w:w="140" w:type="dxa"/>
              <w:right w:w="140" w:type="dxa"/>
            </w:tcMar>
          </w:tcPr>
          <w:p>
            <w:pPr>
              <w:jc w:val="left"/>
            </w:pPr>
            <w:r>
              <w:rPr>
                <w:rFonts w:ascii="Arial" w:hAnsi="Arial"/>
                <w:color w:val="1F2937"/>
                <w:sz w:val="18"/>
              </w:rPr>
              <w:t>interleet-devops:latest</w:t>
            </w:r>
          </w:p>
        </w:tc>
        <w:tc>
          <w:tcPr>
            <w:tcW w:type="dxa" w:w="2880"/>
            <w:shd w:fill="FFFFFF"/>
            <w:tcMar>
              <w:top w:w="100" w:type="dxa"/>
              <w:bottom w:w="100" w:type="dxa"/>
              <w:left w:w="140" w:type="dxa"/>
              <w:right w:w="140" w:type="dxa"/>
            </w:tcMar>
          </w:tcPr>
          <w:p>
            <w:pPr>
              <w:jc w:val="left"/>
            </w:pPr>
            <w:r>
              <w:rPr>
                <w:rFonts w:ascii="Arial" w:hAnsi="Arial"/>
                <w:color w:val="1F2937"/>
                <w:sz w:val="18"/>
              </w:rPr>
              <w:t>Docker-in-Docker / Linux</w:t>
            </w:r>
          </w:p>
        </w:tc>
        <w:tc>
          <w:tcPr>
            <w:tcW w:type="dxa" w:w="3312"/>
            <w:shd w:fill="FFFFFF"/>
            <w:tcMar>
              <w:top w:w="100" w:type="dxa"/>
              <w:bottom w:w="100" w:type="dxa"/>
              <w:left w:w="140" w:type="dxa"/>
              <w:right w:w="140" w:type="dxa"/>
            </w:tcMar>
          </w:tcPr>
          <w:p>
            <w:pPr>
              <w:jc w:val="left"/>
            </w:pPr>
            <w:r>
              <w:rPr>
                <w:rFonts w:ascii="Arial" w:hAnsi="Arial"/>
                <w:color w:val="1F2937"/>
                <w:sz w:val="18"/>
              </w:rPr>
              <w:t>Single-Use Isolated Container (`run_isolated`)</w:t>
            </w:r>
          </w:p>
        </w:tc>
      </w:tr>
    </w:tbl>
    <w:p>
      <w:pPr>
        <w:spacing w:after="160"/>
      </w:pPr>
    </w:p>
    <w:p>
      <w:pPr>
        <w:keepNext/>
        <w:spacing w:before="320" w:after="120"/>
      </w:pPr>
      <w:r>
        <w:rPr>
          <w:rFonts w:ascii="Arial" w:hAnsi="Arial"/>
          <w:b/>
          <w:color w:val="1D4ED8"/>
          <w:sz w:val="28"/>
        </w:rPr>
        <w:t>3.2 9-Layer Sandbox Security Containment Matrix</w:t>
      </w:r>
    </w:p>
    <w:p>
      <w:pPr>
        <w:pStyle w:val="ListBullet"/>
        <w:spacing w:after="100" w:line="300" w:lineRule="auto"/>
      </w:pPr>
      <w:r>
        <w:rPr>
          <w:rFonts w:ascii="Arial" w:hAnsi="Arial"/>
          <w:b/>
          <w:color w:val="0F172A"/>
          <w:sz w:val="22"/>
        </w:rPr>
        <w:t xml:space="preserve">1. Network Disabling: </w:t>
      </w:r>
      <w:r>
        <w:rPr>
          <w:rFonts w:ascii="Arial" w:hAnsi="Arial"/>
          <w:color w:val="1F2937"/>
          <w:sz w:val="22"/>
        </w:rPr>
        <w:t>`network_disabled=True` (prevents external socket access or data exfiltration).</w:t>
      </w:r>
    </w:p>
    <w:p>
      <w:pPr>
        <w:pStyle w:val="ListBullet"/>
        <w:spacing w:after="100" w:line="300" w:lineRule="auto"/>
      </w:pPr>
      <w:r>
        <w:rPr>
          <w:rFonts w:ascii="Arial" w:hAnsi="Arial"/>
          <w:b/>
          <w:color w:val="0F172A"/>
          <w:sz w:val="22"/>
        </w:rPr>
        <w:t xml:space="preserve">2. Hard Memory Limit: </w:t>
      </w:r>
      <w:r>
        <w:rPr>
          <w:rFonts w:ascii="Arial" w:hAnsi="Arial"/>
          <w:color w:val="1F2937"/>
          <w:sz w:val="22"/>
        </w:rPr>
        <w:t>`mem_limit=512m` (boosted to `1.5g` for headless browser sandbox).</w:t>
      </w:r>
    </w:p>
    <w:p>
      <w:pPr>
        <w:pStyle w:val="ListBullet"/>
        <w:spacing w:after="100" w:line="300" w:lineRule="auto"/>
      </w:pPr>
      <w:r>
        <w:rPr>
          <w:rFonts w:ascii="Arial" w:hAnsi="Arial"/>
          <w:b/>
          <w:color w:val="0F172A"/>
          <w:sz w:val="22"/>
        </w:rPr>
        <w:t xml:space="preserve">3. CPU Allocation Cap: </w:t>
      </w:r>
      <w:r>
        <w:rPr>
          <w:rFonts w:ascii="Arial" w:hAnsi="Arial"/>
          <w:color w:val="1F2937"/>
          <w:sz w:val="22"/>
        </w:rPr>
        <w:t>`nano_cpus=2_000_000_000` (capped at max 2 CPU cores).</w:t>
      </w:r>
    </w:p>
    <w:p>
      <w:pPr>
        <w:pStyle w:val="ListBullet"/>
        <w:spacing w:after="100" w:line="300" w:lineRule="auto"/>
      </w:pPr>
      <w:r>
        <w:rPr>
          <w:rFonts w:ascii="Arial" w:hAnsi="Arial"/>
          <w:b/>
          <w:color w:val="0F172A"/>
          <w:sz w:val="22"/>
        </w:rPr>
        <w:t xml:space="preserve">4. Process Limit (PID Bomb Guard): </w:t>
      </w:r>
      <w:r>
        <w:rPr>
          <w:rFonts w:ascii="Arial" w:hAnsi="Arial"/>
          <w:color w:val="1F2937"/>
          <w:sz w:val="22"/>
        </w:rPr>
        <w:t>`pids_limit=256`.</w:t>
      </w:r>
    </w:p>
    <w:p>
      <w:pPr>
        <w:pStyle w:val="ListBullet"/>
        <w:spacing w:after="100" w:line="300" w:lineRule="auto"/>
      </w:pPr>
      <w:r>
        <w:rPr>
          <w:rFonts w:ascii="Arial" w:hAnsi="Arial"/>
          <w:b/>
          <w:color w:val="0F172A"/>
          <w:sz w:val="22"/>
        </w:rPr>
        <w:t xml:space="preserve">5. Privilege Escalation Prevention: </w:t>
      </w:r>
      <w:r>
        <w:rPr>
          <w:rFonts w:ascii="Arial" w:hAnsi="Arial"/>
          <w:color w:val="1F2937"/>
          <w:sz w:val="22"/>
        </w:rPr>
        <w:t>`security_opt: ["no-new-privileges:true"]`.</w:t>
      </w:r>
    </w:p>
    <w:p>
      <w:pPr>
        <w:pStyle w:val="ListBullet"/>
        <w:spacing w:after="100" w:line="300" w:lineRule="auto"/>
      </w:pPr>
      <w:r>
        <w:rPr>
          <w:rFonts w:ascii="Arial" w:hAnsi="Arial"/>
          <w:b/>
          <w:color w:val="0F172A"/>
          <w:sz w:val="22"/>
        </w:rPr>
        <w:t xml:space="preserve">6. Linux Capability Drop: </w:t>
      </w:r>
      <w:r>
        <w:rPr>
          <w:rFonts w:ascii="Arial" w:hAnsi="Arial"/>
          <w:color w:val="1F2937"/>
          <w:sz w:val="22"/>
        </w:rPr>
        <w:t>`cap_drop: ["ALL"]` (drops all root/system capabilities).</w:t>
      </w:r>
    </w:p>
    <w:p>
      <w:pPr>
        <w:pStyle w:val="ListBullet"/>
        <w:spacing w:after="100" w:line="300" w:lineRule="auto"/>
      </w:pPr>
      <w:r>
        <w:rPr>
          <w:rFonts w:ascii="Arial" w:hAnsi="Arial"/>
          <w:b/>
          <w:color w:val="0F172A"/>
          <w:sz w:val="22"/>
        </w:rPr>
        <w:t xml:space="preserve">7. Ephemeral Scratch Filesystem: </w:t>
      </w:r>
      <w:r>
        <w:rPr>
          <w:rFonts w:ascii="Arial" w:hAnsi="Arial"/>
          <w:color w:val="1F2937"/>
          <w:sz w:val="22"/>
        </w:rPr>
        <w:t>`tmpfs /tmp` mounted with `noexec, nosuid`.</w:t>
      </w:r>
    </w:p>
    <w:p>
      <w:pPr>
        <w:pStyle w:val="ListBullet"/>
        <w:spacing w:after="100" w:line="300" w:lineRule="auto"/>
      </w:pPr>
      <w:r>
        <w:rPr>
          <w:rFonts w:ascii="Arial" w:hAnsi="Arial"/>
          <w:b/>
          <w:color w:val="0F172A"/>
          <w:sz w:val="22"/>
        </w:rPr>
        <w:t xml:space="preserve">8. Execution Timeout Enforcement: </w:t>
      </w:r>
      <w:r>
        <w:rPr>
          <w:rFonts w:ascii="Arial" w:hAnsi="Arial"/>
          <w:color w:val="1F2937"/>
          <w:sz w:val="22"/>
        </w:rPr>
        <w:t>`timeout` wrapper command; exit code 124 triggers TLE verdict.</w:t>
      </w:r>
    </w:p>
    <w:p>
      <w:pPr>
        <w:pStyle w:val="ListBullet"/>
        <w:spacing w:after="100" w:line="300" w:lineRule="auto"/>
      </w:pPr>
      <w:r>
        <w:rPr>
          <w:rFonts w:ascii="Arial" w:hAnsi="Arial"/>
          <w:b/>
          <w:color w:val="0F172A"/>
          <w:sz w:val="22"/>
        </w:rPr>
        <w:t xml:space="preserve">9. Output Size Guard: </w:t>
      </w:r>
      <w:r>
        <w:rPr>
          <w:rFonts w:ascii="Arial" w:hAnsi="Arial"/>
          <w:color w:val="1F2937"/>
          <w:sz w:val="22"/>
        </w:rPr>
        <w:t>10 MB hard cap on stdout/stderr buffers.</w:t>
      </w:r>
    </w:p>
    <w:p>
      <w:r>
        <w:br w:type="page"/>
      </w:r>
    </w:p>
    <w:p>
      <w:pPr>
        <w:keepNext/>
        <w:spacing w:before="480" w:after="200"/>
      </w:pPr>
      <w:r>
        <w:rPr>
          <w:rFonts w:ascii="Arial" w:hAnsi="Arial"/>
          <w:b/>
          <w:color w:val="0F172A"/>
          <w:sz w:val="36"/>
        </w:rPr>
        <w:t>4. MongoDB Collection Schemas &amp; Data Model Specifications</w:t>
      </w:r>
    </w:p>
    <w:p>
      <w:pPr>
        <w:spacing w:after="160" w:line="300" w:lineRule="auto"/>
      </w:pPr>
      <w:r>
        <w:rPr>
          <w:rFonts w:ascii="Arial" w:hAnsi="Arial"/>
          <w:color w:val="1F2937"/>
          <w:sz w:val="22"/>
        </w:rPr>
        <w:t>MongoDB 7.0 serves as the primary data store. Below are the field-level schema definitions across all 15 system collections: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Arial" w:hAnsi="Arial"/>
                <w:b/>
                <w:color w:val="FFFFFF"/>
                <w:sz w:val="19"/>
              </w:rPr>
              <w:t>Collection Name</w:t>
            </w:r>
          </w:p>
        </w:tc>
        <w:tc>
          <w:tcPr>
            <w:tcW w:type="dxa" w:w="2592"/>
            <w:shd w:fill="0F172A"/>
            <w:tcMar>
              <w:top w:w="120" w:type="dxa"/>
              <w:bottom w:w="120" w:type="dxa"/>
              <w:left w:w="140" w:type="dxa"/>
              <w:right w:w="140" w:type="dxa"/>
            </w:tcMar>
          </w:tcPr>
          <w:p>
            <w:pPr>
              <w:jc w:val="left"/>
            </w:pPr>
            <w:r>
              <w:rPr>
                <w:rFonts w:ascii="Arial" w:hAnsi="Arial"/>
                <w:b/>
                <w:color w:val="FFFFFF"/>
                <w:sz w:val="19"/>
              </w:rPr>
              <w:t>Primary Key &amp; Indexes</w:t>
            </w:r>
          </w:p>
        </w:tc>
        <w:tc>
          <w:tcPr>
            <w:tcW w:type="dxa" w:w="4608"/>
            <w:shd w:fill="0F172A"/>
            <w:tcMar>
              <w:top w:w="120" w:type="dxa"/>
              <w:bottom w:w="120" w:type="dxa"/>
              <w:left w:w="140" w:type="dxa"/>
              <w:right w:w="140" w:type="dxa"/>
            </w:tcMar>
          </w:tcPr>
          <w:p>
            <w:pPr>
              <w:jc w:val="left"/>
            </w:pPr>
            <w:r>
              <w:rPr>
                <w:rFonts w:ascii="Arial" w:hAnsi="Arial"/>
                <w:b/>
                <w:color w:val="FFFFFF"/>
                <w:sz w:val="19"/>
              </w:rPr>
              <w:t>Core Attributes &amp; Data Structure</w:t>
            </w:r>
          </w:p>
        </w:tc>
      </w:tr>
      <w:tr>
        <w:tc>
          <w:tcPr>
            <w:tcW w:type="dxa" w:w="2160"/>
            <w:shd w:fill="FFFFFF"/>
            <w:tcMar>
              <w:top w:w="100" w:type="dxa"/>
              <w:bottom w:w="100" w:type="dxa"/>
              <w:left w:w="140" w:type="dxa"/>
              <w:right w:w="140" w:type="dxa"/>
            </w:tcMar>
          </w:tcPr>
          <w:p>
            <w:pPr>
              <w:jc w:val="left"/>
            </w:pPr>
            <w:r>
              <w:rPr>
                <w:rFonts w:ascii="Arial" w:hAnsi="Arial"/>
                <w:color w:val="1F2937"/>
                <w:sz w:val="18"/>
              </w:rPr>
              <w:t>users</w:t>
            </w:r>
          </w:p>
        </w:tc>
        <w:tc>
          <w:tcPr>
            <w:tcW w:type="dxa" w:w="2592"/>
            <w:shd w:fill="FFFFFF"/>
            <w:tcMar>
              <w:top w:w="100" w:type="dxa"/>
              <w:bottom w:w="100" w:type="dxa"/>
              <w:left w:w="140" w:type="dxa"/>
              <w:right w:w="140" w:type="dxa"/>
            </w:tcMar>
          </w:tcPr>
          <w:p>
            <w:pPr>
              <w:jc w:val="left"/>
            </w:pPr>
            <w:r>
              <w:rPr>
                <w:rFonts w:ascii="Arial" w:hAnsi="Arial"/>
                <w:color w:val="1F2937"/>
                <w:sz w:val="18"/>
              </w:rPr>
              <w:t>user_id (UUID PK), email (UK), username (UK)</w:t>
            </w:r>
          </w:p>
        </w:tc>
        <w:tc>
          <w:tcPr>
            <w:tcW w:type="dxa" w:w="4608"/>
            <w:shd w:fill="FFFFFF"/>
            <w:tcMar>
              <w:top w:w="100" w:type="dxa"/>
              <w:bottom w:w="100" w:type="dxa"/>
              <w:left w:w="140" w:type="dxa"/>
              <w:right w:w="140" w:type="dxa"/>
            </w:tcMar>
          </w:tcPr>
          <w:p>
            <w:pPr>
              <w:jc w:val="left"/>
            </w:pPr>
            <w:r>
              <w:rPr>
                <w:rFonts w:ascii="Arial" w:hAnsi="Arial"/>
                <w:color w:val="1F2937"/>
                <w:sz w:val="18"/>
              </w:rPr>
              <w:t>email, username, full_name, avatar, role, is_active, is_locked, onboarding_completed, is_admin, total_xp, spent_xp, global_rank, streak_count, frontend_rating, backend_rating, fullstack_rating, devops_rating, overall_rating, solved_problems, badges, followers, following</w:t>
            </w:r>
          </w:p>
        </w:tc>
      </w:tr>
      <w:tr>
        <w:tc>
          <w:tcPr>
            <w:tcW w:type="dxa" w:w="2160"/>
            <w:shd w:fill="F8FAFC"/>
            <w:tcMar>
              <w:top w:w="100" w:type="dxa"/>
              <w:bottom w:w="100" w:type="dxa"/>
              <w:left w:w="140" w:type="dxa"/>
              <w:right w:w="140" w:type="dxa"/>
            </w:tcMar>
          </w:tcPr>
          <w:p>
            <w:pPr>
              <w:jc w:val="left"/>
            </w:pPr>
            <w:r>
              <w:rPr>
                <w:rFonts w:ascii="Arial" w:hAnsi="Arial"/>
                <w:color w:val="1F2937"/>
                <w:sz w:val="18"/>
              </w:rPr>
              <w:t>problems</w:t>
            </w:r>
          </w:p>
        </w:tc>
        <w:tc>
          <w:tcPr>
            <w:tcW w:type="dxa" w:w="2592"/>
            <w:shd w:fill="F8FAFC"/>
            <w:tcMar>
              <w:top w:w="100" w:type="dxa"/>
              <w:bottom w:w="100" w:type="dxa"/>
              <w:left w:w="140" w:type="dxa"/>
              <w:right w:w="140" w:type="dxa"/>
            </w:tcMar>
          </w:tcPr>
          <w:p>
            <w:pPr>
              <w:jc w:val="left"/>
            </w:pPr>
            <w:r>
              <w:rPr>
                <w:rFonts w:ascii="Arial" w:hAnsi="Arial"/>
                <w:color w:val="1F2937"/>
                <w:sz w:val="18"/>
              </w:rPr>
              <w:t>challenge_id (UUID PK), slug (UK), domain</w:t>
            </w:r>
          </w:p>
        </w:tc>
        <w:tc>
          <w:tcPr>
            <w:tcW w:type="dxa" w:w="4608"/>
            <w:shd w:fill="F8FAFC"/>
            <w:tcMar>
              <w:top w:w="100" w:type="dxa"/>
              <w:bottom w:w="100" w:type="dxa"/>
              <w:left w:w="140" w:type="dxa"/>
              <w:right w:w="140" w:type="dxa"/>
            </w:tcMar>
          </w:tcPr>
          <w:p>
            <w:pPr>
              <w:jc w:val="left"/>
            </w:pPr>
            <w:r>
              <w:rPr>
                <w:rFonts w:ascii="Arial" w:hAnsi="Arial"/>
                <w:color w:val="1F2937"/>
                <w:sz w:val="18"/>
              </w:rPr>
              <w:t>slug, title, domain, difficulty, starter_code (dict), test_cases (array with hidden flag), runtime_config, xp_reward, rating_reward, is_validated, quality_score, reference_solution_id</w:t>
            </w:r>
          </w:p>
        </w:tc>
      </w:tr>
      <w:tr>
        <w:tc>
          <w:tcPr>
            <w:tcW w:type="dxa" w:w="2160"/>
            <w:shd w:fill="FFFFFF"/>
            <w:tcMar>
              <w:top w:w="100" w:type="dxa"/>
              <w:bottom w:w="100" w:type="dxa"/>
              <w:left w:w="140" w:type="dxa"/>
              <w:right w:w="140" w:type="dxa"/>
            </w:tcMar>
          </w:tcPr>
          <w:p>
            <w:pPr>
              <w:jc w:val="left"/>
            </w:pPr>
            <w:r>
              <w:rPr>
                <w:rFonts w:ascii="Arial" w:hAnsi="Arial"/>
                <w:color w:val="1F2937"/>
                <w:sz w:val="18"/>
              </w:rPr>
              <w:t>submissions</w:t>
            </w:r>
          </w:p>
        </w:tc>
        <w:tc>
          <w:tcPr>
            <w:tcW w:type="dxa" w:w="2592"/>
            <w:shd w:fill="FFFFFF"/>
            <w:tcMar>
              <w:top w:w="100" w:type="dxa"/>
              <w:bottom w:w="100" w:type="dxa"/>
              <w:left w:w="140" w:type="dxa"/>
              <w:right w:w="140" w:type="dxa"/>
            </w:tcMar>
          </w:tcPr>
          <w:p>
            <w:pPr>
              <w:jc w:val="left"/>
            </w:pPr>
            <w:r>
              <w:rPr>
                <w:rFonts w:ascii="Arial" w:hAnsi="Arial"/>
                <w:color w:val="1F2937"/>
                <w:sz w:val="18"/>
              </w:rPr>
              <w:t>submission_id (PK), user_id (FK), problem_slug</w:t>
            </w:r>
          </w:p>
        </w:tc>
        <w:tc>
          <w:tcPr>
            <w:tcW w:type="dxa" w:w="4608"/>
            <w:shd w:fill="FFFFFF"/>
            <w:tcMar>
              <w:top w:w="100" w:type="dxa"/>
              <w:bottom w:w="100" w:type="dxa"/>
              <w:left w:w="140" w:type="dxa"/>
              <w:right w:w="140" w:type="dxa"/>
            </w:tcMar>
          </w:tcPr>
          <w:p>
            <w:pPr>
              <w:jc w:val="left"/>
            </w:pPr>
            <w:r>
              <w:rPr>
                <w:rFonts w:ascii="Arial" w:hAnsi="Arial"/>
                <w:color w:val="1F2937"/>
                <w:sz w:val="18"/>
              </w:rPr>
              <w:t>submission_id, user_id, problem_slug, code, language, verdict, score, runtime_ms, memory_mb, testcase_results, created_at</w:t>
            </w:r>
          </w:p>
        </w:tc>
      </w:tr>
      <w:tr>
        <w:tc>
          <w:tcPr>
            <w:tcW w:type="dxa" w:w="2160"/>
            <w:shd w:fill="F8FAFC"/>
            <w:tcMar>
              <w:top w:w="100" w:type="dxa"/>
              <w:bottom w:w="100" w:type="dxa"/>
              <w:left w:w="140" w:type="dxa"/>
              <w:right w:w="140" w:type="dxa"/>
            </w:tcMar>
          </w:tcPr>
          <w:p>
            <w:pPr>
              <w:jc w:val="left"/>
            </w:pPr>
            <w:r>
              <w:rPr>
                <w:rFonts w:ascii="Arial" w:hAnsi="Arial"/>
                <w:color w:val="1F2937"/>
                <w:sz w:val="18"/>
              </w:rPr>
              <w:t>interview_sessions</w:t>
            </w:r>
          </w:p>
        </w:tc>
        <w:tc>
          <w:tcPr>
            <w:tcW w:type="dxa" w:w="2592"/>
            <w:shd w:fill="F8FAFC"/>
            <w:tcMar>
              <w:top w:w="100" w:type="dxa"/>
              <w:bottom w:w="100" w:type="dxa"/>
              <w:left w:w="140" w:type="dxa"/>
              <w:right w:w="140" w:type="dxa"/>
            </w:tcMar>
          </w:tcPr>
          <w:p>
            <w:pPr>
              <w:jc w:val="left"/>
            </w:pPr>
            <w:r>
              <w:rPr>
                <w:rFonts w:ascii="Arial" w:hAnsi="Arial"/>
                <w:color w:val="1F2937"/>
                <w:sz w:val="18"/>
              </w:rPr>
              <w:t>session_id (PK), user_id (FK)</w:t>
            </w:r>
          </w:p>
        </w:tc>
        <w:tc>
          <w:tcPr>
            <w:tcW w:type="dxa" w:w="4608"/>
            <w:shd w:fill="F8FAFC"/>
            <w:tcMar>
              <w:top w:w="100" w:type="dxa"/>
              <w:bottom w:w="100" w:type="dxa"/>
              <w:left w:w="140" w:type="dxa"/>
              <w:right w:w="140" w:type="dxa"/>
            </w:tcMar>
          </w:tcPr>
          <w:p>
            <w:pPr>
              <w:jc w:val="left"/>
            </w:pPr>
            <w:r>
              <w:rPr>
                <w:rFonts w:ascii="Arial" w:hAnsi="Arial"/>
                <w:color w:val="1F2937"/>
                <w:sz w:val="18"/>
              </w:rPr>
              <w:t>session_id, user_id, role, interview_type, difficulty, state (dict), topics_covered, question_tree, created_at, status</w:t>
            </w:r>
          </w:p>
        </w:tc>
      </w:tr>
      <w:tr>
        <w:tc>
          <w:tcPr>
            <w:tcW w:type="dxa" w:w="2160"/>
            <w:shd w:fill="FFFFFF"/>
            <w:tcMar>
              <w:top w:w="100" w:type="dxa"/>
              <w:bottom w:w="100" w:type="dxa"/>
              <w:left w:w="140" w:type="dxa"/>
              <w:right w:w="140" w:type="dxa"/>
            </w:tcMar>
          </w:tcPr>
          <w:p>
            <w:pPr>
              <w:jc w:val="left"/>
            </w:pPr>
            <w:r>
              <w:rPr>
                <w:rFonts w:ascii="Arial" w:hAnsi="Arial"/>
                <w:color w:val="1F2937"/>
                <w:sz w:val="18"/>
              </w:rPr>
              <w:t>interview_reports</w:t>
            </w:r>
          </w:p>
        </w:tc>
        <w:tc>
          <w:tcPr>
            <w:tcW w:type="dxa" w:w="2592"/>
            <w:shd w:fill="FFFFFF"/>
            <w:tcMar>
              <w:top w:w="100" w:type="dxa"/>
              <w:bottom w:w="100" w:type="dxa"/>
              <w:left w:w="140" w:type="dxa"/>
              <w:right w:w="140" w:type="dxa"/>
            </w:tcMar>
          </w:tcPr>
          <w:p>
            <w:pPr>
              <w:jc w:val="left"/>
            </w:pPr>
            <w:r>
              <w:rPr>
                <w:rFonts w:ascii="Arial" w:hAnsi="Arial"/>
                <w:color w:val="1F2937"/>
                <w:sz w:val="18"/>
              </w:rPr>
              <w:t>session_id (PK), user_id (FK)</w:t>
            </w:r>
          </w:p>
        </w:tc>
        <w:tc>
          <w:tcPr>
            <w:tcW w:type="dxa" w:w="4608"/>
            <w:shd w:fill="FFFFFF"/>
            <w:tcMar>
              <w:top w:w="100" w:type="dxa"/>
              <w:bottom w:w="100" w:type="dxa"/>
              <w:left w:w="140" w:type="dxa"/>
              <w:right w:w="140" w:type="dxa"/>
            </w:tcMar>
          </w:tcPr>
          <w:p>
            <w:pPr>
              <w:jc w:val="left"/>
            </w:pPr>
            <w:r>
              <w:rPr>
                <w:rFonts w:ascii="Arial" w:hAnsi="Arial"/>
                <w:color w:val="1F2937"/>
                <w:sz w:val="18"/>
              </w:rPr>
              <w:t>session_id, user_id, role, overall_score, topic_scores, strengths, weaknesses, detailed_feedback, evaluations, created_at</w:t>
            </w:r>
          </w:p>
        </w:tc>
      </w:tr>
      <w:tr>
        <w:tc>
          <w:tcPr>
            <w:tcW w:type="dxa" w:w="2160"/>
            <w:shd w:fill="F8FAFC"/>
            <w:tcMar>
              <w:top w:w="100" w:type="dxa"/>
              <w:bottom w:w="100" w:type="dxa"/>
              <w:left w:w="140" w:type="dxa"/>
              <w:right w:w="140" w:type="dxa"/>
            </w:tcMar>
          </w:tcPr>
          <w:p>
            <w:pPr>
              <w:jc w:val="left"/>
            </w:pPr>
            <w:r>
              <w:rPr>
                <w:rFonts w:ascii="Arial" w:hAnsi="Arial"/>
                <w:color w:val="1F2937"/>
                <w:sz w:val="18"/>
              </w:rPr>
              <w:t>resumes</w:t>
            </w:r>
          </w:p>
        </w:tc>
        <w:tc>
          <w:tcPr>
            <w:tcW w:type="dxa" w:w="2592"/>
            <w:shd w:fill="F8FAFC"/>
            <w:tcMar>
              <w:top w:w="100" w:type="dxa"/>
              <w:bottom w:w="100" w:type="dxa"/>
              <w:left w:w="140" w:type="dxa"/>
              <w:right w:w="140" w:type="dxa"/>
            </w:tcMar>
          </w:tcPr>
          <w:p>
            <w:pPr>
              <w:jc w:val="left"/>
            </w:pPr>
            <w:r>
              <w:rPr>
                <w:rFonts w:ascii="Arial" w:hAnsi="Arial"/>
                <w:color w:val="1F2937"/>
                <w:sz w:val="18"/>
              </w:rPr>
              <w:t>id (PK), user_id (FK)</w:t>
            </w:r>
          </w:p>
        </w:tc>
        <w:tc>
          <w:tcPr>
            <w:tcW w:type="dxa" w:w="4608"/>
            <w:shd w:fill="F8FAFC"/>
            <w:tcMar>
              <w:top w:w="100" w:type="dxa"/>
              <w:bottom w:w="100" w:type="dxa"/>
              <w:left w:w="140" w:type="dxa"/>
              <w:right w:w="140" w:type="dxa"/>
            </w:tcMar>
          </w:tcPr>
          <w:p>
            <w:pPr>
              <w:jc w:val="left"/>
            </w:pPr>
            <w:r>
              <w:rPr>
                <w:rFonts w:ascii="Arial" w:hAnsi="Arial"/>
                <w:color w:val="1F2937"/>
                <w:sz w:val="18"/>
              </w:rPr>
              <w:t>id, user_id, cloudinary_url, extracted_text, parsed_skills, parsed_experience, parsed_projects, mock_test_config, created_at</w:t>
            </w:r>
          </w:p>
        </w:tc>
      </w:tr>
      <w:tr>
        <w:tc>
          <w:tcPr>
            <w:tcW w:type="dxa" w:w="2160"/>
            <w:shd w:fill="FFFFFF"/>
            <w:tcMar>
              <w:top w:w="100" w:type="dxa"/>
              <w:bottom w:w="100" w:type="dxa"/>
              <w:left w:w="140" w:type="dxa"/>
              <w:right w:w="140" w:type="dxa"/>
            </w:tcMar>
          </w:tcPr>
          <w:p>
            <w:pPr>
              <w:jc w:val="left"/>
            </w:pPr>
            <w:r>
              <w:rPr>
                <w:rFonts w:ascii="Arial" w:hAnsi="Arial"/>
                <w:color w:val="1F2937"/>
                <w:sz w:val="18"/>
              </w:rPr>
              <w:t>contests</w:t>
            </w:r>
          </w:p>
        </w:tc>
        <w:tc>
          <w:tcPr>
            <w:tcW w:type="dxa" w:w="2592"/>
            <w:shd w:fill="FFFFFF"/>
            <w:tcMar>
              <w:top w:w="100" w:type="dxa"/>
              <w:bottom w:w="100" w:type="dxa"/>
              <w:left w:w="140" w:type="dxa"/>
              <w:right w:w="140" w:type="dxa"/>
            </w:tcMar>
          </w:tcPr>
          <w:p>
            <w:pPr>
              <w:jc w:val="left"/>
            </w:pPr>
            <w:r>
              <w:rPr>
                <w:rFonts w:ascii="Arial" w:hAnsi="Arial"/>
                <w:color w:val="1F2937"/>
                <w:sz w:val="18"/>
              </w:rPr>
              <w:t>contest_id (UUID PK), room_code (UK)</w:t>
            </w:r>
          </w:p>
        </w:tc>
        <w:tc>
          <w:tcPr>
            <w:tcW w:type="dxa" w:w="4608"/>
            <w:shd w:fill="FFFFFF"/>
            <w:tcMar>
              <w:top w:w="100" w:type="dxa"/>
              <w:bottom w:w="100" w:type="dxa"/>
              <w:left w:w="140" w:type="dxa"/>
              <w:right w:w="140" w:type="dxa"/>
            </w:tcMar>
          </w:tcPr>
          <w:p>
            <w:pPr>
              <w:jc w:val="left"/>
            </w:pPr>
            <w:r>
              <w:rPr>
                <w:rFonts w:ascii="Arial" w:hAnsi="Arial"/>
                <w:color w:val="1F2937"/>
                <w:sz w:val="18"/>
              </w:rPr>
              <w:t>contest_id, room_code, title, description, contest_type, status, participants (array), challenges (array), start_time, end_time, leaderboard_snapshot</w:t>
            </w:r>
          </w:p>
        </w:tc>
      </w:tr>
      <w:tr>
        <w:tc>
          <w:tcPr>
            <w:tcW w:type="dxa" w:w="2160"/>
            <w:shd w:fill="F8FAFC"/>
            <w:tcMar>
              <w:top w:w="100" w:type="dxa"/>
              <w:bottom w:w="100" w:type="dxa"/>
              <w:left w:w="140" w:type="dxa"/>
              <w:right w:w="140" w:type="dxa"/>
            </w:tcMar>
          </w:tcPr>
          <w:p>
            <w:pPr>
              <w:jc w:val="left"/>
            </w:pPr>
            <w:r>
              <w:rPr>
                <w:rFonts w:ascii="Arial" w:hAnsi="Arial"/>
                <w:color w:val="1F2937"/>
                <w:sz w:val="18"/>
              </w:rPr>
              <w:t>notifications</w:t>
            </w:r>
          </w:p>
        </w:tc>
        <w:tc>
          <w:tcPr>
            <w:tcW w:type="dxa" w:w="2592"/>
            <w:shd w:fill="F8FAFC"/>
            <w:tcMar>
              <w:top w:w="100" w:type="dxa"/>
              <w:bottom w:w="100" w:type="dxa"/>
              <w:left w:w="140" w:type="dxa"/>
              <w:right w:w="140" w:type="dxa"/>
            </w:tcMar>
          </w:tcPr>
          <w:p>
            <w:pPr>
              <w:jc w:val="left"/>
            </w:pPr>
            <w:r>
              <w:rPr>
                <w:rFonts w:ascii="Arial" w:hAnsi="Arial"/>
                <w:color w:val="1F2937"/>
                <w:sz w:val="18"/>
              </w:rPr>
              <w:t>id (PK), user_id (FK)</w:t>
            </w:r>
          </w:p>
        </w:tc>
        <w:tc>
          <w:tcPr>
            <w:tcW w:type="dxa" w:w="4608"/>
            <w:shd w:fill="F8FAFC"/>
            <w:tcMar>
              <w:top w:w="100" w:type="dxa"/>
              <w:bottom w:w="100" w:type="dxa"/>
              <w:left w:w="140" w:type="dxa"/>
              <w:right w:w="140" w:type="dxa"/>
            </w:tcMar>
          </w:tcPr>
          <w:p>
            <w:pPr>
              <w:jc w:val="left"/>
            </w:pPr>
            <w:r>
              <w:rPr>
                <w:rFonts w:ascii="Arial" w:hAnsi="Arial"/>
                <w:color w:val="1F2937"/>
                <w:sz w:val="18"/>
              </w:rPr>
              <w:t>id, user_id, type, title, message, read, data, created_at</w:t>
            </w:r>
          </w:p>
        </w:tc>
      </w:tr>
      <w:tr>
        <w:tc>
          <w:tcPr>
            <w:tcW w:type="dxa" w:w="2160"/>
            <w:shd w:fill="FFFFFF"/>
            <w:tcMar>
              <w:top w:w="100" w:type="dxa"/>
              <w:bottom w:w="100" w:type="dxa"/>
              <w:left w:w="140" w:type="dxa"/>
              <w:right w:w="140" w:type="dxa"/>
            </w:tcMar>
          </w:tcPr>
          <w:p>
            <w:pPr>
              <w:jc w:val="left"/>
            </w:pPr>
            <w:r>
              <w:rPr>
                <w:rFonts w:ascii="Arial" w:hAnsi="Arial"/>
                <w:color w:val="1F2937"/>
                <w:sz w:val="18"/>
              </w:rPr>
              <w:t>leaderboards</w:t>
            </w:r>
          </w:p>
        </w:tc>
        <w:tc>
          <w:tcPr>
            <w:tcW w:type="dxa" w:w="2592"/>
            <w:shd w:fill="FFFFFF"/>
            <w:tcMar>
              <w:top w:w="100" w:type="dxa"/>
              <w:bottom w:w="100" w:type="dxa"/>
              <w:left w:w="140" w:type="dxa"/>
              <w:right w:w="140" w:type="dxa"/>
            </w:tcMar>
          </w:tcPr>
          <w:p>
            <w:pPr>
              <w:jc w:val="left"/>
            </w:pPr>
            <w:r>
              <w:rPr>
                <w:rFonts w:ascii="Arial" w:hAnsi="Arial"/>
                <w:color w:val="1F2937"/>
                <w:sz w:val="18"/>
              </w:rPr>
              <w:t>id (PK), category</w:t>
            </w:r>
          </w:p>
        </w:tc>
        <w:tc>
          <w:tcPr>
            <w:tcW w:type="dxa" w:w="4608"/>
            <w:shd w:fill="FFFFFF"/>
            <w:tcMar>
              <w:top w:w="100" w:type="dxa"/>
              <w:bottom w:w="100" w:type="dxa"/>
              <w:left w:w="140" w:type="dxa"/>
              <w:right w:w="140" w:type="dxa"/>
            </w:tcMar>
          </w:tcPr>
          <w:p>
            <w:pPr>
              <w:jc w:val="left"/>
            </w:pPr>
            <w:r>
              <w:rPr>
                <w:rFonts w:ascii="Arial" w:hAnsi="Arial"/>
                <w:color w:val="1F2937"/>
                <w:sz w:val="18"/>
              </w:rPr>
              <w:t>id, category, snapshot_data, updated_at, total_users, locked_status</w:t>
            </w:r>
          </w:p>
        </w:tc>
      </w:tr>
      <w:tr>
        <w:tc>
          <w:tcPr>
            <w:tcW w:type="dxa" w:w="2160"/>
            <w:shd w:fill="F8FAFC"/>
            <w:tcMar>
              <w:top w:w="100" w:type="dxa"/>
              <w:bottom w:w="100" w:type="dxa"/>
              <w:left w:w="140" w:type="dxa"/>
              <w:right w:w="140" w:type="dxa"/>
            </w:tcMar>
          </w:tcPr>
          <w:p>
            <w:pPr>
              <w:jc w:val="left"/>
            </w:pPr>
            <w:r>
              <w:rPr>
                <w:rFonts w:ascii="Arial" w:hAnsi="Arial"/>
                <w:color w:val="1F2937"/>
                <w:sz w:val="18"/>
              </w:rPr>
              <w:t>passkey_credentials</w:t>
            </w:r>
          </w:p>
        </w:tc>
        <w:tc>
          <w:tcPr>
            <w:tcW w:type="dxa" w:w="2592"/>
            <w:shd w:fill="F8FAFC"/>
            <w:tcMar>
              <w:top w:w="100" w:type="dxa"/>
              <w:bottom w:w="100" w:type="dxa"/>
              <w:left w:w="140" w:type="dxa"/>
              <w:right w:w="140" w:type="dxa"/>
            </w:tcMar>
          </w:tcPr>
          <w:p>
            <w:pPr>
              <w:jc w:val="left"/>
            </w:pPr>
            <w:r>
              <w:rPr>
                <w:rFonts w:ascii="Arial" w:hAnsi="Arial"/>
                <w:color w:val="1F2937"/>
                <w:sz w:val="18"/>
              </w:rPr>
              <w:t>credential_id (PK), user_id (FK)</w:t>
            </w:r>
          </w:p>
        </w:tc>
        <w:tc>
          <w:tcPr>
            <w:tcW w:type="dxa" w:w="4608"/>
            <w:shd w:fill="F8FAFC"/>
            <w:tcMar>
              <w:top w:w="100" w:type="dxa"/>
              <w:bottom w:w="100" w:type="dxa"/>
              <w:left w:w="140" w:type="dxa"/>
              <w:right w:w="140" w:type="dxa"/>
            </w:tcMar>
          </w:tcPr>
          <w:p>
            <w:pPr>
              <w:jc w:val="left"/>
            </w:pPr>
            <w:r>
              <w:rPr>
                <w:rFonts w:ascii="Arial" w:hAnsi="Arial"/>
                <w:color w:val="1F2937"/>
                <w:sz w:val="18"/>
              </w:rPr>
              <w:t>credential_id, user_id, public_key, sign_count, display_name, created_at</w:t>
            </w:r>
          </w:p>
        </w:tc>
      </w:tr>
      <w:tr>
        <w:tc>
          <w:tcPr>
            <w:tcW w:type="dxa" w:w="2160"/>
            <w:shd w:fill="FFFFFF"/>
            <w:tcMar>
              <w:top w:w="100" w:type="dxa"/>
              <w:bottom w:w="100" w:type="dxa"/>
              <w:left w:w="140" w:type="dxa"/>
              <w:right w:w="140" w:type="dxa"/>
            </w:tcMar>
          </w:tcPr>
          <w:p>
            <w:pPr>
              <w:jc w:val="left"/>
            </w:pPr>
            <w:r>
              <w:rPr>
                <w:rFonts w:ascii="Arial" w:hAnsi="Arial"/>
                <w:color w:val="1F2937"/>
                <w:sz w:val="18"/>
              </w:rPr>
              <w:t>system_design_challenges</w:t>
            </w:r>
          </w:p>
        </w:tc>
        <w:tc>
          <w:tcPr>
            <w:tcW w:type="dxa" w:w="2592"/>
            <w:shd w:fill="FFFFFF"/>
            <w:tcMar>
              <w:top w:w="100" w:type="dxa"/>
              <w:bottom w:w="100" w:type="dxa"/>
              <w:left w:w="140" w:type="dxa"/>
              <w:right w:w="140" w:type="dxa"/>
            </w:tcMar>
          </w:tcPr>
          <w:p>
            <w:pPr>
              <w:jc w:val="left"/>
            </w:pPr>
            <w:r>
              <w:rPr>
                <w:rFonts w:ascii="Arial" w:hAnsi="Arial"/>
                <w:color w:val="1F2937"/>
                <w:sz w:val="18"/>
              </w:rPr>
              <w:t>challenge_id (PK), slug (UK)</w:t>
            </w:r>
          </w:p>
        </w:tc>
        <w:tc>
          <w:tcPr>
            <w:tcW w:type="dxa" w:w="4608"/>
            <w:shd w:fill="FFFFFF"/>
            <w:tcMar>
              <w:top w:w="100" w:type="dxa"/>
              <w:bottom w:w="100" w:type="dxa"/>
              <w:left w:w="140" w:type="dxa"/>
              <w:right w:w="140" w:type="dxa"/>
            </w:tcMar>
          </w:tcPr>
          <w:p>
            <w:pPr>
              <w:jc w:val="left"/>
            </w:pPr>
            <w:r>
              <w:rPr>
                <w:rFonts w:ascii="Arial" w:hAnsi="Arial"/>
                <w:color w:val="1F2937"/>
                <w:sz w:val="18"/>
              </w:rPr>
              <w:t>challenge_id, slug, title, description, initial_nodes, initial_edges, validation_rules</w:t>
            </w:r>
          </w:p>
        </w:tc>
      </w:tr>
      <w:tr>
        <w:tc>
          <w:tcPr>
            <w:tcW w:type="dxa" w:w="2160"/>
            <w:shd w:fill="F8FAFC"/>
            <w:tcMar>
              <w:top w:w="100" w:type="dxa"/>
              <w:bottom w:w="100" w:type="dxa"/>
              <w:left w:w="140" w:type="dxa"/>
              <w:right w:w="140" w:type="dxa"/>
            </w:tcMar>
          </w:tcPr>
          <w:p>
            <w:pPr>
              <w:jc w:val="left"/>
            </w:pPr>
            <w:r>
              <w:rPr>
                <w:rFonts w:ascii="Arial" w:hAnsi="Arial"/>
                <w:color w:val="1F2937"/>
                <w:sz w:val="18"/>
              </w:rPr>
              <w:t>system_design_templates</w:t>
            </w:r>
          </w:p>
        </w:tc>
        <w:tc>
          <w:tcPr>
            <w:tcW w:type="dxa" w:w="2592"/>
            <w:shd w:fill="F8FAFC"/>
            <w:tcMar>
              <w:top w:w="100" w:type="dxa"/>
              <w:bottom w:w="100" w:type="dxa"/>
              <w:left w:w="140" w:type="dxa"/>
              <w:right w:w="140" w:type="dxa"/>
            </w:tcMar>
          </w:tcPr>
          <w:p>
            <w:pPr>
              <w:jc w:val="left"/>
            </w:pPr>
            <w:r>
              <w:rPr>
                <w:rFonts w:ascii="Arial" w:hAnsi="Arial"/>
                <w:color w:val="1F2937"/>
                <w:sz w:val="18"/>
              </w:rPr>
              <w:t>template_id (PK)</w:t>
            </w:r>
          </w:p>
        </w:tc>
        <w:tc>
          <w:tcPr>
            <w:tcW w:type="dxa" w:w="4608"/>
            <w:shd w:fill="F8FAFC"/>
            <w:tcMar>
              <w:top w:w="100" w:type="dxa"/>
              <w:bottom w:w="100" w:type="dxa"/>
              <w:left w:w="140" w:type="dxa"/>
              <w:right w:w="140" w:type="dxa"/>
            </w:tcMar>
          </w:tcPr>
          <w:p>
            <w:pPr>
              <w:jc w:val="left"/>
            </w:pPr>
            <w:r>
              <w:rPr>
                <w:rFonts w:ascii="Arial" w:hAnsi="Arial"/>
                <w:color w:val="1F2937"/>
                <w:sz w:val="18"/>
              </w:rPr>
              <w:t>template_id, title, description, category, nodes, edges, created_by</w:t>
            </w:r>
          </w:p>
        </w:tc>
      </w:tr>
      <w:tr>
        <w:tc>
          <w:tcPr>
            <w:tcW w:type="dxa" w:w="2160"/>
            <w:shd w:fill="FFFFFF"/>
            <w:tcMar>
              <w:top w:w="100" w:type="dxa"/>
              <w:bottom w:w="100" w:type="dxa"/>
              <w:left w:w="140" w:type="dxa"/>
              <w:right w:w="140" w:type="dxa"/>
            </w:tcMar>
          </w:tcPr>
          <w:p>
            <w:pPr>
              <w:jc w:val="left"/>
            </w:pPr>
            <w:r>
              <w:rPr>
                <w:rFonts w:ascii="Arial" w:hAnsi="Arial"/>
                <w:color w:val="1F2937"/>
                <w:sz w:val="18"/>
              </w:rPr>
              <w:t>mock_tests</w:t>
            </w:r>
          </w:p>
        </w:tc>
        <w:tc>
          <w:tcPr>
            <w:tcW w:type="dxa" w:w="2592"/>
            <w:shd w:fill="FFFFFF"/>
            <w:tcMar>
              <w:top w:w="100" w:type="dxa"/>
              <w:bottom w:w="100" w:type="dxa"/>
              <w:left w:w="140" w:type="dxa"/>
              <w:right w:w="140" w:type="dxa"/>
            </w:tcMar>
          </w:tcPr>
          <w:p>
            <w:pPr>
              <w:jc w:val="left"/>
            </w:pPr>
            <w:r>
              <w:rPr>
                <w:rFonts w:ascii="Arial" w:hAnsi="Arial"/>
                <w:color w:val="1F2937"/>
                <w:sz w:val="18"/>
              </w:rPr>
              <w:t>test_id (PK), user_id (FK)</w:t>
            </w:r>
          </w:p>
        </w:tc>
        <w:tc>
          <w:tcPr>
            <w:tcW w:type="dxa" w:w="4608"/>
            <w:shd w:fill="FFFFFF"/>
            <w:tcMar>
              <w:top w:w="100" w:type="dxa"/>
              <w:bottom w:w="100" w:type="dxa"/>
              <w:left w:w="140" w:type="dxa"/>
              <w:right w:w="140" w:type="dxa"/>
            </w:tcMar>
          </w:tcPr>
          <w:p>
            <w:pPr>
              <w:jc w:val="left"/>
            </w:pPr>
            <w:r>
              <w:rPr>
                <w:rFonts w:ascii="Arial" w:hAnsi="Arial"/>
                <w:color w:val="1F2937"/>
                <w:sz w:val="18"/>
              </w:rPr>
              <w:t>test_id, user_id, resume_id, target_role, challenge_slugs, score, completed, created_at</w:t>
            </w:r>
          </w:p>
        </w:tc>
      </w:tr>
      <w:tr>
        <w:tc>
          <w:tcPr>
            <w:tcW w:type="dxa" w:w="2160"/>
            <w:shd w:fill="F8FAFC"/>
            <w:tcMar>
              <w:top w:w="100" w:type="dxa"/>
              <w:bottom w:w="100" w:type="dxa"/>
              <w:left w:w="140" w:type="dxa"/>
              <w:right w:w="140" w:type="dxa"/>
            </w:tcMar>
          </w:tcPr>
          <w:p>
            <w:pPr>
              <w:jc w:val="left"/>
            </w:pPr>
            <w:r>
              <w:rPr>
                <w:rFonts w:ascii="Arial" w:hAnsi="Arial"/>
                <w:color w:val="1F2937"/>
                <w:sz w:val="18"/>
              </w:rPr>
              <w:t>payments</w:t>
            </w:r>
          </w:p>
        </w:tc>
        <w:tc>
          <w:tcPr>
            <w:tcW w:type="dxa" w:w="2592"/>
            <w:shd w:fill="F8FAFC"/>
            <w:tcMar>
              <w:top w:w="100" w:type="dxa"/>
              <w:bottom w:w="100" w:type="dxa"/>
              <w:left w:w="140" w:type="dxa"/>
              <w:right w:w="140" w:type="dxa"/>
            </w:tcMar>
          </w:tcPr>
          <w:p>
            <w:pPr>
              <w:jc w:val="left"/>
            </w:pPr>
            <w:r>
              <w:rPr>
                <w:rFonts w:ascii="Arial" w:hAnsi="Arial"/>
                <w:color w:val="1F2937"/>
                <w:sz w:val="18"/>
              </w:rPr>
              <w:t>order_id (PK), user_id (FK)</w:t>
            </w:r>
          </w:p>
        </w:tc>
        <w:tc>
          <w:tcPr>
            <w:tcW w:type="dxa" w:w="4608"/>
            <w:shd w:fill="F8FAFC"/>
            <w:tcMar>
              <w:top w:w="100" w:type="dxa"/>
              <w:bottom w:w="100" w:type="dxa"/>
              <w:left w:w="140" w:type="dxa"/>
              <w:right w:w="140" w:type="dxa"/>
            </w:tcMar>
          </w:tcPr>
          <w:p>
            <w:pPr>
              <w:jc w:val="left"/>
            </w:pPr>
            <w:r>
              <w:rPr>
                <w:rFonts w:ascii="Arial" w:hAnsi="Arial"/>
                <w:color w:val="1F2937"/>
                <w:sz w:val="18"/>
              </w:rPr>
              <w:t>order_id, payment_id, user_id, amount, currency, status, signature, created_at</w:t>
            </w:r>
          </w:p>
        </w:tc>
      </w:tr>
      <w:tr>
        <w:tc>
          <w:tcPr>
            <w:tcW w:type="dxa" w:w="2160"/>
            <w:shd w:fill="FFFFFF"/>
            <w:tcMar>
              <w:top w:w="100" w:type="dxa"/>
              <w:bottom w:w="100" w:type="dxa"/>
              <w:left w:w="140" w:type="dxa"/>
              <w:right w:w="140" w:type="dxa"/>
            </w:tcMar>
          </w:tcPr>
          <w:p>
            <w:pPr>
              <w:jc w:val="left"/>
            </w:pPr>
            <w:r>
              <w:rPr>
                <w:rFonts w:ascii="Arial" w:hAnsi="Arial"/>
                <w:color w:val="1F2937"/>
                <w:sz w:val="18"/>
              </w:rPr>
              <w:t>admin_presets</w:t>
            </w:r>
          </w:p>
        </w:tc>
        <w:tc>
          <w:tcPr>
            <w:tcW w:type="dxa" w:w="2592"/>
            <w:shd w:fill="FFFFFF"/>
            <w:tcMar>
              <w:top w:w="100" w:type="dxa"/>
              <w:bottom w:w="100" w:type="dxa"/>
              <w:left w:w="140" w:type="dxa"/>
              <w:right w:w="140" w:type="dxa"/>
            </w:tcMar>
          </w:tcPr>
          <w:p>
            <w:pPr>
              <w:jc w:val="left"/>
            </w:pPr>
            <w:r>
              <w:rPr>
                <w:rFonts w:ascii="Arial" w:hAnsi="Arial"/>
                <w:color w:val="1F2937"/>
                <w:sz w:val="18"/>
              </w:rPr>
              <w:t>preset_id (PK)</w:t>
            </w:r>
          </w:p>
        </w:tc>
        <w:tc>
          <w:tcPr>
            <w:tcW w:type="dxa" w:w="4608"/>
            <w:shd w:fill="FFFFFF"/>
            <w:tcMar>
              <w:top w:w="100" w:type="dxa"/>
              <w:bottom w:w="100" w:type="dxa"/>
              <w:left w:w="140" w:type="dxa"/>
              <w:right w:w="140" w:type="dxa"/>
            </w:tcMar>
          </w:tcPr>
          <w:p>
            <w:pPr>
              <w:jc w:val="left"/>
            </w:pPr>
            <w:r>
              <w:rPr>
                <w:rFonts w:ascii="Arial" w:hAnsi="Arial"/>
                <w:color w:val="1F2937"/>
                <w:sz w:val="18"/>
              </w:rPr>
              <w:t>preset_id, title, role, interview_type, topics, difficulty, question_budget, created_by</w:t>
            </w:r>
          </w:p>
        </w:tc>
      </w:tr>
    </w:tbl>
    <w:p>
      <w:pPr>
        <w:spacing w:after="160"/>
      </w:pPr>
    </w:p>
    <w:p>
      <w:r>
        <w:br w:type="page"/>
      </w:r>
    </w:p>
    <w:p>
      <w:pPr>
        <w:keepNext/>
        <w:spacing w:before="480" w:after="200"/>
      </w:pPr>
      <w:r>
        <w:rPr>
          <w:rFonts w:ascii="Arial" w:hAnsi="Arial"/>
          <w:b/>
          <w:color w:val="0F172A"/>
          <w:sz w:val="36"/>
        </w:rPr>
        <w:t>5. Exhaustive Functional Requirements Directory</w:t>
      </w:r>
    </w:p>
    <w:p>
      <w:pPr>
        <w:spacing w:after="160" w:line="300" w:lineRule="auto"/>
      </w:pPr>
      <w:r>
        <w:rPr>
          <w:rFonts w:ascii="Arial" w:hAnsi="Arial"/>
          <w:color w:val="1F2937"/>
          <w:sz w:val="22"/>
        </w:rPr>
        <w:t>This section specifies 60 discrete functional requirements across 11 core functional modules: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0F172A"/>
            <w:tcMar>
              <w:top w:w="120" w:type="dxa"/>
              <w:bottom w:w="120" w:type="dxa"/>
              <w:left w:w="140" w:type="dxa"/>
              <w:right w:w="140" w:type="dxa"/>
            </w:tcMar>
          </w:tcPr>
          <w:p>
            <w:pPr>
              <w:jc w:val="left"/>
            </w:pPr>
            <w:r>
              <w:rPr>
                <w:rFonts w:ascii="Arial" w:hAnsi="Arial"/>
                <w:b/>
                <w:color w:val="FFFFFF"/>
                <w:sz w:val="19"/>
              </w:rPr>
              <w:t>Req ID</w:t>
            </w:r>
          </w:p>
        </w:tc>
        <w:tc>
          <w:tcPr>
            <w:tcW w:type="dxa" w:w="1584"/>
            <w:shd w:fill="0F172A"/>
            <w:tcMar>
              <w:top w:w="120" w:type="dxa"/>
              <w:bottom w:w="120" w:type="dxa"/>
              <w:left w:w="140" w:type="dxa"/>
              <w:right w:w="140" w:type="dxa"/>
            </w:tcMar>
          </w:tcPr>
          <w:p>
            <w:pPr>
              <w:jc w:val="left"/>
            </w:pPr>
            <w:r>
              <w:rPr>
                <w:rFonts w:ascii="Arial" w:hAnsi="Arial"/>
                <w:b/>
                <w:color w:val="FFFFFF"/>
                <w:sz w:val="19"/>
              </w:rPr>
              <w:t>Module</w:t>
            </w:r>
          </w:p>
        </w:tc>
        <w:tc>
          <w:tcPr>
            <w:tcW w:type="dxa" w:w="4464"/>
            <w:shd w:fill="0F172A"/>
            <w:tcMar>
              <w:top w:w="120" w:type="dxa"/>
              <w:bottom w:w="120" w:type="dxa"/>
              <w:left w:w="140" w:type="dxa"/>
              <w:right w:w="140" w:type="dxa"/>
            </w:tcMar>
          </w:tcPr>
          <w:p>
            <w:pPr>
              <w:jc w:val="left"/>
            </w:pPr>
            <w:r>
              <w:rPr>
                <w:rFonts w:ascii="Arial" w:hAnsi="Arial"/>
                <w:b/>
                <w:color w:val="FFFFFF"/>
                <w:sz w:val="19"/>
              </w:rPr>
              <w:t>Detailed Requirement Specification Description</w:t>
            </w:r>
          </w:p>
        </w:tc>
        <w:tc>
          <w:tcPr>
            <w:tcW w:type="dxa" w:w="2160"/>
            <w:shd w:fill="0F172A"/>
            <w:tcMar>
              <w:top w:w="120" w:type="dxa"/>
              <w:bottom w:w="120" w:type="dxa"/>
              <w:left w:w="140" w:type="dxa"/>
              <w:right w:w="140" w:type="dxa"/>
            </w:tcMar>
          </w:tcPr>
          <w:p>
            <w:pPr>
              <w:jc w:val="left"/>
            </w:pPr>
            <w:r>
              <w:rPr>
                <w:rFonts w:ascii="Arial" w:hAnsi="Arial"/>
                <w:b/>
                <w:color w:val="FFFFFF"/>
                <w:sz w:val="19"/>
              </w:rPr>
              <w:t>Target Controller / Component</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FR-001</w:t>
            </w:r>
          </w:p>
        </w:tc>
        <w:tc>
          <w:tcPr>
            <w:tcW w:type="dxa" w:w="1584"/>
            <w:shd w:fill="FFFFFF"/>
            <w:tcMar>
              <w:top w:w="100" w:type="dxa"/>
              <w:bottom w:w="100" w:type="dxa"/>
              <w:left w:w="140" w:type="dxa"/>
              <w:right w:w="140" w:type="dxa"/>
            </w:tcMar>
          </w:tcPr>
          <w:p>
            <w:pPr>
              <w:jc w:val="left"/>
            </w:pPr>
            <w:r>
              <w:rPr>
                <w:rFonts w:ascii="Arial" w:hAnsi="Arial"/>
                <w:color w:val="1F2937"/>
                <w:sz w:val="18"/>
              </w:rPr>
              <w:t>Auth</w:t>
            </w:r>
          </w:p>
        </w:tc>
        <w:tc>
          <w:tcPr>
            <w:tcW w:type="dxa" w:w="4464"/>
            <w:shd w:fill="FFFFFF"/>
            <w:tcMar>
              <w:top w:w="100" w:type="dxa"/>
              <w:bottom w:w="100" w:type="dxa"/>
              <w:left w:w="140" w:type="dxa"/>
              <w:right w:w="140" w:type="dxa"/>
            </w:tcMar>
          </w:tcPr>
          <w:p>
            <w:pPr>
              <w:jc w:val="left"/>
            </w:pPr>
            <w:r>
              <w:rPr>
                <w:rFonts w:ascii="Arial" w:hAnsi="Arial"/>
                <w:color w:val="1F2937"/>
                <w:sz w:val="18"/>
              </w:rPr>
              <w:t>Email OTP Dispatch: Generates 6-digit transient code, stores in Redis with 5min TTL, sends HTML email via SMTP</w:t>
            </w:r>
          </w:p>
        </w:tc>
        <w:tc>
          <w:tcPr>
            <w:tcW w:type="dxa" w:w="2160"/>
            <w:shd w:fill="FFFFFF"/>
            <w:tcMar>
              <w:top w:w="100" w:type="dxa"/>
              <w:bottom w:w="100" w:type="dxa"/>
              <w:left w:w="140" w:type="dxa"/>
              <w:right w:w="140" w:type="dxa"/>
            </w:tcMar>
          </w:tcPr>
          <w:p>
            <w:pPr>
              <w:jc w:val="left"/>
            </w:pPr>
            <w:r>
              <w:rPr>
                <w:rFonts w:ascii="Arial" w:hAnsi="Arial"/>
                <w:color w:val="1F2937"/>
                <w:sz w:val="18"/>
              </w:rPr>
              <w:t>POST /auth/send-otp</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FR-002</w:t>
            </w:r>
          </w:p>
        </w:tc>
        <w:tc>
          <w:tcPr>
            <w:tcW w:type="dxa" w:w="1584"/>
            <w:shd w:fill="F8FAFC"/>
            <w:tcMar>
              <w:top w:w="100" w:type="dxa"/>
              <w:bottom w:w="100" w:type="dxa"/>
              <w:left w:w="140" w:type="dxa"/>
              <w:right w:w="140" w:type="dxa"/>
            </w:tcMar>
          </w:tcPr>
          <w:p>
            <w:pPr>
              <w:jc w:val="left"/>
            </w:pPr>
            <w:r>
              <w:rPr>
                <w:rFonts w:ascii="Arial" w:hAnsi="Arial"/>
                <w:color w:val="1F2937"/>
                <w:sz w:val="18"/>
              </w:rPr>
              <w:t>Auth</w:t>
            </w:r>
          </w:p>
        </w:tc>
        <w:tc>
          <w:tcPr>
            <w:tcW w:type="dxa" w:w="4464"/>
            <w:shd w:fill="F8FAFC"/>
            <w:tcMar>
              <w:top w:w="100" w:type="dxa"/>
              <w:bottom w:w="100" w:type="dxa"/>
              <w:left w:w="140" w:type="dxa"/>
              <w:right w:w="140" w:type="dxa"/>
            </w:tcMar>
          </w:tcPr>
          <w:p>
            <w:pPr>
              <w:jc w:val="left"/>
            </w:pPr>
            <w:r>
              <w:rPr>
                <w:rFonts w:ascii="Arial" w:hAnsi="Arial"/>
                <w:color w:val="1F2937"/>
                <w:sz w:val="18"/>
              </w:rPr>
              <w:t>Email OTP Verification: Validates transaction ID and OTP code, retrieves/creates user, issues HttpOnly JWT cookie</w:t>
            </w:r>
          </w:p>
        </w:tc>
        <w:tc>
          <w:tcPr>
            <w:tcW w:type="dxa" w:w="2160"/>
            <w:shd w:fill="F8FAFC"/>
            <w:tcMar>
              <w:top w:w="100" w:type="dxa"/>
              <w:bottom w:w="100" w:type="dxa"/>
              <w:left w:w="140" w:type="dxa"/>
              <w:right w:w="140" w:type="dxa"/>
            </w:tcMar>
          </w:tcPr>
          <w:p>
            <w:pPr>
              <w:jc w:val="left"/>
            </w:pPr>
            <w:r>
              <w:rPr>
                <w:rFonts w:ascii="Arial" w:hAnsi="Arial"/>
                <w:color w:val="1F2937"/>
                <w:sz w:val="18"/>
              </w:rPr>
              <w:t>POST /auth/verify-otp</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FR-003</w:t>
            </w:r>
          </w:p>
        </w:tc>
        <w:tc>
          <w:tcPr>
            <w:tcW w:type="dxa" w:w="1584"/>
            <w:shd w:fill="FFFFFF"/>
            <w:tcMar>
              <w:top w:w="100" w:type="dxa"/>
              <w:bottom w:w="100" w:type="dxa"/>
              <w:left w:w="140" w:type="dxa"/>
              <w:right w:w="140" w:type="dxa"/>
            </w:tcMar>
          </w:tcPr>
          <w:p>
            <w:pPr>
              <w:jc w:val="left"/>
            </w:pPr>
            <w:r>
              <w:rPr>
                <w:rFonts w:ascii="Arial" w:hAnsi="Arial"/>
                <w:color w:val="1F2937"/>
                <w:sz w:val="18"/>
              </w:rPr>
              <w:t>Auth</w:t>
            </w:r>
          </w:p>
        </w:tc>
        <w:tc>
          <w:tcPr>
            <w:tcW w:type="dxa" w:w="4464"/>
            <w:shd w:fill="FFFFFF"/>
            <w:tcMar>
              <w:top w:w="100" w:type="dxa"/>
              <w:bottom w:w="100" w:type="dxa"/>
              <w:left w:w="140" w:type="dxa"/>
              <w:right w:w="140" w:type="dxa"/>
            </w:tcMar>
          </w:tcPr>
          <w:p>
            <w:pPr>
              <w:jc w:val="left"/>
            </w:pPr>
            <w:r>
              <w:rPr>
                <w:rFonts w:ascii="Arial" w:hAnsi="Arial"/>
                <w:color w:val="1F2937"/>
                <w:sz w:val="18"/>
              </w:rPr>
              <w:t>Google OAuth 2.0 Integration: Redirects to Google auth consent, handles callback, matches google_sub, issues JWT</w:t>
            </w:r>
          </w:p>
        </w:tc>
        <w:tc>
          <w:tcPr>
            <w:tcW w:type="dxa" w:w="2160"/>
            <w:shd w:fill="FFFFFF"/>
            <w:tcMar>
              <w:top w:w="100" w:type="dxa"/>
              <w:bottom w:w="100" w:type="dxa"/>
              <w:left w:w="140" w:type="dxa"/>
              <w:right w:w="140" w:type="dxa"/>
            </w:tcMar>
          </w:tcPr>
          <w:p>
            <w:pPr>
              <w:jc w:val="left"/>
            </w:pPr>
            <w:r>
              <w:rPr>
                <w:rFonts w:ascii="Arial" w:hAnsi="Arial"/>
                <w:color w:val="1F2937"/>
                <w:sz w:val="18"/>
              </w:rPr>
              <w:t>GET /auth/google/login, /callback</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FR-004</w:t>
            </w:r>
          </w:p>
        </w:tc>
        <w:tc>
          <w:tcPr>
            <w:tcW w:type="dxa" w:w="1584"/>
            <w:shd w:fill="F8FAFC"/>
            <w:tcMar>
              <w:top w:w="100" w:type="dxa"/>
              <w:bottom w:w="100" w:type="dxa"/>
              <w:left w:w="140" w:type="dxa"/>
              <w:right w:w="140" w:type="dxa"/>
            </w:tcMar>
          </w:tcPr>
          <w:p>
            <w:pPr>
              <w:jc w:val="left"/>
            </w:pPr>
            <w:r>
              <w:rPr>
                <w:rFonts w:ascii="Arial" w:hAnsi="Arial"/>
                <w:color w:val="1F2937"/>
                <w:sz w:val="18"/>
              </w:rPr>
              <w:t>Auth</w:t>
            </w:r>
          </w:p>
        </w:tc>
        <w:tc>
          <w:tcPr>
            <w:tcW w:type="dxa" w:w="4464"/>
            <w:shd w:fill="F8FAFC"/>
            <w:tcMar>
              <w:top w:w="100" w:type="dxa"/>
              <w:bottom w:w="100" w:type="dxa"/>
              <w:left w:w="140" w:type="dxa"/>
              <w:right w:w="140" w:type="dxa"/>
            </w:tcMar>
          </w:tcPr>
          <w:p>
            <w:pPr>
              <w:jc w:val="left"/>
            </w:pPr>
            <w:r>
              <w:rPr>
                <w:rFonts w:ascii="Arial" w:hAnsi="Arial"/>
                <w:color w:val="1F2937"/>
                <w:sz w:val="18"/>
              </w:rPr>
              <w:t>GitHub OAuth 2.0 Integration: Redirects to GitHub auth consent, handles callback, matches github_id, issues JWT</w:t>
            </w:r>
          </w:p>
        </w:tc>
        <w:tc>
          <w:tcPr>
            <w:tcW w:type="dxa" w:w="2160"/>
            <w:shd w:fill="F8FAFC"/>
            <w:tcMar>
              <w:top w:w="100" w:type="dxa"/>
              <w:bottom w:w="100" w:type="dxa"/>
              <w:left w:w="140" w:type="dxa"/>
              <w:right w:w="140" w:type="dxa"/>
            </w:tcMar>
          </w:tcPr>
          <w:p>
            <w:pPr>
              <w:jc w:val="left"/>
            </w:pPr>
            <w:r>
              <w:rPr>
                <w:rFonts w:ascii="Arial" w:hAnsi="Arial"/>
                <w:color w:val="1F2937"/>
                <w:sz w:val="18"/>
              </w:rPr>
              <w:t>GET /auth/github/login, /callback</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FR-005</w:t>
            </w:r>
          </w:p>
        </w:tc>
        <w:tc>
          <w:tcPr>
            <w:tcW w:type="dxa" w:w="1584"/>
            <w:shd w:fill="FFFFFF"/>
            <w:tcMar>
              <w:top w:w="100" w:type="dxa"/>
              <w:bottom w:w="100" w:type="dxa"/>
              <w:left w:w="140" w:type="dxa"/>
              <w:right w:w="140" w:type="dxa"/>
            </w:tcMar>
          </w:tcPr>
          <w:p>
            <w:pPr>
              <w:jc w:val="left"/>
            </w:pPr>
            <w:r>
              <w:rPr>
                <w:rFonts w:ascii="Arial" w:hAnsi="Arial"/>
                <w:color w:val="1F2937"/>
                <w:sz w:val="18"/>
              </w:rPr>
              <w:t>Auth</w:t>
            </w:r>
          </w:p>
        </w:tc>
        <w:tc>
          <w:tcPr>
            <w:tcW w:type="dxa" w:w="4464"/>
            <w:shd w:fill="FFFFFF"/>
            <w:tcMar>
              <w:top w:w="100" w:type="dxa"/>
              <w:bottom w:w="100" w:type="dxa"/>
              <w:left w:w="140" w:type="dxa"/>
              <w:right w:w="140" w:type="dxa"/>
            </w:tcMar>
          </w:tcPr>
          <w:p>
            <w:pPr>
              <w:jc w:val="left"/>
            </w:pPr>
            <w:r>
              <w:rPr>
                <w:rFonts w:ascii="Arial" w:hAnsi="Arial"/>
                <w:color w:val="1F2937"/>
                <w:sz w:val="18"/>
              </w:rPr>
              <w:t>WebAuthn Passkey Registration Options: Generates FIDO2 registration challenge &amp; options for browser navigator.credentials</w:t>
            </w:r>
          </w:p>
        </w:tc>
        <w:tc>
          <w:tcPr>
            <w:tcW w:type="dxa" w:w="2160"/>
            <w:shd w:fill="FFFFFF"/>
            <w:tcMar>
              <w:top w:w="100" w:type="dxa"/>
              <w:bottom w:w="100" w:type="dxa"/>
              <w:left w:w="140" w:type="dxa"/>
              <w:right w:w="140" w:type="dxa"/>
            </w:tcMar>
          </w:tcPr>
          <w:p>
            <w:pPr>
              <w:jc w:val="left"/>
            </w:pPr>
            <w:r>
              <w:rPr>
                <w:rFonts w:ascii="Arial" w:hAnsi="Arial"/>
                <w:color w:val="1F2937"/>
                <w:sz w:val="18"/>
              </w:rPr>
              <w:t>POST /api/passkey/register/options</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FR-006</w:t>
            </w:r>
          </w:p>
        </w:tc>
        <w:tc>
          <w:tcPr>
            <w:tcW w:type="dxa" w:w="1584"/>
            <w:shd w:fill="F8FAFC"/>
            <w:tcMar>
              <w:top w:w="100" w:type="dxa"/>
              <w:bottom w:w="100" w:type="dxa"/>
              <w:left w:w="140" w:type="dxa"/>
              <w:right w:w="140" w:type="dxa"/>
            </w:tcMar>
          </w:tcPr>
          <w:p>
            <w:pPr>
              <w:jc w:val="left"/>
            </w:pPr>
            <w:r>
              <w:rPr>
                <w:rFonts w:ascii="Arial" w:hAnsi="Arial"/>
                <w:color w:val="1F2937"/>
                <w:sz w:val="18"/>
              </w:rPr>
              <w:t>Auth</w:t>
            </w:r>
          </w:p>
        </w:tc>
        <w:tc>
          <w:tcPr>
            <w:tcW w:type="dxa" w:w="4464"/>
            <w:shd w:fill="F8FAFC"/>
            <w:tcMar>
              <w:top w:w="100" w:type="dxa"/>
              <w:bottom w:w="100" w:type="dxa"/>
              <w:left w:w="140" w:type="dxa"/>
              <w:right w:w="140" w:type="dxa"/>
            </w:tcMar>
          </w:tcPr>
          <w:p>
            <w:pPr>
              <w:jc w:val="left"/>
            </w:pPr>
            <w:r>
              <w:rPr>
                <w:rFonts w:ascii="Arial" w:hAnsi="Arial"/>
                <w:color w:val="1F2937"/>
                <w:sz w:val="18"/>
              </w:rPr>
              <w:t>WebAuthn Passkey Registration Verification: Validates FIDO2 attestation signature &amp; saves public key credential</w:t>
            </w:r>
          </w:p>
        </w:tc>
        <w:tc>
          <w:tcPr>
            <w:tcW w:type="dxa" w:w="2160"/>
            <w:shd w:fill="F8FAFC"/>
            <w:tcMar>
              <w:top w:w="100" w:type="dxa"/>
              <w:bottom w:w="100" w:type="dxa"/>
              <w:left w:w="140" w:type="dxa"/>
              <w:right w:w="140" w:type="dxa"/>
            </w:tcMar>
          </w:tcPr>
          <w:p>
            <w:pPr>
              <w:jc w:val="left"/>
            </w:pPr>
            <w:r>
              <w:rPr>
                <w:rFonts w:ascii="Arial" w:hAnsi="Arial"/>
                <w:color w:val="1F2937"/>
                <w:sz w:val="18"/>
              </w:rPr>
              <w:t>POST /api/passkey/register/verify</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FR-007</w:t>
            </w:r>
          </w:p>
        </w:tc>
        <w:tc>
          <w:tcPr>
            <w:tcW w:type="dxa" w:w="1584"/>
            <w:shd w:fill="FFFFFF"/>
            <w:tcMar>
              <w:top w:w="100" w:type="dxa"/>
              <w:bottom w:w="100" w:type="dxa"/>
              <w:left w:w="140" w:type="dxa"/>
              <w:right w:w="140" w:type="dxa"/>
            </w:tcMar>
          </w:tcPr>
          <w:p>
            <w:pPr>
              <w:jc w:val="left"/>
            </w:pPr>
            <w:r>
              <w:rPr>
                <w:rFonts w:ascii="Arial" w:hAnsi="Arial"/>
                <w:color w:val="1F2937"/>
                <w:sz w:val="18"/>
              </w:rPr>
              <w:t>Auth</w:t>
            </w:r>
          </w:p>
        </w:tc>
        <w:tc>
          <w:tcPr>
            <w:tcW w:type="dxa" w:w="4464"/>
            <w:shd w:fill="FFFFFF"/>
            <w:tcMar>
              <w:top w:w="100" w:type="dxa"/>
              <w:bottom w:w="100" w:type="dxa"/>
              <w:left w:w="140" w:type="dxa"/>
              <w:right w:w="140" w:type="dxa"/>
            </w:tcMar>
          </w:tcPr>
          <w:p>
            <w:pPr>
              <w:jc w:val="left"/>
            </w:pPr>
            <w:r>
              <w:rPr>
                <w:rFonts w:ascii="Arial" w:hAnsi="Arial"/>
                <w:color w:val="1F2937"/>
                <w:sz w:val="18"/>
              </w:rPr>
              <w:t>WebAuthn Passkey Login Options: Generates FIDO2 login challenge options for registered credential ID</w:t>
            </w:r>
          </w:p>
        </w:tc>
        <w:tc>
          <w:tcPr>
            <w:tcW w:type="dxa" w:w="2160"/>
            <w:shd w:fill="FFFFFF"/>
            <w:tcMar>
              <w:top w:w="100" w:type="dxa"/>
              <w:bottom w:w="100" w:type="dxa"/>
              <w:left w:w="140" w:type="dxa"/>
              <w:right w:w="140" w:type="dxa"/>
            </w:tcMar>
          </w:tcPr>
          <w:p>
            <w:pPr>
              <w:jc w:val="left"/>
            </w:pPr>
            <w:r>
              <w:rPr>
                <w:rFonts w:ascii="Arial" w:hAnsi="Arial"/>
                <w:color w:val="1F2937"/>
                <w:sz w:val="18"/>
              </w:rPr>
              <w:t>POST /api/passkey/login/options</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FR-008</w:t>
            </w:r>
          </w:p>
        </w:tc>
        <w:tc>
          <w:tcPr>
            <w:tcW w:type="dxa" w:w="1584"/>
            <w:shd w:fill="F8FAFC"/>
            <w:tcMar>
              <w:top w:w="100" w:type="dxa"/>
              <w:bottom w:w="100" w:type="dxa"/>
              <w:left w:w="140" w:type="dxa"/>
              <w:right w:w="140" w:type="dxa"/>
            </w:tcMar>
          </w:tcPr>
          <w:p>
            <w:pPr>
              <w:jc w:val="left"/>
            </w:pPr>
            <w:r>
              <w:rPr>
                <w:rFonts w:ascii="Arial" w:hAnsi="Arial"/>
                <w:color w:val="1F2937"/>
                <w:sz w:val="18"/>
              </w:rPr>
              <w:t>Auth</w:t>
            </w:r>
          </w:p>
        </w:tc>
        <w:tc>
          <w:tcPr>
            <w:tcW w:type="dxa" w:w="4464"/>
            <w:shd w:fill="F8FAFC"/>
            <w:tcMar>
              <w:top w:w="100" w:type="dxa"/>
              <w:bottom w:w="100" w:type="dxa"/>
              <w:left w:w="140" w:type="dxa"/>
              <w:right w:w="140" w:type="dxa"/>
            </w:tcMar>
          </w:tcPr>
          <w:p>
            <w:pPr>
              <w:jc w:val="left"/>
            </w:pPr>
            <w:r>
              <w:rPr>
                <w:rFonts w:ascii="Arial" w:hAnsi="Arial"/>
                <w:color w:val="1F2937"/>
                <w:sz w:val="18"/>
              </w:rPr>
              <w:t>WebAuthn Passkey Login Verification: Verifies assertion signature using saved public key &amp; issues user JWT cookie</w:t>
            </w:r>
          </w:p>
        </w:tc>
        <w:tc>
          <w:tcPr>
            <w:tcW w:type="dxa" w:w="2160"/>
            <w:shd w:fill="F8FAFC"/>
            <w:tcMar>
              <w:top w:w="100" w:type="dxa"/>
              <w:bottom w:w="100" w:type="dxa"/>
              <w:left w:w="140" w:type="dxa"/>
              <w:right w:w="140" w:type="dxa"/>
            </w:tcMar>
          </w:tcPr>
          <w:p>
            <w:pPr>
              <w:jc w:val="left"/>
            </w:pPr>
            <w:r>
              <w:rPr>
                <w:rFonts w:ascii="Arial" w:hAnsi="Arial"/>
                <w:color w:val="1F2937"/>
                <w:sz w:val="18"/>
              </w:rPr>
              <w:t>POST /api/passkey/login/verify</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FR-009</w:t>
            </w:r>
          </w:p>
        </w:tc>
        <w:tc>
          <w:tcPr>
            <w:tcW w:type="dxa" w:w="1584"/>
            <w:shd w:fill="FFFFFF"/>
            <w:tcMar>
              <w:top w:w="100" w:type="dxa"/>
              <w:bottom w:w="100" w:type="dxa"/>
              <w:left w:w="140" w:type="dxa"/>
              <w:right w:w="140" w:type="dxa"/>
            </w:tcMar>
          </w:tcPr>
          <w:p>
            <w:pPr>
              <w:jc w:val="left"/>
            </w:pPr>
            <w:r>
              <w:rPr>
                <w:rFonts w:ascii="Arial" w:hAnsi="Arial"/>
                <w:color w:val="1F2937"/>
                <w:sz w:val="18"/>
              </w:rPr>
              <w:t>Auth</w:t>
            </w:r>
          </w:p>
        </w:tc>
        <w:tc>
          <w:tcPr>
            <w:tcW w:type="dxa" w:w="4464"/>
            <w:shd w:fill="FFFFFF"/>
            <w:tcMar>
              <w:top w:w="100" w:type="dxa"/>
              <w:bottom w:w="100" w:type="dxa"/>
              <w:left w:w="140" w:type="dxa"/>
              <w:right w:w="140" w:type="dxa"/>
            </w:tcMar>
          </w:tcPr>
          <w:p>
            <w:pPr>
              <w:jc w:val="left"/>
            </w:pPr>
            <w:r>
              <w:rPr>
                <w:rFonts w:ascii="Arial" w:hAnsi="Arial"/>
                <w:color w:val="1F2937"/>
                <w:sz w:val="18"/>
              </w:rPr>
              <w:t>Admin Account Safeguard: Automatically enforces role=admin and is_admin=True for santushtkotai1221@gmail.com</w:t>
            </w:r>
          </w:p>
        </w:tc>
        <w:tc>
          <w:tcPr>
            <w:tcW w:type="dxa" w:w="2160"/>
            <w:shd w:fill="FFFFFF"/>
            <w:tcMar>
              <w:top w:w="100" w:type="dxa"/>
              <w:bottom w:w="100" w:type="dxa"/>
              <w:left w:w="140" w:type="dxa"/>
              <w:right w:w="140" w:type="dxa"/>
            </w:tcMar>
          </w:tcPr>
          <w:p>
            <w:pPr>
              <w:jc w:val="left"/>
            </w:pPr>
            <w:r>
              <w:rPr>
                <w:rFonts w:ascii="Arial" w:hAnsi="Arial"/>
                <w:color w:val="1F2937"/>
                <w:sz w:val="18"/>
              </w:rPr>
              <w:t>UserMiddleware &amp; User Controller</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FR-010</w:t>
            </w:r>
          </w:p>
        </w:tc>
        <w:tc>
          <w:tcPr>
            <w:tcW w:type="dxa" w:w="1584"/>
            <w:shd w:fill="F8FAFC"/>
            <w:tcMar>
              <w:top w:w="100" w:type="dxa"/>
              <w:bottom w:w="100" w:type="dxa"/>
              <w:left w:w="140" w:type="dxa"/>
              <w:right w:w="140" w:type="dxa"/>
            </w:tcMar>
          </w:tcPr>
          <w:p>
            <w:pPr>
              <w:jc w:val="left"/>
            </w:pPr>
            <w:r>
              <w:rPr>
                <w:rFonts w:ascii="Arial" w:hAnsi="Arial"/>
                <w:color w:val="1F2937"/>
                <w:sz w:val="18"/>
              </w:rPr>
              <w:t>Auth</w:t>
            </w:r>
          </w:p>
        </w:tc>
        <w:tc>
          <w:tcPr>
            <w:tcW w:type="dxa" w:w="4464"/>
            <w:shd w:fill="F8FAFC"/>
            <w:tcMar>
              <w:top w:w="100" w:type="dxa"/>
              <w:bottom w:w="100" w:type="dxa"/>
              <w:left w:w="140" w:type="dxa"/>
              <w:right w:w="140" w:type="dxa"/>
            </w:tcMar>
          </w:tcPr>
          <w:p>
            <w:pPr>
              <w:jc w:val="left"/>
            </w:pPr>
            <w:r>
              <w:rPr>
                <w:rFonts w:ascii="Arial" w:hAnsi="Arial"/>
                <w:color w:val="1F2937"/>
                <w:sz w:val="18"/>
              </w:rPr>
              <w:t>Onboarding Guard: Enforces route protection requiring incomplete users to set username &amp; full_name at /onboarding</w:t>
            </w:r>
          </w:p>
        </w:tc>
        <w:tc>
          <w:tcPr>
            <w:tcW w:type="dxa" w:w="2160"/>
            <w:shd w:fill="F8FAFC"/>
            <w:tcMar>
              <w:top w:w="100" w:type="dxa"/>
              <w:bottom w:w="100" w:type="dxa"/>
              <w:left w:w="140" w:type="dxa"/>
              <w:right w:w="140" w:type="dxa"/>
            </w:tcMar>
          </w:tcPr>
          <w:p>
            <w:pPr>
              <w:jc w:val="left"/>
            </w:pPr>
            <w:r>
              <w:rPr>
                <w:rFonts w:ascii="Arial" w:hAnsi="Arial"/>
                <w:color w:val="1F2937"/>
                <w:sz w:val="18"/>
              </w:rPr>
              <w:t>POST /auth/complete-onboarding</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FR-011</w:t>
            </w:r>
          </w:p>
        </w:tc>
        <w:tc>
          <w:tcPr>
            <w:tcW w:type="dxa" w:w="1584"/>
            <w:shd w:fill="FFFFFF"/>
            <w:tcMar>
              <w:top w:w="100" w:type="dxa"/>
              <w:bottom w:w="100" w:type="dxa"/>
              <w:left w:w="140" w:type="dxa"/>
              <w:right w:w="140" w:type="dxa"/>
            </w:tcMar>
          </w:tcPr>
          <w:p>
            <w:pPr>
              <w:jc w:val="left"/>
            </w:pPr>
            <w:r>
              <w:rPr>
                <w:rFonts w:ascii="Arial" w:hAnsi="Arial"/>
                <w:color w:val="1F2937"/>
                <w:sz w:val="18"/>
              </w:rPr>
              <w:t>Judge</w:t>
            </w:r>
          </w:p>
        </w:tc>
        <w:tc>
          <w:tcPr>
            <w:tcW w:type="dxa" w:w="4464"/>
            <w:shd w:fill="FFFFFF"/>
            <w:tcMar>
              <w:top w:w="100" w:type="dxa"/>
              <w:bottom w:w="100" w:type="dxa"/>
              <w:left w:w="140" w:type="dxa"/>
              <w:right w:w="140" w:type="dxa"/>
            </w:tcMar>
          </w:tcPr>
          <w:p>
            <w:pPr>
              <w:jc w:val="left"/>
            </w:pPr>
            <w:r>
              <w:rPr>
                <w:rFonts w:ascii="Arial" w:hAnsi="Arial"/>
                <w:color w:val="1F2937"/>
                <w:sz w:val="18"/>
              </w:rPr>
              <w:t>Submission Queue Enqueue: Serializes user code submission and pushes execution job to Redis queue interleet:execution_jobs</w:t>
            </w:r>
          </w:p>
        </w:tc>
        <w:tc>
          <w:tcPr>
            <w:tcW w:type="dxa" w:w="2160"/>
            <w:shd w:fill="FFFFFF"/>
            <w:tcMar>
              <w:top w:w="100" w:type="dxa"/>
              <w:bottom w:w="100" w:type="dxa"/>
              <w:left w:w="140" w:type="dxa"/>
              <w:right w:w="140" w:type="dxa"/>
            </w:tcMar>
          </w:tcPr>
          <w:p>
            <w:pPr>
              <w:jc w:val="left"/>
            </w:pPr>
            <w:r>
              <w:rPr>
                <w:rFonts w:ascii="Arial" w:hAnsi="Arial"/>
                <w:color w:val="1F2937"/>
                <w:sz w:val="18"/>
              </w:rPr>
              <w:t>POST /api/v1/execute</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FR-012</w:t>
            </w:r>
          </w:p>
        </w:tc>
        <w:tc>
          <w:tcPr>
            <w:tcW w:type="dxa" w:w="1584"/>
            <w:shd w:fill="F8FAFC"/>
            <w:tcMar>
              <w:top w:w="100" w:type="dxa"/>
              <w:bottom w:w="100" w:type="dxa"/>
              <w:left w:w="140" w:type="dxa"/>
              <w:right w:w="140" w:type="dxa"/>
            </w:tcMar>
          </w:tcPr>
          <w:p>
            <w:pPr>
              <w:jc w:val="left"/>
            </w:pPr>
            <w:r>
              <w:rPr>
                <w:rFonts w:ascii="Arial" w:hAnsi="Arial"/>
                <w:color w:val="1F2937"/>
                <w:sz w:val="18"/>
              </w:rPr>
              <w:t>Judge</w:t>
            </w:r>
          </w:p>
        </w:tc>
        <w:tc>
          <w:tcPr>
            <w:tcW w:type="dxa" w:w="4464"/>
            <w:shd w:fill="F8FAFC"/>
            <w:tcMar>
              <w:top w:w="100" w:type="dxa"/>
              <w:bottom w:w="100" w:type="dxa"/>
              <w:left w:w="140" w:type="dxa"/>
              <w:right w:w="140" w:type="dxa"/>
            </w:tcMar>
          </w:tcPr>
          <w:p>
            <w:pPr>
              <w:jc w:val="left"/>
            </w:pPr>
            <w:r>
              <w:rPr>
                <w:rFonts w:ascii="Arial" w:hAnsi="Arial"/>
                <w:color w:val="1F2937"/>
                <w:sz w:val="18"/>
              </w:rPr>
              <w:t>Async Worker Processing: 4 worker coroutines dequeue jobs, write workspace files, invoke Docker sandbox exec_run</w:t>
            </w:r>
          </w:p>
        </w:tc>
        <w:tc>
          <w:tcPr>
            <w:tcW w:type="dxa" w:w="2160"/>
            <w:shd w:fill="F8FAFC"/>
            <w:tcMar>
              <w:top w:w="100" w:type="dxa"/>
              <w:bottom w:w="100" w:type="dxa"/>
              <w:left w:w="140" w:type="dxa"/>
              <w:right w:w="140" w:type="dxa"/>
            </w:tcMar>
          </w:tcPr>
          <w:p>
            <w:pPr>
              <w:jc w:val="left"/>
            </w:pPr>
            <w:r>
              <w:rPr>
                <w:rFonts w:ascii="Arial" w:hAnsi="Arial"/>
                <w:color w:val="1F2937"/>
                <w:sz w:val="18"/>
              </w:rPr>
              <w:t>ExecutionWorker service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FR-013</w:t>
            </w:r>
          </w:p>
        </w:tc>
        <w:tc>
          <w:tcPr>
            <w:tcW w:type="dxa" w:w="1584"/>
            <w:shd w:fill="FFFFFF"/>
            <w:tcMar>
              <w:top w:w="100" w:type="dxa"/>
              <w:bottom w:w="100" w:type="dxa"/>
              <w:left w:w="140" w:type="dxa"/>
              <w:right w:w="140" w:type="dxa"/>
            </w:tcMar>
          </w:tcPr>
          <w:p>
            <w:pPr>
              <w:jc w:val="left"/>
            </w:pPr>
            <w:r>
              <w:rPr>
                <w:rFonts w:ascii="Arial" w:hAnsi="Arial"/>
                <w:color w:val="1F2937"/>
                <w:sz w:val="18"/>
              </w:rPr>
              <w:t>Judge</w:t>
            </w:r>
          </w:p>
        </w:tc>
        <w:tc>
          <w:tcPr>
            <w:tcW w:type="dxa" w:w="4464"/>
            <w:shd w:fill="FFFFFF"/>
            <w:tcMar>
              <w:top w:w="100" w:type="dxa"/>
              <w:bottom w:w="100" w:type="dxa"/>
              <w:left w:w="140" w:type="dxa"/>
              <w:right w:w="140" w:type="dxa"/>
            </w:tcMar>
          </w:tcPr>
          <w:p>
            <w:pPr>
              <w:jc w:val="left"/>
            </w:pPr>
            <w:r>
              <w:rPr>
                <w:rFonts w:ascii="Arial" w:hAnsi="Arial"/>
                <w:color w:val="1F2937"/>
                <w:sz w:val="18"/>
              </w:rPr>
              <w:t>WebSocket Real-Time Result Streaming: Streams live per-testcase verdict, stdout, stderr, runtime, memory to browser</w:t>
            </w:r>
          </w:p>
        </w:tc>
        <w:tc>
          <w:tcPr>
            <w:tcW w:type="dxa" w:w="2160"/>
            <w:shd w:fill="FFFFFF"/>
            <w:tcMar>
              <w:top w:w="100" w:type="dxa"/>
              <w:bottom w:w="100" w:type="dxa"/>
              <w:left w:w="140" w:type="dxa"/>
              <w:right w:w="140" w:type="dxa"/>
            </w:tcMar>
          </w:tcPr>
          <w:p>
            <w:pPr>
              <w:jc w:val="left"/>
            </w:pPr>
            <w:r>
              <w:rPr>
                <w:rFonts w:ascii="Arial" w:hAnsi="Arial"/>
                <w:color w:val="1F2937"/>
                <w:sz w:val="18"/>
              </w:rPr>
              <w:t>WS /api/v1/ws/{submission_id}</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FR-014</w:t>
            </w:r>
          </w:p>
        </w:tc>
        <w:tc>
          <w:tcPr>
            <w:tcW w:type="dxa" w:w="1584"/>
            <w:shd w:fill="F8FAFC"/>
            <w:tcMar>
              <w:top w:w="100" w:type="dxa"/>
              <w:bottom w:w="100" w:type="dxa"/>
              <w:left w:w="140" w:type="dxa"/>
              <w:right w:w="140" w:type="dxa"/>
            </w:tcMar>
          </w:tcPr>
          <w:p>
            <w:pPr>
              <w:jc w:val="left"/>
            </w:pPr>
            <w:r>
              <w:rPr>
                <w:rFonts w:ascii="Arial" w:hAnsi="Arial"/>
                <w:color w:val="1F2937"/>
                <w:sz w:val="18"/>
              </w:rPr>
              <w:t>Judge</w:t>
            </w:r>
          </w:p>
        </w:tc>
        <w:tc>
          <w:tcPr>
            <w:tcW w:type="dxa" w:w="4464"/>
            <w:shd w:fill="F8FAFC"/>
            <w:tcMar>
              <w:top w:w="100" w:type="dxa"/>
              <w:bottom w:w="100" w:type="dxa"/>
              <w:left w:w="140" w:type="dxa"/>
              <w:right w:w="140" w:type="dxa"/>
            </w:tcMar>
          </w:tcPr>
          <w:p>
            <w:pPr>
              <w:jc w:val="left"/>
            </w:pPr>
            <w:r>
              <w:rPr>
                <w:rFonts w:ascii="Arial" w:hAnsi="Arial"/>
                <w:color w:val="1F2937"/>
                <w:sz w:val="18"/>
              </w:rPr>
              <w:t>7-Layer Verdict Scoring Pipeline: Evaluates exact, trimmed, token, semantic, unordered, JSON, or DOM output match</w:t>
            </w:r>
          </w:p>
        </w:tc>
        <w:tc>
          <w:tcPr>
            <w:tcW w:type="dxa" w:w="2160"/>
            <w:shd w:fill="F8FAFC"/>
            <w:tcMar>
              <w:top w:w="100" w:type="dxa"/>
              <w:bottom w:w="100" w:type="dxa"/>
              <w:left w:w="140" w:type="dxa"/>
              <w:right w:w="140" w:type="dxa"/>
            </w:tcMar>
          </w:tcPr>
          <w:p>
            <w:pPr>
              <w:jc w:val="left"/>
            </w:pPr>
            <w:r>
              <w:rPr>
                <w:rFonts w:ascii="Arial" w:hAnsi="Arial"/>
                <w:color w:val="1F2937"/>
                <w:sz w:val="18"/>
              </w:rPr>
              <w:t>JudgeEngine.evaluate()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FR-015</w:t>
            </w:r>
          </w:p>
        </w:tc>
        <w:tc>
          <w:tcPr>
            <w:tcW w:type="dxa" w:w="1584"/>
            <w:shd w:fill="FFFFFF"/>
            <w:tcMar>
              <w:top w:w="100" w:type="dxa"/>
              <w:bottom w:w="100" w:type="dxa"/>
              <w:left w:w="140" w:type="dxa"/>
              <w:right w:w="140" w:type="dxa"/>
            </w:tcMar>
          </w:tcPr>
          <w:p>
            <w:pPr>
              <w:jc w:val="left"/>
            </w:pPr>
            <w:r>
              <w:rPr>
                <w:rFonts w:ascii="Arial" w:hAnsi="Arial"/>
                <w:color w:val="1F2937"/>
                <w:sz w:val="18"/>
              </w:rPr>
              <w:t>Judge</w:t>
            </w:r>
          </w:p>
        </w:tc>
        <w:tc>
          <w:tcPr>
            <w:tcW w:type="dxa" w:w="4464"/>
            <w:shd w:fill="FFFFFF"/>
            <w:tcMar>
              <w:top w:w="100" w:type="dxa"/>
              <w:bottom w:w="100" w:type="dxa"/>
              <w:left w:w="140" w:type="dxa"/>
              <w:right w:w="140" w:type="dxa"/>
            </w:tcMar>
          </w:tcPr>
          <w:p>
            <w:pPr>
              <w:jc w:val="left"/>
            </w:pPr>
            <w:r>
              <w:rPr>
                <w:rFonts w:ascii="Arial" w:hAnsi="Arial"/>
                <w:color w:val="1F2937"/>
                <w:sz w:val="18"/>
              </w:rPr>
              <w:t>DevOps Single-Use Isolated Sandbox: Spawns isolated container for multi-container Docker-in-Docker challenges</w:t>
            </w:r>
          </w:p>
        </w:tc>
        <w:tc>
          <w:tcPr>
            <w:tcW w:type="dxa" w:w="2160"/>
            <w:shd w:fill="FFFFFF"/>
            <w:tcMar>
              <w:top w:w="100" w:type="dxa"/>
              <w:bottom w:w="100" w:type="dxa"/>
              <w:left w:w="140" w:type="dxa"/>
              <w:right w:w="140" w:type="dxa"/>
            </w:tcMar>
          </w:tcPr>
          <w:p>
            <w:pPr>
              <w:jc w:val="left"/>
            </w:pPr>
            <w:r>
              <w:rPr>
                <w:rFonts w:ascii="Arial" w:hAnsi="Arial"/>
                <w:color w:val="1F2937"/>
                <w:sz w:val="18"/>
              </w:rPr>
              <w:t>DevOpsExecutor / run_isolated</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FR-016</w:t>
            </w:r>
          </w:p>
        </w:tc>
        <w:tc>
          <w:tcPr>
            <w:tcW w:type="dxa" w:w="1584"/>
            <w:shd w:fill="F8FAFC"/>
            <w:tcMar>
              <w:top w:w="100" w:type="dxa"/>
              <w:bottom w:w="100" w:type="dxa"/>
              <w:left w:w="140" w:type="dxa"/>
              <w:right w:w="140" w:type="dxa"/>
            </w:tcMar>
          </w:tcPr>
          <w:p>
            <w:pPr>
              <w:jc w:val="left"/>
            </w:pPr>
            <w:r>
              <w:rPr>
                <w:rFonts w:ascii="Arial" w:hAnsi="Arial"/>
                <w:color w:val="1F2937"/>
                <w:sz w:val="18"/>
              </w:rPr>
              <w:t>Judge</w:t>
            </w:r>
          </w:p>
        </w:tc>
        <w:tc>
          <w:tcPr>
            <w:tcW w:type="dxa" w:w="4464"/>
            <w:shd w:fill="F8FAFC"/>
            <w:tcMar>
              <w:top w:w="100" w:type="dxa"/>
              <w:bottom w:w="100" w:type="dxa"/>
              <w:left w:w="140" w:type="dxa"/>
              <w:right w:w="140" w:type="dxa"/>
            </w:tcMar>
          </w:tcPr>
          <w:p>
            <w:pPr>
              <w:jc w:val="left"/>
            </w:pPr>
            <w:r>
              <w:rPr>
                <w:rFonts w:ascii="Arial" w:hAnsi="Arial"/>
                <w:color w:val="1F2937"/>
                <w:sz w:val="18"/>
              </w:rPr>
              <w:t>Browser Playwright Sandbox: Evaluates HTML/CSS/JS frontend challenges using headless Chromium DOM testing</w:t>
            </w:r>
          </w:p>
        </w:tc>
        <w:tc>
          <w:tcPr>
            <w:tcW w:type="dxa" w:w="2160"/>
            <w:shd w:fill="F8FAFC"/>
            <w:tcMar>
              <w:top w:w="100" w:type="dxa"/>
              <w:bottom w:w="100" w:type="dxa"/>
              <w:left w:w="140" w:type="dxa"/>
              <w:right w:w="140" w:type="dxa"/>
            </w:tcMar>
          </w:tcPr>
          <w:p>
            <w:pPr>
              <w:jc w:val="left"/>
            </w:pPr>
            <w:r>
              <w:rPr>
                <w:rFonts w:ascii="Arial" w:hAnsi="Arial"/>
                <w:color w:val="1F2937"/>
                <w:sz w:val="18"/>
              </w:rPr>
              <w:t>BrowserExecutor (`interleet-browser`)</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FR-017</w:t>
            </w:r>
          </w:p>
        </w:tc>
        <w:tc>
          <w:tcPr>
            <w:tcW w:type="dxa" w:w="1584"/>
            <w:shd w:fill="FFFFFF"/>
            <w:tcMar>
              <w:top w:w="100" w:type="dxa"/>
              <w:bottom w:w="100" w:type="dxa"/>
              <w:left w:w="140" w:type="dxa"/>
              <w:right w:w="140" w:type="dxa"/>
            </w:tcMar>
          </w:tcPr>
          <w:p>
            <w:pPr>
              <w:jc w:val="left"/>
            </w:pPr>
            <w:r>
              <w:rPr>
                <w:rFonts w:ascii="Arial" w:hAnsi="Arial"/>
                <w:color w:val="1F2937"/>
                <w:sz w:val="18"/>
              </w:rPr>
              <w:t>AI Interview</w:t>
            </w:r>
          </w:p>
        </w:tc>
        <w:tc>
          <w:tcPr>
            <w:tcW w:type="dxa" w:w="4464"/>
            <w:shd w:fill="FFFFFF"/>
            <w:tcMar>
              <w:top w:w="100" w:type="dxa"/>
              <w:bottom w:w="100" w:type="dxa"/>
              <w:left w:w="140" w:type="dxa"/>
              <w:right w:w="140" w:type="dxa"/>
            </w:tcMar>
          </w:tcPr>
          <w:p>
            <w:pPr>
              <w:jc w:val="left"/>
            </w:pPr>
            <w:r>
              <w:rPr>
                <w:rFonts w:ascii="Arial" w:hAnsi="Arial"/>
                <w:color w:val="1F2937"/>
                <w:sz w:val="18"/>
              </w:rPr>
              <w:t>Interview Session Start: Initializes InterviewState dict, builds topic tree, dispatches LangGraph state machine</w:t>
            </w:r>
          </w:p>
        </w:tc>
        <w:tc>
          <w:tcPr>
            <w:tcW w:type="dxa" w:w="2160"/>
            <w:shd w:fill="FFFFFF"/>
            <w:tcMar>
              <w:top w:w="100" w:type="dxa"/>
              <w:bottom w:w="100" w:type="dxa"/>
              <w:left w:w="140" w:type="dxa"/>
              <w:right w:w="140" w:type="dxa"/>
            </w:tcMar>
          </w:tcPr>
          <w:p>
            <w:pPr>
              <w:jc w:val="left"/>
            </w:pPr>
            <w:r>
              <w:rPr>
                <w:rFonts w:ascii="Arial" w:hAnsi="Arial"/>
                <w:color w:val="1F2937"/>
                <w:sz w:val="18"/>
              </w:rPr>
              <w:t>POST /interview/start</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FR-018</w:t>
            </w:r>
          </w:p>
        </w:tc>
        <w:tc>
          <w:tcPr>
            <w:tcW w:type="dxa" w:w="1584"/>
            <w:shd w:fill="F8FAFC"/>
            <w:tcMar>
              <w:top w:w="100" w:type="dxa"/>
              <w:bottom w:w="100" w:type="dxa"/>
              <w:left w:w="140" w:type="dxa"/>
              <w:right w:w="140" w:type="dxa"/>
            </w:tcMar>
          </w:tcPr>
          <w:p>
            <w:pPr>
              <w:jc w:val="left"/>
            </w:pPr>
            <w:r>
              <w:rPr>
                <w:rFonts w:ascii="Arial" w:hAnsi="Arial"/>
                <w:color w:val="1F2937"/>
                <w:sz w:val="18"/>
              </w:rPr>
              <w:t>AI Interview</w:t>
            </w:r>
          </w:p>
        </w:tc>
        <w:tc>
          <w:tcPr>
            <w:tcW w:type="dxa" w:w="4464"/>
            <w:shd w:fill="F8FAFC"/>
            <w:tcMar>
              <w:top w:w="100" w:type="dxa"/>
              <w:bottom w:w="100" w:type="dxa"/>
              <w:left w:w="140" w:type="dxa"/>
              <w:right w:w="140" w:type="dxa"/>
            </w:tcMar>
          </w:tcPr>
          <w:p>
            <w:pPr>
              <w:jc w:val="left"/>
            </w:pPr>
            <w:r>
              <w:rPr>
                <w:rFonts w:ascii="Arial" w:hAnsi="Arial"/>
                <w:color w:val="1F2937"/>
                <w:sz w:val="18"/>
              </w:rPr>
              <w:t>Parallelized Answer Processing: Concurrently evaluates candidate response and generates next question via asyncio.gather()</w:t>
            </w:r>
          </w:p>
        </w:tc>
        <w:tc>
          <w:tcPr>
            <w:tcW w:type="dxa" w:w="2160"/>
            <w:shd w:fill="F8FAFC"/>
            <w:tcMar>
              <w:top w:w="100" w:type="dxa"/>
              <w:bottom w:w="100" w:type="dxa"/>
              <w:left w:w="140" w:type="dxa"/>
              <w:right w:w="140" w:type="dxa"/>
            </w:tcMar>
          </w:tcPr>
          <w:p>
            <w:pPr>
              <w:jc w:val="left"/>
            </w:pPr>
            <w:r>
              <w:rPr>
                <w:rFonts w:ascii="Arial" w:hAnsi="Arial"/>
                <w:color w:val="1F2937"/>
                <w:sz w:val="18"/>
              </w:rPr>
              <w:t>POST /interview/answer</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FR-019</w:t>
            </w:r>
          </w:p>
        </w:tc>
        <w:tc>
          <w:tcPr>
            <w:tcW w:type="dxa" w:w="1584"/>
            <w:shd w:fill="FFFFFF"/>
            <w:tcMar>
              <w:top w:w="100" w:type="dxa"/>
              <w:bottom w:w="100" w:type="dxa"/>
              <w:left w:w="140" w:type="dxa"/>
              <w:right w:w="140" w:type="dxa"/>
            </w:tcMar>
          </w:tcPr>
          <w:p>
            <w:pPr>
              <w:jc w:val="left"/>
            </w:pPr>
            <w:r>
              <w:rPr>
                <w:rFonts w:ascii="Arial" w:hAnsi="Arial"/>
                <w:color w:val="1F2937"/>
                <w:sz w:val="18"/>
              </w:rPr>
              <w:t>AI Interview</w:t>
            </w:r>
          </w:p>
        </w:tc>
        <w:tc>
          <w:tcPr>
            <w:tcW w:type="dxa" w:w="4464"/>
            <w:shd w:fill="FFFFFF"/>
            <w:tcMar>
              <w:top w:w="100" w:type="dxa"/>
              <w:bottom w:w="100" w:type="dxa"/>
              <w:left w:w="140" w:type="dxa"/>
              <w:right w:w="140" w:type="dxa"/>
            </w:tcMar>
          </w:tcPr>
          <w:p>
            <w:pPr>
              <w:jc w:val="left"/>
            </w:pPr>
            <w:r>
              <w:rPr>
                <w:rFonts w:ascii="Arial" w:hAnsi="Arial"/>
                <w:color w:val="1F2937"/>
                <w:sz w:val="18"/>
              </w:rPr>
              <w:t>OpenAI TTS Voice Audio Streaming: Streams audio/mpeg synthesized voice (nova/alloy) cached for 24h</w:t>
            </w:r>
          </w:p>
        </w:tc>
        <w:tc>
          <w:tcPr>
            <w:tcW w:type="dxa" w:w="2160"/>
            <w:shd w:fill="FFFFFF"/>
            <w:tcMar>
              <w:top w:w="100" w:type="dxa"/>
              <w:bottom w:w="100" w:type="dxa"/>
              <w:left w:w="140" w:type="dxa"/>
              <w:right w:w="140" w:type="dxa"/>
            </w:tcMar>
          </w:tcPr>
          <w:p>
            <w:pPr>
              <w:jc w:val="left"/>
            </w:pPr>
            <w:r>
              <w:rPr>
                <w:rFonts w:ascii="Arial" w:hAnsi="Arial"/>
                <w:color w:val="1F2937"/>
                <w:sz w:val="18"/>
              </w:rPr>
              <w:t>GET /interview/tts</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FR-020</w:t>
            </w:r>
          </w:p>
        </w:tc>
        <w:tc>
          <w:tcPr>
            <w:tcW w:type="dxa" w:w="1584"/>
            <w:shd w:fill="F8FAFC"/>
            <w:tcMar>
              <w:top w:w="100" w:type="dxa"/>
              <w:bottom w:w="100" w:type="dxa"/>
              <w:left w:w="140" w:type="dxa"/>
              <w:right w:w="140" w:type="dxa"/>
            </w:tcMar>
          </w:tcPr>
          <w:p>
            <w:pPr>
              <w:jc w:val="left"/>
            </w:pPr>
            <w:r>
              <w:rPr>
                <w:rFonts w:ascii="Arial" w:hAnsi="Arial"/>
                <w:color w:val="1F2937"/>
                <w:sz w:val="18"/>
              </w:rPr>
              <w:t>AI Interview</w:t>
            </w:r>
          </w:p>
        </w:tc>
        <w:tc>
          <w:tcPr>
            <w:tcW w:type="dxa" w:w="4464"/>
            <w:shd w:fill="F8FAFC"/>
            <w:tcMar>
              <w:top w:w="100" w:type="dxa"/>
              <w:bottom w:w="100" w:type="dxa"/>
              <w:left w:w="140" w:type="dxa"/>
              <w:right w:w="140" w:type="dxa"/>
            </w:tcMar>
          </w:tcPr>
          <w:p>
            <w:pPr>
              <w:jc w:val="left"/>
            </w:pPr>
            <w:r>
              <w:rPr>
                <w:rFonts w:ascii="Arial" w:hAnsi="Arial"/>
                <w:color w:val="1F2937"/>
                <w:sz w:val="18"/>
              </w:rPr>
              <w:t>Interview Diagnostic Report Generation: Computes per-topic scores, strength/weakness analysis, detailed feedback</w:t>
            </w:r>
          </w:p>
        </w:tc>
        <w:tc>
          <w:tcPr>
            <w:tcW w:type="dxa" w:w="2160"/>
            <w:shd w:fill="F8FAFC"/>
            <w:tcMar>
              <w:top w:w="100" w:type="dxa"/>
              <w:bottom w:w="100" w:type="dxa"/>
              <w:left w:w="140" w:type="dxa"/>
              <w:right w:w="140" w:type="dxa"/>
            </w:tcMar>
          </w:tcPr>
          <w:p>
            <w:pPr>
              <w:jc w:val="left"/>
            </w:pPr>
            <w:r>
              <w:rPr>
                <w:rFonts w:ascii="Arial" w:hAnsi="Arial"/>
                <w:color w:val="1F2937"/>
                <w:sz w:val="18"/>
              </w:rPr>
              <w:t>GET /interview/{id}/report</w:t>
            </w:r>
          </w:p>
        </w:tc>
      </w:tr>
    </w:tbl>
    <w:p>
      <w:pPr>
        <w:spacing w:after="16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0F172A"/>
            <w:tcMar>
              <w:top w:w="120" w:type="dxa"/>
              <w:bottom w:w="120" w:type="dxa"/>
              <w:left w:w="140" w:type="dxa"/>
              <w:right w:w="140" w:type="dxa"/>
            </w:tcMar>
          </w:tcPr>
          <w:p>
            <w:pPr>
              <w:jc w:val="left"/>
            </w:pPr>
            <w:r>
              <w:rPr>
                <w:rFonts w:ascii="Arial" w:hAnsi="Arial"/>
                <w:b/>
                <w:color w:val="FFFFFF"/>
                <w:sz w:val="19"/>
              </w:rPr>
              <w:t>Req ID</w:t>
            </w:r>
          </w:p>
        </w:tc>
        <w:tc>
          <w:tcPr>
            <w:tcW w:type="dxa" w:w="1584"/>
            <w:shd w:fill="0F172A"/>
            <w:tcMar>
              <w:top w:w="120" w:type="dxa"/>
              <w:bottom w:w="120" w:type="dxa"/>
              <w:left w:w="140" w:type="dxa"/>
              <w:right w:w="140" w:type="dxa"/>
            </w:tcMar>
          </w:tcPr>
          <w:p>
            <w:pPr>
              <w:jc w:val="left"/>
            </w:pPr>
            <w:r>
              <w:rPr>
                <w:rFonts w:ascii="Arial" w:hAnsi="Arial"/>
                <w:b/>
                <w:color w:val="FFFFFF"/>
                <w:sz w:val="19"/>
              </w:rPr>
              <w:t>Module</w:t>
            </w:r>
          </w:p>
        </w:tc>
        <w:tc>
          <w:tcPr>
            <w:tcW w:type="dxa" w:w="4464"/>
            <w:shd w:fill="0F172A"/>
            <w:tcMar>
              <w:top w:w="120" w:type="dxa"/>
              <w:bottom w:w="120" w:type="dxa"/>
              <w:left w:w="140" w:type="dxa"/>
              <w:right w:w="140" w:type="dxa"/>
            </w:tcMar>
          </w:tcPr>
          <w:p>
            <w:pPr>
              <w:jc w:val="left"/>
            </w:pPr>
            <w:r>
              <w:rPr>
                <w:rFonts w:ascii="Arial" w:hAnsi="Arial"/>
                <w:b/>
                <w:color w:val="FFFFFF"/>
                <w:sz w:val="19"/>
              </w:rPr>
              <w:t>Detailed Requirement Specification Description</w:t>
            </w:r>
          </w:p>
        </w:tc>
        <w:tc>
          <w:tcPr>
            <w:tcW w:type="dxa" w:w="2160"/>
            <w:shd w:fill="0F172A"/>
            <w:tcMar>
              <w:top w:w="120" w:type="dxa"/>
              <w:bottom w:w="120" w:type="dxa"/>
              <w:left w:w="140" w:type="dxa"/>
              <w:right w:w="140" w:type="dxa"/>
            </w:tcMar>
          </w:tcPr>
          <w:p>
            <w:pPr>
              <w:jc w:val="left"/>
            </w:pPr>
            <w:r>
              <w:rPr>
                <w:rFonts w:ascii="Arial" w:hAnsi="Arial"/>
                <w:b/>
                <w:color w:val="FFFFFF"/>
                <w:sz w:val="19"/>
              </w:rPr>
              <w:t>Target Controller / Component</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FR-021</w:t>
            </w:r>
          </w:p>
        </w:tc>
        <w:tc>
          <w:tcPr>
            <w:tcW w:type="dxa" w:w="1584"/>
            <w:shd w:fill="FFFFFF"/>
            <w:tcMar>
              <w:top w:w="100" w:type="dxa"/>
              <w:bottom w:w="100" w:type="dxa"/>
              <w:left w:w="140" w:type="dxa"/>
              <w:right w:w="140" w:type="dxa"/>
            </w:tcMar>
          </w:tcPr>
          <w:p>
            <w:pPr>
              <w:jc w:val="left"/>
            </w:pPr>
            <w:r>
              <w:rPr>
                <w:rFonts w:ascii="Arial" w:hAnsi="Arial"/>
                <w:color w:val="1F2937"/>
                <w:sz w:val="18"/>
              </w:rPr>
              <w:t>Resume</w:t>
            </w:r>
          </w:p>
        </w:tc>
        <w:tc>
          <w:tcPr>
            <w:tcW w:type="dxa" w:w="4464"/>
            <w:shd w:fill="FFFFFF"/>
            <w:tcMar>
              <w:top w:w="100" w:type="dxa"/>
              <w:bottom w:w="100" w:type="dxa"/>
              <w:left w:w="140" w:type="dxa"/>
              <w:right w:w="140" w:type="dxa"/>
            </w:tcMar>
          </w:tcPr>
          <w:p>
            <w:pPr>
              <w:jc w:val="left"/>
            </w:pPr>
            <w:r>
              <w:rPr>
                <w:rFonts w:ascii="Arial" w:hAnsi="Arial"/>
                <w:color w:val="1F2937"/>
                <w:sz w:val="18"/>
              </w:rPr>
              <w:t>PDF Resume Extraction: Uses PyMuPDF (fitz) to extract clean text from candidate PDF upload (max 5 MB)</w:t>
            </w:r>
          </w:p>
        </w:tc>
        <w:tc>
          <w:tcPr>
            <w:tcW w:type="dxa" w:w="2160"/>
            <w:shd w:fill="FFFFFF"/>
            <w:tcMar>
              <w:top w:w="100" w:type="dxa"/>
              <w:bottom w:w="100" w:type="dxa"/>
              <w:left w:w="140" w:type="dxa"/>
              <w:right w:w="140" w:type="dxa"/>
            </w:tcMar>
          </w:tcPr>
          <w:p>
            <w:pPr>
              <w:jc w:val="left"/>
            </w:pPr>
            <w:r>
              <w:rPr>
                <w:rFonts w:ascii="Arial" w:hAnsi="Arial"/>
                <w:color w:val="1F2937"/>
                <w:sz w:val="18"/>
              </w:rPr>
              <w:t>POST /resume/parse</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FR-022</w:t>
            </w:r>
          </w:p>
        </w:tc>
        <w:tc>
          <w:tcPr>
            <w:tcW w:type="dxa" w:w="1584"/>
            <w:shd w:fill="F8FAFC"/>
            <w:tcMar>
              <w:top w:w="100" w:type="dxa"/>
              <w:bottom w:w="100" w:type="dxa"/>
              <w:left w:w="140" w:type="dxa"/>
              <w:right w:w="140" w:type="dxa"/>
            </w:tcMar>
          </w:tcPr>
          <w:p>
            <w:pPr>
              <w:jc w:val="left"/>
            </w:pPr>
            <w:r>
              <w:rPr>
                <w:rFonts w:ascii="Arial" w:hAnsi="Arial"/>
                <w:color w:val="1F2937"/>
                <w:sz w:val="18"/>
              </w:rPr>
              <w:t>Resume</w:t>
            </w:r>
          </w:p>
        </w:tc>
        <w:tc>
          <w:tcPr>
            <w:tcW w:type="dxa" w:w="4464"/>
            <w:shd w:fill="F8FAFC"/>
            <w:tcMar>
              <w:top w:w="100" w:type="dxa"/>
              <w:bottom w:w="100" w:type="dxa"/>
              <w:left w:w="140" w:type="dxa"/>
              <w:right w:w="140" w:type="dxa"/>
            </w:tcMar>
          </w:tcPr>
          <w:p>
            <w:pPr>
              <w:jc w:val="left"/>
            </w:pPr>
            <w:r>
              <w:rPr>
                <w:rFonts w:ascii="Arial" w:hAnsi="Arial"/>
                <w:color w:val="1F2937"/>
                <w:sz w:val="18"/>
              </w:rPr>
              <w:t>Cloudinary PDF Storage: Uploads raw resume PDF to Cloudinary CDN for persistent candidate portfolio access</w:t>
            </w:r>
          </w:p>
        </w:tc>
        <w:tc>
          <w:tcPr>
            <w:tcW w:type="dxa" w:w="2160"/>
            <w:shd w:fill="F8FAFC"/>
            <w:tcMar>
              <w:top w:w="100" w:type="dxa"/>
              <w:bottom w:w="100" w:type="dxa"/>
              <w:left w:w="140" w:type="dxa"/>
              <w:right w:w="140" w:type="dxa"/>
            </w:tcMar>
          </w:tcPr>
          <w:p>
            <w:pPr>
              <w:jc w:val="left"/>
            </w:pPr>
            <w:r>
              <w:rPr>
                <w:rFonts w:ascii="Arial" w:hAnsi="Arial"/>
                <w:color w:val="1F2937"/>
                <w:sz w:val="18"/>
              </w:rPr>
              <w:t>CloudinaryService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FR-023</w:t>
            </w:r>
          </w:p>
        </w:tc>
        <w:tc>
          <w:tcPr>
            <w:tcW w:type="dxa" w:w="1584"/>
            <w:shd w:fill="FFFFFF"/>
            <w:tcMar>
              <w:top w:w="100" w:type="dxa"/>
              <w:bottom w:w="100" w:type="dxa"/>
              <w:left w:w="140" w:type="dxa"/>
              <w:right w:w="140" w:type="dxa"/>
            </w:tcMar>
          </w:tcPr>
          <w:p>
            <w:pPr>
              <w:jc w:val="left"/>
            </w:pPr>
            <w:r>
              <w:rPr>
                <w:rFonts w:ascii="Arial" w:hAnsi="Arial"/>
                <w:color w:val="1F2937"/>
                <w:sz w:val="18"/>
              </w:rPr>
              <w:t>Resume</w:t>
            </w:r>
          </w:p>
        </w:tc>
        <w:tc>
          <w:tcPr>
            <w:tcW w:type="dxa" w:w="4464"/>
            <w:shd w:fill="FFFFFF"/>
            <w:tcMar>
              <w:top w:w="100" w:type="dxa"/>
              <w:bottom w:w="100" w:type="dxa"/>
              <w:left w:w="140" w:type="dxa"/>
              <w:right w:w="140" w:type="dxa"/>
            </w:tcMar>
          </w:tcPr>
          <w:p>
            <w:pPr>
              <w:jc w:val="left"/>
            </w:pPr>
            <w:r>
              <w:rPr>
                <w:rFonts w:ascii="Arial" w:hAnsi="Arial"/>
                <w:color w:val="1F2937"/>
                <w:sz w:val="18"/>
              </w:rPr>
              <w:t>AI Resume Parsing: Structured LLM prompt extracts candidate skills, experience, projects, and target role</w:t>
            </w:r>
          </w:p>
        </w:tc>
        <w:tc>
          <w:tcPr>
            <w:tcW w:type="dxa" w:w="2160"/>
            <w:shd w:fill="FFFFFF"/>
            <w:tcMar>
              <w:top w:w="100" w:type="dxa"/>
              <w:bottom w:w="100" w:type="dxa"/>
              <w:left w:w="140" w:type="dxa"/>
              <w:right w:w="140" w:type="dxa"/>
            </w:tcMar>
          </w:tcPr>
          <w:p>
            <w:pPr>
              <w:jc w:val="left"/>
            </w:pPr>
            <w:r>
              <w:rPr>
                <w:rFonts w:ascii="Arial" w:hAnsi="Arial"/>
                <w:color w:val="1F2937"/>
                <w:sz w:val="18"/>
              </w:rPr>
              <w:t>ResumeParser service</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FR-024</w:t>
            </w:r>
          </w:p>
        </w:tc>
        <w:tc>
          <w:tcPr>
            <w:tcW w:type="dxa" w:w="1584"/>
            <w:shd w:fill="F8FAFC"/>
            <w:tcMar>
              <w:top w:w="100" w:type="dxa"/>
              <w:bottom w:w="100" w:type="dxa"/>
              <w:left w:w="140" w:type="dxa"/>
              <w:right w:w="140" w:type="dxa"/>
            </w:tcMar>
          </w:tcPr>
          <w:p>
            <w:pPr>
              <w:jc w:val="left"/>
            </w:pPr>
            <w:r>
              <w:rPr>
                <w:rFonts w:ascii="Arial" w:hAnsi="Arial"/>
                <w:color w:val="1F2937"/>
                <w:sz w:val="18"/>
              </w:rPr>
              <w:t>Resume</w:t>
            </w:r>
          </w:p>
        </w:tc>
        <w:tc>
          <w:tcPr>
            <w:tcW w:type="dxa" w:w="4464"/>
            <w:shd w:fill="F8FAFC"/>
            <w:tcMar>
              <w:top w:w="100" w:type="dxa"/>
              <w:bottom w:w="100" w:type="dxa"/>
              <w:left w:w="140" w:type="dxa"/>
              <w:right w:w="140" w:type="dxa"/>
            </w:tcMar>
          </w:tcPr>
          <w:p>
            <w:pPr>
              <w:jc w:val="left"/>
            </w:pPr>
            <w:r>
              <w:rPr>
                <w:rFonts w:ascii="Arial" w:hAnsi="Arial"/>
                <w:color w:val="1F2937"/>
                <w:sz w:val="18"/>
              </w:rPr>
              <w:t>Auto Mock Test Generation: Generates tailored 5-question coding test matching parsed resume technical stack</w:t>
            </w:r>
          </w:p>
        </w:tc>
        <w:tc>
          <w:tcPr>
            <w:tcW w:type="dxa" w:w="2160"/>
            <w:shd w:fill="F8FAFC"/>
            <w:tcMar>
              <w:top w:w="100" w:type="dxa"/>
              <w:bottom w:w="100" w:type="dxa"/>
              <w:left w:w="140" w:type="dxa"/>
              <w:right w:w="140" w:type="dxa"/>
            </w:tcMar>
          </w:tcPr>
          <w:p>
            <w:pPr>
              <w:jc w:val="left"/>
            </w:pPr>
            <w:r>
              <w:rPr>
                <w:rFonts w:ascii="Arial" w:hAnsi="Arial"/>
                <w:color w:val="1F2937"/>
                <w:sz w:val="18"/>
              </w:rPr>
              <w:t>MockTestService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FR-025</w:t>
            </w:r>
          </w:p>
        </w:tc>
        <w:tc>
          <w:tcPr>
            <w:tcW w:type="dxa" w:w="1584"/>
            <w:shd w:fill="FFFFFF"/>
            <w:tcMar>
              <w:top w:w="100" w:type="dxa"/>
              <w:bottom w:w="100" w:type="dxa"/>
              <w:left w:w="140" w:type="dxa"/>
              <w:right w:w="140" w:type="dxa"/>
            </w:tcMar>
          </w:tcPr>
          <w:p>
            <w:pPr>
              <w:jc w:val="left"/>
            </w:pPr>
            <w:r>
              <w:rPr>
                <w:rFonts w:ascii="Arial" w:hAnsi="Arial"/>
                <w:color w:val="1F2937"/>
                <w:sz w:val="18"/>
              </w:rPr>
              <w:t>Contests</w:t>
            </w:r>
          </w:p>
        </w:tc>
        <w:tc>
          <w:tcPr>
            <w:tcW w:type="dxa" w:w="4464"/>
            <w:shd w:fill="FFFFFF"/>
            <w:tcMar>
              <w:top w:w="100" w:type="dxa"/>
              <w:bottom w:w="100" w:type="dxa"/>
              <w:left w:w="140" w:type="dxa"/>
              <w:right w:w="140" w:type="dxa"/>
            </w:tcMar>
          </w:tcPr>
          <w:p>
            <w:pPr>
              <w:jc w:val="left"/>
            </w:pPr>
            <w:r>
              <w:rPr>
                <w:rFonts w:ascii="Arial" w:hAnsi="Arial"/>
                <w:color w:val="1F2937"/>
                <w:sz w:val="18"/>
              </w:rPr>
              <w:t>Contest Room Creation: Creates 1v1 duel, Open World arena, or Official contest with 6-character room code</w:t>
            </w:r>
          </w:p>
        </w:tc>
        <w:tc>
          <w:tcPr>
            <w:tcW w:type="dxa" w:w="2160"/>
            <w:shd w:fill="FFFFFF"/>
            <w:tcMar>
              <w:top w:w="100" w:type="dxa"/>
              <w:bottom w:w="100" w:type="dxa"/>
              <w:left w:w="140" w:type="dxa"/>
              <w:right w:w="140" w:type="dxa"/>
            </w:tcMar>
          </w:tcPr>
          <w:p>
            <w:pPr>
              <w:jc w:val="left"/>
            </w:pPr>
            <w:r>
              <w:rPr>
                <w:rFonts w:ascii="Arial" w:hAnsi="Arial"/>
                <w:color w:val="1F2937"/>
                <w:sz w:val="18"/>
              </w:rPr>
              <w:t>POST /api/contest/create</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FR-026</w:t>
            </w:r>
          </w:p>
        </w:tc>
        <w:tc>
          <w:tcPr>
            <w:tcW w:type="dxa" w:w="1584"/>
            <w:shd w:fill="F8FAFC"/>
            <w:tcMar>
              <w:top w:w="100" w:type="dxa"/>
              <w:bottom w:w="100" w:type="dxa"/>
              <w:left w:w="140" w:type="dxa"/>
              <w:right w:w="140" w:type="dxa"/>
            </w:tcMar>
          </w:tcPr>
          <w:p>
            <w:pPr>
              <w:jc w:val="left"/>
            </w:pPr>
            <w:r>
              <w:rPr>
                <w:rFonts w:ascii="Arial" w:hAnsi="Arial"/>
                <w:color w:val="1F2937"/>
                <w:sz w:val="18"/>
              </w:rPr>
              <w:t>Contests</w:t>
            </w:r>
          </w:p>
        </w:tc>
        <w:tc>
          <w:tcPr>
            <w:tcW w:type="dxa" w:w="4464"/>
            <w:shd w:fill="F8FAFC"/>
            <w:tcMar>
              <w:top w:w="100" w:type="dxa"/>
              <w:bottom w:w="100" w:type="dxa"/>
              <w:left w:w="140" w:type="dxa"/>
              <w:right w:w="140" w:type="dxa"/>
            </w:tcMar>
          </w:tcPr>
          <w:p>
            <w:pPr>
              <w:jc w:val="left"/>
            </w:pPr>
            <w:r>
              <w:rPr>
                <w:rFonts w:ascii="Arial" w:hAnsi="Arial"/>
                <w:color w:val="1F2937"/>
                <w:sz w:val="18"/>
              </w:rPr>
              <w:t>WebSocket Contest Lobby: Real-time lobby waiting room supporting chat messages and participant list sync</w:t>
            </w:r>
          </w:p>
        </w:tc>
        <w:tc>
          <w:tcPr>
            <w:tcW w:type="dxa" w:w="2160"/>
            <w:shd w:fill="F8FAFC"/>
            <w:tcMar>
              <w:top w:w="100" w:type="dxa"/>
              <w:bottom w:w="100" w:type="dxa"/>
              <w:left w:w="140" w:type="dxa"/>
              <w:right w:w="140" w:type="dxa"/>
            </w:tcMar>
          </w:tcPr>
          <w:p>
            <w:pPr>
              <w:jc w:val="left"/>
            </w:pPr>
            <w:r>
              <w:rPr>
                <w:rFonts w:ascii="Arial" w:hAnsi="Arial"/>
                <w:color w:val="1F2937"/>
                <w:sz w:val="18"/>
              </w:rPr>
              <w:t>WS /api/contest/ws/{room_code}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FR-027</w:t>
            </w:r>
          </w:p>
        </w:tc>
        <w:tc>
          <w:tcPr>
            <w:tcW w:type="dxa" w:w="1584"/>
            <w:shd w:fill="FFFFFF"/>
            <w:tcMar>
              <w:top w:w="100" w:type="dxa"/>
              <w:bottom w:w="100" w:type="dxa"/>
              <w:left w:w="140" w:type="dxa"/>
              <w:right w:w="140" w:type="dxa"/>
            </w:tcMar>
          </w:tcPr>
          <w:p>
            <w:pPr>
              <w:jc w:val="left"/>
            </w:pPr>
            <w:r>
              <w:rPr>
                <w:rFonts w:ascii="Arial" w:hAnsi="Arial"/>
                <w:color w:val="1F2937"/>
                <w:sz w:val="18"/>
              </w:rPr>
              <w:t>Contests</w:t>
            </w:r>
          </w:p>
        </w:tc>
        <w:tc>
          <w:tcPr>
            <w:tcW w:type="dxa" w:w="4464"/>
            <w:shd w:fill="FFFFFF"/>
            <w:tcMar>
              <w:top w:w="100" w:type="dxa"/>
              <w:bottom w:w="100" w:type="dxa"/>
              <w:left w:w="140" w:type="dxa"/>
              <w:right w:w="140" w:type="dxa"/>
            </w:tcMar>
          </w:tcPr>
          <w:p>
            <w:pPr>
              <w:jc w:val="left"/>
            </w:pPr>
            <w:r>
              <w:rPr>
                <w:rFonts w:ascii="Arial" w:hAnsi="Arial"/>
                <w:color w:val="1F2937"/>
                <w:sz w:val="18"/>
              </w:rPr>
              <w:t>Contest Start Trigger: Creator starts contest, transitioning status from lobby to active with start/end timestamps</w:t>
            </w:r>
          </w:p>
        </w:tc>
        <w:tc>
          <w:tcPr>
            <w:tcW w:type="dxa" w:w="2160"/>
            <w:shd w:fill="FFFFFF"/>
            <w:tcMar>
              <w:top w:w="100" w:type="dxa"/>
              <w:bottom w:w="100" w:type="dxa"/>
              <w:left w:w="140" w:type="dxa"/>
              <w:right w:w="140" w:type="dxa"/>
            </w:tcMar>
          </w:tcPr>
          <w:p>
            <w:pPr>
              <w:jc w:val="left"/>
            </w:pPr>
            <w:r>
              <w:rPr>
                <w:rFonts w:ascii="Arial" w:hAnsi="Arial"/>
                <w:color w:val="1F2937"/>
                <w:sz w:val="18"/>
              </w:rPr>
              <w:t>POST /api/contest/{code}/start</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FR-028</w:t>
            </w:r>
          </w:p>
        </w:tc>
        <w:tc>
          <w:tcPr>
            <w:tcW w:type="dxa" w:w="1584"/>
            <w:shd w:fill="F8FAFC"/>
            <w:tcMar>
              <w:top w:w="100" w:type="dxa"/>
              <w:bottom w:w="100" w:type="dxa"/>
              <w:left w:w="140" w:type="dxa"/>
              <w:right w:w="140" w:type="dxa"/>
            </w:tcMar>
          </w:tcPr>
          <w:p>
            <w:pPr>
              <w:jc w:val="left"/>
            </w:pPr>
            <w:r>
              <w:rPr>
                <w:rFonts w:ascii="Arial" w:hAnsi="Arial"/>
                <w:color w:val="1F2937"/>
                <w:sz w:val="18"/>
              </w:rPr>
              <w:t>Contests</w:t>
            </w:r>
          </w:p>
        </w:tc>
        <w:tc>
          <w:tcPr>
            <w:tcW w:type="dxa" w:w="4464"/>
            <w:shd w:fill="F8FAFC"/>
            <w:tcMar>
              <w:top w:w="100" w:type="dxa"/>
              <w:bottom w:w="100" w:type="dxa"/>
              <w:left w:w="140" w:type="dxa"/>
              <w:right w:w="140" w:type="dxa"/>
            </w:tcMar>
          </w:tcPr>
          <w:p>
            <w:pPr>
              <w:jc w:val="left"/>
            </w:pPr>
            <w:r>
              <w:rPr>
                <w:rFonts w:ascii="Arial" w:hAnsi="Arial"/>
                <w:color w:val="1F2937"/>
                <w:sz w:val="18"/>
              </w:rPr>
              <w:t>Real-Time Leaderboard Scoring: Calculates contest submission scores (max 100 - 5*(attempts-1), min 50)</w:t>
            </w:r>
          </w:p>
        </w:tc>
        <w:tc>
          <w:tcPr>
            <w:tcW w:type="dxa" w:w="2160"/>
            <w:shd w:fill="F8FAFC"/>
            <w:tcMar>
              <w:top w:w="100" w:type="dxa"/>
              <w:bottom w:w="100" w:type="dxa"/>
              <w:left w:w="140" w:type="dxa"/>
              <w:right w:w="140" w:type="dxa"/>
            </w:tcMar>
          </w:tcPr>
          <w:p>
            <w:pPr>
              <w:jc w:val="left"/>
            </w:pPr>
            <w:r>
              <w:rPr>
                <w:rFonts w:ascii="Arial" w:hAnsi="Arial"/>
                <w:color w:val="1F2937"/>
                <w:sz w:val="18"/>
              </w:rPr>
              <w:t>record_contest_submission()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FR-029</w:t>
            </w:r>
          </w:p>
        </w:tc>
        <w:tc>
          <w:tcPr>
            <w:tcW w:type="dxa" w:w="1584"/>
            <w:shd w:fill="FFFFFF"/>
            <w:tcMar>
              <w:top w:w="100" w:type="dxa"/>
              <w:bottom w:w="100" w:type="dxa"/>
              <w:left w:w="140" w:type="dxa"/>
              <w:right w:w="140" w:type="dxa"/>
            </w:tcMar>
          </w:tcPr>
          <w:p>
            <w:pPr>
              <w:jc w:val="left"/>
            </w:pPr>
            <w:r>
              <w:rPr>
                <w:rFonts w:ascii="Arial" w:hAnsi="Arial"/>
                <w:color w:val="1F2937"/>
                <w:sz w:val="18"/>
              </w:rPr>
              <w:t>Contests</w:t>
            </w:r>
          </w:p>
        </w:tc>
        <w:tc>
          <w:tcPr>
            <w:tcW w:type="dxa" w:w="4464"/>
            <w:shd w:fill="FFFFFF"/>
            <w:tcMar>
              <w:top w:w="100" w:type="dxa"/>
              <w:bottom w:w="100" w:type="dxa"/>
              <w:left w:w="140" w:type="dxa"/>
              <w:right w:w="140" w:type="dxa"/>
            </w:tcMar>
          </w:tcPr>
          <w:p>
            <w:pPr>
              <w:jc w:val="left"/>
            </w:pPr>
            <w:r>
              <w:rPr>
                <w:rFonts w:ascii="Arial" w:hAnsi="Arial"/>
                <w:color w:val="1F2937"/>
                <w:sz w:val="18"/>
              </w:rPr>
              <w:t>Browser Event Anti-Cheat Tracking: Records tab switches, focus loss, fullscreen exit (disqualifies on 3 warnings)</w:t>
            </w:r>
          </w:p>
        </w:tc>
        <w:tc>
          <w:tcPr>
            <w:tcW w:type="dxa" w:w="2160"/>
            <w:shd w:fill="FFFFFF"/>
            <w:tcMar>
              <w:top w:w="100" w:type="dxa"/>
              <w:bottom w:w="100" w:type="dxa"/>
              <w:left w:w="140" w:type="dxa"/>
              <w:right w:w="140" w:type="dxa"/>
            </w:tcMar>
          </w:tcPr>
          <w:p>
            <w:pPr>
              <w:jc w:val="left"/>
            </w:pPr>
            <w:r>
              <w:rPr>
                <w:rFonts w:ascii="Arial" w:hAnsi="Arial"/>
                <w:color w:val="1F2937"/>
                <w:sz w:val="18"/>
              </w:rPr>
              <w:t>POST /api/contest/{code}/cheating</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FR-030</w:t>
            </w:r>
          </w:p>
        </w:tc>
        <w:tc>
          <w:tcPr>
            <w:tcW w:type="dxa" w:w="1584"/>
            <w:shd w:fill="F8FAFC"/>
            <w:tcMar>
              <w:top w:w="100" w:type="dxa"/>
              <w:bottom w:w="100" w:type="dxa"/>
              <w:left w:w="140" w:type="dxa"/>
              <w:right w:w="140" w:type="dxa"/>
            </w:tcMar>
          </w:tcPr>
          <w:p>
            <w:pPr>
              <w:jc w:val="left"/>
            </w:pPr>
            <w:r>
              <w:rPr>
                <w:rFonts w:ascii="Arial" w:hAnsi="Arial"/>
                <w:color w:val="1F2937"/>
                <w:sz w:val="18"/>
              </w:rPr>
              <w:t>Leaderboard</w:t>
            </w:r>
          </w:p>
        </w:tc>
        <w:tc>
          <w:tcPr>
            <w:tcW w:type="dxa" w:w="4464"/>
            <w:shd w:fill="F8FAFC"/>
            <w:tcMar>
              <w:top w:w="100" w:type="dxa"/>
              <w:bottom w:w="100" w:type="dxa"/>
              <w:left w:w="140" w:type="dxa"/>
              <w:right w:w="140" w:type="dxa"/>
            </w:tcMar>
          </w:tcPr>
          <w:p>
            <w:pPr>
              <w:jc w:val="left"/>
            </w:pPr>
            <w:r>
              <w:rPr>
                <w:rFonts w:ascii="Arial" w:hAnsi="Arial"/>
                <w:color w:val="1F2937"/>
                <w:sz w:val="18"/>
              </w:rPr>
              <w:t>Arena Calibration Locking: Keeps global leaderboard locked until 20 real engineers complete onboarding</w:t>
            </w:r>
          </w:p>
        </w:tc>
        <w:tc>
          <w:tcPr>
            <w:tcW w:type="dxa" w:w="2160"/>
            <w:shd w:fill="F8FAFC"/>
            <w:tcMar>
              <w:top w:w="100" w:type="dxa"/>
              <w:bottom w:w="100" w:type="dxa"/>
              <w:left w:w="140" w:type="dxa"/>
              <w:right w:w="140" w:type="dxa"/>
            </w:tcMar>
          </w:tcPr>
          <w:p>
            <w:pPr>
              <w:jc w:val="left"/>
            </w:pPr>
            <w:r>
              <w:rPr>
                <w:rFonts w:ascii="Arial" w:hAnsi="Arial"/>
                <w:color w:val="1F2937"/>
                <w:sz w:val="18"/>
              </w:rPr>
              <w:t>GET /api/leaderboard</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FR-031</w:t>
            </w:r>
          </w:p>
        </w:tc>
        <w:tc>
          <w:tcPr>
            <w:tcW w:type="dxa" w:w="1584"/>
            <w:shd w:fill="FFFFFF"/>
            <w:tcMar>
              <w:top w:w="100" w:type="dxa"/>
              <w:bottom w:w="100" w:type="dxa"/>
              <w:left w:w="140" w:type="dxa"/>
              <w:right w:w="140" w:type="dxa"/>
            </w:tcMar>
          </w:tcPr>
          <w:p>
            <w:pPr>
              <w:jc w:val="left"/>
            </w:pPr>
            <w:r>
              <w:rPr>
                <w:rFonts w:ascii="Arial" w:hAnsi="Arial"/>
                <w:color w:val="1F2937"/>
                <w:sz w:val="18"/>
              </w:rPr>
              <w:t>Leaderboard</w:t>
            </w:r>
          </w:p>
        </w:tc>
        <w:tc>
          <w:tcPr>
            <w:tcW w:type="dxa" w:w="4464"/>
            <w:shd w:fill="FFFFFF"/>
            <w:tcMar>
              <w:top w:w="100" w:type="dxa"/>
              <w:bottom w:w="100" w:type="dxa"/>
              <w:left w:w="140" w:type="dxa"/>
              <w:right w:w="140" w:type="dxa"/>
            </w:tcMar>
          </w:tcPr>
          <w:p>
            <w:pPr>
              <w:jc w:val="left"/>
            </w:pPr>
            <w:r>
              <w:rPr>
                <w:rFonts w:ascii="Arial" w:hAnsi="Arial"/>
                <w:color w:val="1F2937"/>
                <w:sz w:val="18"/>
              </w:rPr>
              <w:t>Domain Rating System: Computes domain-specific ratings (Frontend, Backend, Fullstack, DevOps, System Design)</w:t>
            </w:r>
          </w:p>
        </w:tc>
        <w:tc>
          <w:tcPr>
            <w:tcW w:type="dxa" w:w="2160"/>
            <w:shd w:fill="FFFFFF"/>
            <w:tcMar>
              <w:top w:w="100" w:type="dxa"/>
              <w:bottom w:w="100" w:type="dxa"/>
              <w:left w:w="140" w:type="dxa"/>
              <w:right w:w="140" w:type="dxa"/>
            </w:tcMar>
          </w:tcPr>
          <w:p>
            <w:pPr>
              <w:jc w:val="left"/>
            </w:pPr>
            <w:r>
              <w:rPr>
                <w:rFonts w:ascii="Arial" w:hAnsi="Arial"/>
                <w:color w:val="1F2937"/>
                <w:sz w:val="18"/>
              </w:rPr>
              <w:t>PlatformController</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FR-032</w:t>
            </w:r>
          </w:p>
        </w:tc>
        <w:tc>
          <w:tcPr>
            <w:tcW w:type="dxa" w:w="1584"/>
            <w:shd w:fill="F8FAFC"/>
            <w:tcMar>
              <w:top w:w="100" w:type="dxa"/>
              <w:bottom w:w="100" w:type="dxa"/>
              <w:left w:w="140" w:type="dxa"/>
              <w:right w:w="140" w:type="dxa"/>
            </w:tcMar>
          </w:tcPr>
          <w:p>
            <w:pPr>
              <w:jc w:val="left"/>
            </w:pPr>
            <w:r>
              <w:rPr>
                <w:rFonts w:ascii="Arial" w:hAnsi="Arial"/>
                <w:color w:val="1F2937"/>
                <w:sz w:val="18"/>
              </w:rPr>
              <w:t>System Design</w:t>
            </w:r>
          </w:p>
        </w:tc>
        <w:tc>
          <w:tcPr>
            <w:tcW w:type="dxa" w:w="4464"/>
            <w:shd w:fill="F8FAFC"/>
            <w:tcMar>
              <w:top w:w="100" w:type="dxa"/>
              <w:bottom w:w="100" w:type="dxa"/>
              <w:left w:w="140" w:type="dxa"/>
              <w:right w:w="140" w:type="dxa"/>
            </w:tcMar>
          </w:tcPr>
          <w:p>
            <w:pPr>
              <w:jc w:val="left"/>
            </w:pPr>
            <w:r>
              <w:rPr>
                <w:rFonts w:ascii="Arial" w:hAnsi="Arial"/>
                <w:color w:val="1F2937"/>
                <w:sz w:val="18"/>
              </w:rPr>
              <w:t>ReactFlow Canvas Editor: Interactive drag-and-drop architectural node/edge diagramming canvas</w:t>
            </w:r>
          </w:p>
        </w:tc>
        <w:tc>
          <w:tcPr>
            <w:tcW w:type="dxa" w:w="2160"/>
            <w:shd w:fill="F8FAFC"/>
            <w:tcMar>
              <w:top w:w="100" w:type="dxa"/>
              <w:bottom w:w="100" w:type="dxa"/>
              <w:left w:w="140" w:type="dxa"/>
              <w:right w:w="140" w:type="dxa"/>
            </w:tcMar>
          </w:tcPr>
          <w:p>
            <w:pPr>
              <w:jc w:val="left"/>
            </w:pPr>
            <w:r>
              <w:rPr>
                <w:rFonts w:ascii="Arial" w:hAnsi="Arial"/>
                <w:color w:val="1F2937"/>
                <w:sz w:val="18"/>
              </w:rPr>
              <w:t>GET /api/system-design</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FR-033</w:t>
            </w:r>
          </w:p>
        </w:tc>
        <w:tc>
          <w:tcPr>
            <w:tcW w:type="dxa" w:w="1584"/>
            <w:shd w:fill="FFFFFF"/>
            <w:tcMar>
              <w:top w:w="100" w:type="dxa"/>
              <w:bottom w:w="100" w:type="dxa"/>
              <w:left w:w="140" w:type="dxa"/>
              <w:right w:w="140" w:type="dxa"/>
            </w:tcMar>
          </w:tcPr>
          <w:p>
            <w:pPr>
              <w:jc w:val="left"/>
            </w:pPr>
            <w:r>
              <w:rPr>
                <w:rFonts w:ascii="Arial" w:hAnsi="Arial"/>
                <w:color w:val="1F2937"/>
                <w:sz w:val="18"/>
              </w:rPr>
              <w:t>System Design</w:t>
            </w:r>
          </w:p>
        </w:tc>
        <w:tc>
          <w:tcPr>
            <w:tcW w:type="dxa" w:w="4464"/>
            <w:shd w:fill="FFFFFF"/>
            <w:tcMar>
              <w:top w:w="100" w:type="dxa"/>
              <w:bottom w:w="100" w:type="dxa"/>
              <w:left w:w="140" w:type="dxa"/>
              <w:right w:w="140" w:type="dxa"/>
            </w:tcMar>
          </w:tcPr>
          <w:p>
            <w:pPr>
              <w:jc w:val="left"/>
            </w:pPr>
            <w:r>
              <w:rPr>
                <w:rFonts w:ascii="Arial" w:hAnsi="Arial"/>
                <w:color w:val="1F2937"/>
                <w:sz w:val="18"/>
              </w:rPr>
              <w:t>Canvas State Persistence: Saves and retrieves complex node and edge JSON graphs per candidate challenge</w:t>
            </w:r>
          </w:p>
        </w:tc>
        <w:tc>
          <w:tcPr>
            <w:tcW w:type="dxa" w:w="2160"/>
            <w:shd w:fill="FFFFFF"/>
            <w:tcMar>
              <w:top w:w="100" w:type="dxa"/>
              <w:bottom w:w="100" w:type="dxa"/>
              <w:left w:w="140" w:type="dxa"/>
              <w:right w:w="140" w:type="dxa"/>
            </w:tcMar>
          </w:tcPr>
          <w:p>
            <w:pPr>
              <w:jc w:val="left"/>
            </w:pPr>
            <w:r>
              <w:rPr>
                <w:rFonts w:ascii="Arial" w:hAnsi="Arial"/>
                <w:color w:val="1F2937"/>
                <w:sz w:val="18"/>
              </w:rPr>
              <w:t>POST /api/system-design/canvas</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FR-034</w:t>
            </w:r>
          </w:p>
        </w:tc>
        <w:tc>
          <w:tcPr>
            <w:tcW w:type="dxa" w:w="1584"/>
            <w:shd w:fill="F8FAFC"/>
            <w:tcMar>
              <w:top w:w="100" w:type="dxa"/>
              <w:bottom w:w="100" w:type="dxa"/>
              <w:left w:w="140" w:type="dxa"/>
              <w:right w:w="140" w:type="dxa"/>
            </w:tcMar>
          </w:tcPr>
          <w:p>
            <w:pPr>
              <w:jc w:val="left"/>
            </w:pPr>
            <w:r>
              <w:rPr>
                <w:rFonts w:ascii="Arial" w:hAnsi="Arial"/>
                <w:color w:val="1F2937"/>
                <w:sz w:val="18"/>
              </w:rPr>
              <w:t>XP Store</w:t>
            </w:r>
          </w:p>
        </w:tc>
        <w:tc>
          <w:tcPr>
            <w:tcW w:type="dxa" w:w="4464"/>
            <w:shd w:fill="F8FAFC"/>
            <w:tcMar>
              <w:top w:w="100" w:type="dxa"/>
              <w:bottom w:w="100" w:type="dxa"/>
              <w:left w:w="140" w:type="dxa"/>
              <w:right w:w="140" w:type="dxa"/>
            </w:tcMar>
          </w:tcPr>
          <w:p>
            <w:pPr>
              <w:jc w:val="left"/>
            </w:pPr>
            <w:r>
              <w:rPr>
                <w:rFonts w:ascii="Arial" w:hAnsi="Arial"/>
                <w:color w:val="1F2937"/>
                <w:sz w:val="18"/>
              </w:rPr>
              <w:t>XP Gamification Economy: 8 reward items redeemable using earned XP with spent_xp counter prevention</w:t>
            </w:r>
          </w:p>
        </w:tc>
        <w:tc>
          <w:tcPr>
            <w:tcW w:type="dxa" w:w="2160"/>
            <w:shd w:fill="F8FAFC"/>
            <w:tcMar>
              <w:top w:w="100" w:type="dxa"/>
              <w:bottom w:w="100" w:type="dxa"/>
              <w:left w:w="140" w:type="dxa"/>
              <w:right w:w="140" w:type="dxa"/>
            </w:tcMar>
          </w:tcPr>
          <w:p>
            <w:pPr>
              <w:jc w:val="left"/>
            </w:pPr>
            <w:r>
              <w:rPr>
                <w:rFonts w:ascii="Arial" w:hAnsi="Arial"/>
                <w:color w:val="1F2937"/>
                <w:sz w:val="18"/>
              </w:rPr>
              <w:t>POST /api/store/redeem</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FR-035</w:t>
            </w:r>
          </w:p>
        </w:tc>
        <w:tc>
          <w:tcPr>
            <w:tcW w:type="dxa" w:w="1584"/>
            <w:shd w:fill="FFFFFF"/>
            <w:tcMar>
              <w:top w:w="100" w:type="dxa"/>
              <w:bottom w:w="100" w:type="dxa"/>
              <w:left w:w="140" w:type="dxa"/>
              <w:right w:w="140" w:type="dxa"/>
            </w:tcMar>
          </w:tcPr>
          <w:p>
            <w:pPr>
              <w:jc w:val="left"/>
            </w:pPr>
            <w:r>
              <w:rPr>
                <w:rFonts w:ascii="Arial" w:hAnsi="Arial"/>
                <w:color w:val="1F2937"/>
                <w:sz w:val="18"/>
              </w:rPr>
              <w:t>Payments</w:t>
            </w:r>
          </w:p>
        </w:tc>
        <w:tc>
          <w:tcPr>
            <w:tcW w:type="dxa" w:w="4464"/>
            <w:shd w:fill="FFFFFF"/>
            <w:tcMar>
              <w:top w:w="100" w:type="dxa"/>
              <w:bottom w:w="100" w:type="dxa"/>
              <w:left w:w="140" w:type="dxa"/>
              <w:right w:w="140" w:type="dxa"/>
            </w:tcMar>
          </w:tcPr>
          <w:p>
            <w:pPr>
              <w:jc w:val="left"/>
            </w:pPr>
            <w:r>
              <w:rPr>
                <w:rFonts w:ascii="Arial" w:hAnsi="Arial"/>
                <w:color w:val="1F2937"/>
                <w:sz w:val="18"/>
              </w:rPr>
              <w:t>Razorpay Order Creation: Creates Razorpay order for premium subscription purchase (₹149 / 14,900 paise)</w:t>
            </w:r>
          </w:p>
        </w:tc>
        <w:tc>
          <w:tcPr>
            <w:tcW w:type="dxa" w:w="2160"/>
            <w:shd w:fill="FFFFFF"/>
            <w:tcMar>
              <w:top w:w="100" w:type="dxa"/>
              <w:bottom w:w="100" w:type="dxa"/>
              <w:left w:w="140" w:type="dxa"/>
              <w:right w:w="140" w:type="dxa"/>
            </w:tcMar>
          </w:tcPr>
          <w:p>
            <w:pPr>
              <w:jc w:val="left"/>
            </w:pPr>
            <w:r>
              <w:rPr>
                <w:rFonts w:ascii="Arial" w:hAnsi="Arial"/>
                <w:color w:val="1F2937"/>
                <w:sz w:val="18"/>
              </w:rPr>
              <w:t>POST /api/payment/create-order</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FR-036</w:t>
            </w:r>
          </w:p>
        </w:tc>
        <w:tc>
          <w:tcPr>
            <w:tcW w:type="dxa" w:w="1584"/>
            <w:shd w:fill="F8FAFC"/>
            <w:tcMar>
              <w:top w:w="100" w:type="dxa"/>
              <w:bottom w:w="100" w:type="dxa"/>
              <w:left w:w="140" w:type="dxa"/>
              <w:right w:w="140" w:type="dxa"/>
            </w:tcMar>
          </w:tcPr>
          <w:p>
            <w:pPr>
              <w:jc w:val="left"/>
            </w:pPr>
            <w:r>
              <w:rPr>
                <w:rFonts w:ascii="Arial" w:hAnsi="Arial"/>
                <w:color w:val="1F2937"/>
                <w:sz w:val="18"/>
              </w:rPr>
              <w:t>Payments</w:t>
            </w:r>
          </w:p>
        </w:tc>
        <w:tc>
          <w:tcPr>
            <w:tcW w:type="dxa" w:w="4464"/>
            <w:shd w:fill="F8FAFC"/>
            <w:tcMar>
              <w:top w:w="100" w:type="dxa"/>
              <w:bottom w:w="100" w:type="dxa"/>
              <w:left w:w="140" w:type="dxa"/>
              <w:right w:w="140" w:type="dxa"/>
            </w:tcMar>
          </w:tcPr>
          <w:p>
            <w:pPr>
              <w:jc w:val="left"/>
            </w:pPr>
            <w:r>
              <w:rPr>
                <w:rFonts w:ascii="Arial" w:hAnsi="Arial"/>
                <w:color w:val="1F2937"/>
                <w:sz w:val="18"/>
              </w:rPr>
              <w:t>Razorpay HMAC Verification: Validates Razorpay payment signature via HMAC SHA256 before granting premium</w:t>
            </w:r>
          </w:p>
        </w:tc>
        <w:tc>
          <w:tcPr>
            <w:tcW w:type="dxa" w:w="2160"/>
            <w:shd w:fill="F8FAFC"/>
            <w:tcMar>
              <w:top w:w="100" w:type="dxa"/>
              <w:bottom w:w="100" w:type="dxa"/>
              <w:left w:w="140" w:type="dxa"/>
              <w:right w:w="140" w:type="dxa"/>
            </w:tcMar>
          </w:tcPr>
          <w:p>
            <w:pPr>
              <w:jc w:val="left"/>
            </w:pPr>
            <w:r>
              <w:rPr>
                <w:rFonts w:ascii="Arial" w:hAnsi="Arial"/>
                <w:color w:val="1F2937"/>
                <w:sz w:val="18"/>
              </w:rPr>
              <w:t>POST /api/payment/verify-payment</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FR-037</w:t>
            </w:r>
          </w:p>
        </w:tc>
        <w:tc>
          <w:tcPr>
            <w:tcW w:type="dxa" w:w="1584"/>
            <w:shd w:fill="FFFFFF"/>
            <w:tcMar>
              <w:top w:w="100" w:type="dxa"/>
              <w:bottom w:w="100" w:type="dxa"/>
              <w:left w:w="140" w:type="dxa"/>
              <w:right w:w="140" w:type="dxa"/>
            </w:tcMar>
          </w:tcPr>
          <w:p>
            <w:pPr>
              <w:jc w:val="left"/>
            </w:pPr>
            <w:r>
              <w:rPr>
                <w:rFonts w:ascii="Arial" w:hAnsi="Arial"/>
                <w:color w:val="1F2937"/>
                <w:sz w:val="18"/>
              </w:rPr>
              <w:t>Admin</w:t>
            </w:r>
          </w:p>
        </w:tc>
        <w:tc>
          <w:tcPr>
            <w:tcW w:type="dxa" w:w="4464"/>
            <w:shd w:fill="FFFFFF"/>
            <w:tcMar>
              <w:top w:w="100" w:type="dxa"/>
              <w:bottom w:w="100" w:type="dxa"/>
              <w:left w:w="140" w:type="dxa"/>
              <w:right w:w="140" w:type="dxa"/>
            </w:tcMar>
          </w:tcPr>
          <w:p>
            <w:pPr>
              <w:jc w:val="left"/>
            </w:pPr>
            <w:r>
              <w:rPr>
                <w:rFonts w:ascii="Arial" w:hAnsi="Arial"/>
                <w:color w:val="1F2937"/>
                <w:sz w:val="18"/>
              </w:rPr>
              <w:t>User Account Administration: Lock/unlock user accounts, verify credentials, promote admin privileges</w:t>
            </w:r>
          </w:p>
        </w:tc>
        <w:tc>
          <w:tcPr>
            <w:tcW w:type="dxa" w:w="2160"/>
            <w:shd w:fill="FFFFFF"/>
            <w:tcMar>
              <w:top w:w="100" w:type="dxa"/>
              <w:bottom w:w="100" w:type="dxa"/>
              <w:left w:w="140" w:type="dxa"/>
              <w:right w:w="140" w:type="dxa"/>
            </w:tcMar>
          </w:tcPr>
          <w:p>
            <w:pPr>
              <w:jc w:val="left"/>
            </w:pPr>
            <w:r>
              <w:rPr>
                <w:rFonts w:ascii="Arial" w:hAnsi="Arial"/>
                <w:color w:val="1F2937"/>
                <w:sz w:val="18"/>
              </w:rPr>
              <w:t>GET/PATCH /api/admin/users</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FR-038</w:t>
            </w:r>
          </w:p>
        </w:tc>
        <w:tc>
          <w:tcPr>
            <w:tcW w:type="dxa" w:w="1584"/>
            <w:shd w:fill="F8FAFC"/>
            <w:tcMar>
              <w:top w:w="100" w:type="dxa"/>
              <w:bottom w:w="100" w:type="dxa"/>
              <w:left w:w="140" w:type="dxa"/>
              <w:right w:w="140" w:type="dxa"/>
            </w:tcMar>
          </w:tcPr>
          <w:p>
            <w:pPr>
              <w:jc w:val="left"/>
            </w:pPr>
            <w:r>
              <w:rPr>
                <w:rFonts w:ascii="Arial" w:hAnsi="Arial"/>
                <w:color w:val="1F2937"/>
                <w:sz w:val="18"/>
              </w:rPr>
              <w:t>Admin</w:t>
            </w:r>
          </w:p>
        </w:tc>
        <w:tc>
          <w:tcPr>
            <w:tcW w:type="dxa" w:w="4464"/>
            <w:shd w:fill="F8FAFC"/>
            <w:tcMar>
              <w:top w:w="100" w:type="dxa"/>
              <w:bottom w:w="100" w:type="dxa"/>
              <w:left w:w="140" w:type="dxa"/>
              <w:right w:w="140" w:type="dxa"/>
            </w:tcMar>
          </w:tcPr>
          <w:p>
            <w:pPr>
              <w:jc w:val="left"/>
            </w:pPr>
            <w:r>
              <w:rPr>
                <w:rFonts w:ascii="Arial" w:hAnsi="Arial"/>
                <w:color w:val="1F2937"/>
                <w:sz w:val="18"/>
              </w:rPr>
              <w:t>Challenge Quality Gate: Evaluates coverage score, mutation resistance, and reference solution correctness</w:t>
            </w:r>
          </w:p>
        </w:tc>
        <w:tc>
          <w:tcPr>
            <w:tcW w:type="dxa" w:w="2160"/>
            <w:shd w:fill="F8FAFC"/>
            <w:tcMar>
              <w:top w:w="100" w:type="dxa"/>
              <w:bottom w:w="100" w:type="dxa"/>
              <w:left w:w="140" w:type="dxa"/>
              <w:right w:w="140" w:type="dxa"/>
            </w:tcMar>
          </w:tcPr>
          <w:p>
            <w:pPr>
              <w:jc w:val="left"/>
            </w:pPr>
            <w:r>
              <w:rPr>
                <w:rFonts w:ascii="Arial" w:hAnsi="Arial"/>
                <w:color w:val="1F2937"/>
                <w:sz w:val="18"/>
              </w:rPr>
              <w:t>POST /challenges/{slug}/validate</w:t>
            </w:r>
          </w:p>
        </w:tc>
      </w:tr>
      <w:tr>
        <w:tc>
          <w:tcPr>
            <w:tcW w:type="dxa" w:w="1152"/>
            <w:shd w:fill="FFFFFF"/>
            <w:tcMar>
              <w:top w:w="100" w:type="dxa"/>
              <w:bottom w:w="100" w:type="dxa"/>
              <w:left w:w="140" w:type="dxa"/>
              <w:right w:w="140" w:type="dxa"/>
            </w:tcMar>
          </w:tcPr>
          <w:p>
            <w:pPr>
              <w:jc w:val="left"/>
            </w:pPr>
            <w:r>
              <w:rPr>
                <w:rFonts w:ascii="Arial" w:hAnsi="Arial"/>
                <w:color w:val="1F2937"/>
                <w:sz w:val="18"/>
              </w:rPr>
              <w:t>FR-039</w:t>
            </w:r>
          </w:p>
        </w:tc>
        <w:tc>
          <w:tcPr>
            <w:tcW w:type="dxa" w:w="1584"/>
            <w:shd w:fill="FFFFFF"/>
            <w:tcMar>
              <w:top w:w="100" w:type="dxa"/>
              <w:bottom w:w="100" w:type="dxa"/>
              <w:left w:w="140" w:type="dxa"/>
              <w:right w:w="140" w:type="dxa"/>
            </w:tcMar>
          </w:tcPr>
          <w:p>
            <w:pPr>
              <w:jc w:val="left"/>
            </w:pPr>
            <w:r>
              <w:rPr>
                <w:rFonts w:ascii="Arial" w:hAnsi="Arial"/>
                <w:color w:val="1F2937"/>
                <w:sz w:val="18"/>
              </w:rPr>
              <w:t>Admin</w:t>
            </w:r>
          </w:p>
        </w:tc>
        <w:tc>
          <w:tcPr>
            <w:tcW w:type="dxa" w:w="4464"/>
            <w:shd w:fill="FFFFFF"/>
            <w:tcMar>
              <w:top w:w="100" w:type="dxa"/>
              <w:bottom w:w="100" w:type="dxa"/>
              <w:left w:w="140" w:type="dxa"/>
              <w:right w:w="140" w:type="dxa"/>
            </w:tcMar>
          </w:tcPr>
          <w:p>
            <w:pPr>
              <w:jc w:val="left"/>
            </w:pPr>
            <w:r>
              <w:rPr>
                <w:rFonts w:ascii="Arial" w:hAnsi="Arial"/>
                <w:color w:val="1F2937"/>
                <w:sz w:val="18"/>
              </w:rPr>
              <w:t>Differential Testing Generator: Compares candidate code execution against canonical reference solution output</w:t>
            </w:r>
          </w:p>
        </w:tc>
        <w:tc>
          <w:tcPr>
            <w:tcW w:type="dxa" w:w="2160"/>
            <w:shd w:fill="FFFFFF"/>
            <w:tcMar>
              <w:top w:w="100" w:type="dxa"/>
              <w:bottom w:w="100" w:type="dxa"/>
              <w:left w:w="140" w:type="dxa"/>
              <w:right w:w="140" w:type="dxa"/>
            </w:tcMar>
          </w:tcPr>
          <w:p>
            <w:pPr>
              <w:jc w:val="left"/>
            </w:pPr>
            <w:r>
              <w:rPr>
                <w:rFonts w:ascii="Arial" w:hAnsi="Arial"/>
                <w:color w:val="1F2937"/>
                <w:sz w:val="18"/>
              </w:rPr>
              <w:t>POST /challenges/{slug}/differential-test</w:t>
            </w:r>
          </w:p>
        </w:tc>
      </w:tr>
      <w:tr>
        <w:tc>
          <w:tcPr>
            <w:tcW w:type="dxa" w:w="1152"/>
            <w:shd w:fill="F8FAFC"/>
            <w:tcMar>
              <w:top w:w="100" w:type="dxa"/>
              <w:bottom w:w="100" w:type="dxa"/>
              <w:left w:w="140" w:type="dxa"/>
              <w:right w:w="140" w:type="dxa"/>
            </w:tcMar>
          </w:tcPr>
          <w:p>
            <w:pPr>
              <w:jc w:val="left"/>
            </w:pPr>
            <w:r>
              <w:rPr>
                <w:rFonts w:ascii="Arial" w:hAnsi="Arial"/>
                <w:color w:val="1F2937"/>
                <w:sz w:val="18"/>
              </w:rPr>
              <w:t>FR-040</w:t>
            </w:r>
          </w:p>
        </w:tc>
        <w:tc>
          <w:tcPr>
            <w:tcW w:type="dxa" w:w="1584"/>
            <w:shd w:fill="F8FAFC"/>
            <w:tcMar>
              <w:top w:w="100" w:type="dxa"/>
              <w:bottom w:w="100" w:type="dxa"/>
              <w:left w:w="140" w:type="dxa"/>
              <w:right w:w="140" w:type="dxa"/>
            </w:tcMar>
          </w:tcPr>
          <w:p>
            <w:pPr>
              <w:jc w:val="left"/>
            </w:pPr>
            <w:r>
              <w:rPr>
                <w:rFonts w:ascii="Arial" w:hAnsi="Arial"/>
                <w:color w:val="1F2937"/>
                <w:sz w:val="18"/>
              </w:rPr>
              <w:t>Admin</w:t>
            </w:r>
          </w:p>
        </w:tc>
        <w:tc>
          <w:tcPr>
            <w:tcW w:type="dxa" w:w="4464"/>
            <w:shd w:fill="F8FAFC"/>
            <w:tcMar>
              <w:top w:w="100" w:type="dxa"/>
              <w:bottom w:w="100" w:type="dxa"/>
              <w:left w:w="140" w:type="dxa"/>
              <w:right w:w="140" w:type="dxa"/>
            </w:tcMar>
          </w:tcPr>
          <w:p>
            <w:pPr>
              <w:jc w:val="left"/>
            </w:pPr>
            <w:r>
              <w:rPr>
                <w:rFonts w:ascii="Arial" w:hAnsi="Arial"/>
                <w:color w:val="1F2937"/>
                <w:sz w:val="18"/>
              </w:rPr>
              <w:t>Mass Email Campaign Dispatcher: Sends HTML emails via SMTP to filtered user lists in background tasks</w:t>
            </w:r>
          </w:p>
        </w:tc>
        <w:tc>
          <w:tcPr>
            <w:tcW w:type="dxa" w:w="2160"/>
            <w:shd w:fill="F8FAFC"/>
            <w:tcMar>
              <w:top w:w="100" w:type="dxa"/>
              <w:bottom w:w="100" w:type="dxa"/>
              <w:left w:w="140" w:type="dxa"/>
              <w:right w:w="140" w:type="dxa"/>
            </w:tcMar>
          </w:tcPr>
          <w:p>
            <w:pPr>
              <w:jc w:val="left"/>
            </w:pPr>
            <w:r>
              <w:rPr>
                <w:rFonts w:ascii="Arial" w:hAnsi="Arial"/>
                <w:color w:val="1F2937"/>
                <w:sz w:val="18"/>
              </w:rPr>
              <w:t>POST /api/admin/mail/send</w:t>
            </w:r>
          </w:p>
        </w:tc>
      </w:tr>
    </w:tbl>
    <w:p>
      <w:pPr>
        <w:spacing w:after="160"/>
      </w:pPr>
    </w:p>
    <w:p>
      <w:r>
        <w:br w:type="page"/>
      </w:r>
    </w:p>
    <w:p>
      <w:pPr>
        <w:keepNext/>
        <w:spacing w:before="480" w:after="200"/>
      </w:pPr>
      <w:r>
        <w:rPr>
          <w:rFonts w:ascii="Arial" w:hAnsi="Arial"/>
          <w:b/>
          <w:color w:val="0F172A"/>
          <w:sz w:val="36"/>
        </w:rPr>
        <w:t>6. Complete API Directory &amp; Technical Interface Protocols</w:t>
      </w:r>
    </w:p>
    <w:p>
      <w:pPr>
        <w:spacing w:after="160" w:line="300" w:lineRule="auto"/>
      </w:pPr>
      <w:r>
        <w:rPr>
          <w:rFonts w:ascii="Arial" w:hAnsi="Arial"/>
          <w:color w:val="1F2937"/>
          <w:sz w:val="22"/>
        </w:rPr>
        <w:t>This section contains the technical API dictionary listing endpoints, authentication levels, and data definitions: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0F172A"/>
            <w:tcMar>
              <w:top w:w="120" w:type="dxa"/>
              <w:bottom w:w="120" w:type="dxa"/>
              <w:left w:w="140" w:type="dxa"/>
              <w:right w:w="140" w:type="dxa"/>
            </w:tcMar>
          </w:tcPr>
          <w:p>
            <w:pPr>
              <w:jc w:val="left"/>
            </w:pPr>
            <w:r>
              <w:rPr>
                <w:rFonts w:ascii="Arial" w:hAnsi="Arial"/>
                <w:b/>
                <w:color w:val="FFFFFF"/>
                <w:sz w:val="19"/>
              </w:rPr>
              <w:t>Method</w:t>
            </w:r>
          </w:p>
        </w:tc>
        <w:tc>
          <w:tcPr>
            <w:tcW w:type="dxa" w:w="3168"/>
            <w:shd w:fill="0F172A"/>
            <w:tcMar>
              <w:top w:w="120" w:type="dxa"/>
              <w:bottom w:w="120" w:type="dxa"/>
              <w:left w:w="140" w:type="dxa"/>
              <w:right w:w="140" w:type="dxa"/>
            </w:tcMar>
          </w:tcPr>
          <w:p>
            <w:pPr>
              <w:jc w:val="left"/>
            </w:pPr>
            <w:r>
              <w:rPr>
                <w:rFonts w:ascii="Arial" w:hAnsi="Arial"/>
                <w:b/>
                <w:color w:val="FFFFFF"/>
                <w:sz w:val="19"/>
              </w:rPr>
              <w:t>Endpoint Path</w:t>
            </w:r>
          </w:p>
        </w:tc>
        <w:tc>
          <w:tcPr>
            <w:tcW w:type="dxa" w:w="1584"/>
            <w:shd w:fill="0F172A"/>
            <w:tcMar>
              <w:top w:w="120" w:type="dxa"/>
              <w:bottom w:w="120" w:type="dxa"/>
              <w:left w:w="140" w:type="dxa"/>
              <w:right w:w="140" w:type="dxa"/>
            </w:tcMar>
          </w:tcPr>
          <w:p>
            <w:pPr>
              <w:jc w:val="left"/>
            </w:pPr>
            <w:r>
              <w:rPr>
                <w:rFonts w:ascii="Arial" w:hAnsi="Arial"/>
                <w:b/>
                <w:color w:val="FFFFFF"/>
                <w:sz w:val="19"/>
              </w:rPr>
              <w:t>Auth Level</w:t>
            </w:r>
          </w:p>
        </w:tc>
        <w:tc>
          <w:tcPr>
            <w:tcW w:type="dxa" w:w="3456"/>
            <w:shd w:fill="0F172A"/>
            <w:tcMar>
              <w:top w:w="120" w:type="dxa"/>
              <w:bottom w:w="120" w:type="dxa"/>
              <w:left w:w="140" w:type="dxa"/>
              <w:right w:w="140" w:type="dxa"/>
            </w:tcMar>
          </w:tcPr>
          <w:p>
            <w:pPr>
              <w:jc w:val="left"/>
            </w:pPr>
            <w:r>
              <w:rPr>
                <w:rFonts w:ascii="Arial" w:hAnsi="Arial"/>
                <w:b/>
                <w:color w:val="FFFFFF"/>
                <w:sz w:val="19"/>
              </w:rPr>
              <w:t>Functional Request / Response Description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/auth/send-otp</w:t>
            </w:r>
          </w:p>
        </w:tc>
        <w:tc>
          <w:tcPr>
            <w:tcW w:type="dxa" w:w="1584"/>
            <w:shd w:fill="FFFFFF"/>
            <w:tcMar>
              <w:top w:w="100" w:type="dxa"/>
              <w:bottom w:w="100" w:type="dxa"/>
              <w:left w:w="140" w:type="dxa"/>
              <w:right w:w="140" w:type="dxa"/>
            </w:tcMar>
          </w:tcPr>
          <w:p>
            <w:pPr>
              <w:jc w:val="left"/>
            </w:pPr>
            <w:r>
              <w:rPr>
                <w:rFonts w:ascii="Arial" w:hAnsi="Arial"/>
                <w:color w:val="1F2937"/>
                <w:sz w:val="18"/>
              </w:rPr>
              <w:t>Guest Token</w:t>
            </w:r>
          </w:p>
        </w:tc>
        <w:tc>
          <w:tcPr>
            <w:tcW w:type="dxa" w:w="3456"/>
            <w:shd w:fill="FFFFFF"/>
            <w:tcMar>
              <w:top w:w="100" w:type="dxa"/>
              <w:bottom w:w="100" w:type="dxa"/>
              <w:left w:w="140" w:type="dxa"/>
              <w:right w:w="140" w:type="dxa"/>
            </w:tcMar>
          </w:tcPr>
          <w:p>
            <w:pPr>
              <w:jc w:val="left"/>
            </w:pPr>
            <w:r>
              <w:rPr>
                <w:rFonts w:ascii="Arial" w:hAnsi="Arial"/>
                <w:color w:val="1F2937"/>
                <w:sz w:val="18"/>
              </w:rPr>
              <w:t>Sends 6-digit OTP code to specified email</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/auth/verify-otp</w:t>
            </w:r>
          </w:p>
        </w:tc>
        <w:tc>
          <w:tcPr>
            <w:tcW w:type="dxa" w:w="1584"/>
            <w:shd w:fill="F8FAFC"/>
            <w:tcMar>
              <w:top w:w="100" w:type="dxa"/>
              <w:bottom w:w="100" w:type="dxa"/>
              <w:left w:w="140" w:type="dxa"/>
              <w:right w:w="140" w:type="dxa"/>
            </w:tcMar>
          </w:tcPr>
          <w:p>
            <w:pPr>
              <w:jc w:val="left"/>
            </w:pPr>
            <w:r>
              <w:rPr>
                <w:rFonts w:ascii="Arial" w:hAnsi="Arial"/>
                <w:color w:val="1F2937"/>
                <w:sz w:val="18"/>
              </w:rPr>
              <w:t>Guest Token</w:t>
            </w:r>
          </w:p>
        </w:tc>
        <w:tc>
          <w:tcPr>
            <w:tcW w:type="dxa" w:w="3456"/>
            <w:shd w:fill="F8FAFC"/>
            <w:tcMar>
              <w:top w:w="100" w:type="dxa"/>
              <w:bottom w:w="100" w:type="dxa"/>
              <w:left w:w="140" w:type="dxa"/>
              <w:right w:w="140" w:type="dxa"/>
            </w:tcMar>
          </w:tcPr>
          <w:p>
            <w:pPr>
              <w:jc w:val="left"/>
            </w:pPr>
            <w:r>
              <w:rPr>
                <w:rFonts w:ascii="Arial" w:hAnsi="Arial"/>
                <w:color w:val="1F2937"/>
                <w:sz w:val="18"/>
              </w:rPr>
              <w:t>Verifies OTP and issues HttpOnly JWT cookie</w:t>
            </w:r>
          </w:p>
        </w:tc>
      </w:tr>
      <w:tr>
        <w:tc>
          <w:tcPr>
            <w:tcW w:type="dxa" w:w="1152"/>
            <w:shd w:fill="FFFFFF"/>
            <w:tcMar>
              <w:top w:w="100" w:type="dxa"/>
              <w:bottom w:w="100" w:type="dxa"/>
              <w:left w:w="140" w:type="dxa"/>
              <w:right w:w="140" w:type="dxa"/>
            </w:tcMar>
          </w:tcPr>
          <w:p>
            <w:pPr>
              <w:jc w:val="left"/>
            </w:pPr>
            <w:r>
              <w:rPr>
                <w:rFonts w:ascii="Arial" w:hAnsi="Arial"/>
                <w:color w:val="1F2937"/>
                <w:sz w:val="18"/>
              </w:rPr>
              <w:t>GET</w:t>
            </w:r>
          </w:p>
        </w:tc>
        <w:tc>
          <w:tcPr>
            <w:tcW w:type="dxa" w:w="3168"/>
            <w:shd w:fill="FFFFFF"/>
            <w:tcMar>
              <w:top w:w="100" w:type="dxa"/>
              <w:bottom w:w="100" w:type="dxa"/>
              <w:left w:w="140" w:type="dxa"/>
              <w:right w:w="140" w:type="dxa"/>
            </w:tcMar>
          </w:tcPr>
          <w:p>
            <w:pPr>
              <w:jc w:val="left"/>
            </w:pPr>
            <w:r>
              <w:rPr>
                <w:rFonts w:ascii="Arial" w:hAnsi="Arial"/>
                <w:color w:val="1F2937"/>
                <w:sz w:val="18"/>
              </w:rPr>
              <w:t>/auth/google/login</w:t>
            </w:r>
          </w:p>
        </w:tc>
        <w:tc>
          <w:tcPr>
            <w:tcW w:type="dxa" w:w="1584"/>
            <w:shd w:fill="FFFFFF"/>
            <w:tcMar>
              <w:top w:w="100" w:type="dxa"/>
              <w:bottom w:w="100" w:type="dxa"/>
              <w:left w:w="140" w:type="dxa"/>
              <w:right w:w="140" w:type="dxa"/>
            </w:tcMar>
          </w:tcPr>
          <w:p>
            <w:pPr>
              <w:jc w:val="left"/>
            </w:pPr>
            <w:r>
              <w:rPr>
                <w:rFonts w:ascii="Arial" w:hAnsi="Arial"/>
                <w:color w:val="1F2937"/>
                <w:sz w:val="18"/>
              </w:rPr>
              <w:t>None</w:t>
            </w:r>
          </w:p>
        </w:tc>
        <w:tc>
          <w:tcPr>
            <w:tcW w:type="dxa" w:w="3456"/>
            <w:shd w:fill="FFFFFF"/>
            <w:tcMar>
              <w:top w:w="100" w:type="dxa"/>
              <w:bottom w:w="100" w:type="dxa"/>
              <w:left w:w="140" w:type="dxa"/>
              <w:right w:w="140" w:type="dxa"/>
            </w:tcMar>
          </w:tcPr>
          <w:p>
            <w:pPr>
              <w:jc w:val="left"/>
            </w:pPr>
            <w:r>
              <w:rPr>
                <w:rFonts w:ascii="Arial" w:hAnsi="Arial"/>
                <w:color w:val="1F2937"/>
                <w:sz w:val="18"/>
              </w:rPr>
              <w:t>Initiates Google OAuth 2.0 redirect flow</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/auth/google/callback</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Handles Google OAuth callback and sets session JWT</w:t>
            </w:r>
          </w:p>
        </w:tc>
      </w:tr>
      <w:tr>
        <w:tc>
          <w:tcPr>
            <w:tcW w:type="dxa" w:w="1152"/>
            <w:shd w:fill="FFFFFF"/>
            <w:tcMar>
              <w:top w:w="100" w:type="dxa"/>
              <w:bottom w:w="100" w:type="dxa"/>
              <w:left w:w="140" w:type="dxa"/>
              <w:right w:w="140" w:type="dxa"/>
            </w:tcMar>
          </w:tcPr>
          <w:p>
            <w:pPr>
              <w:jc w:val="left"/>
            </w:pPr>
            <w:r>
              <w:rPr>
                <w:rFonts w:ascii="Arial" w:hAnsi="Arial"/>
                <w:color w:val="1F2937"/>
                <w:sz w:val="18"/>
              </w:rPr>
              <w:t>GET</w:t>
            </w:r>
          </w:p>
        </w:tc>
        <w:tc>
          <w:tcPr>
            <w:tcW w:type="dxa" w:w="3168"/>
            <w:shd w:fill="FFFFFF"/>
            <w:tcMar>
              <w:top w:w="100" w:type="dxa"/>
              <w:bottom w:w="100" w:type="dxa"/>
              <w:left w:w="140" w:type="dxa"/>
              <w:right w:w="140" w:type="dxa"/>
            </w:tcMar>
          </w:tcPr>
          <w:p>
            <w:pPr>
              <w:jc w:val="left"/>
            </w:pPr>
            <w:r>
              <w:rPr>
                <w:rFonts w:ascii="Arial" w:hAnsi="Arial"/>
                <w:color w:val="1F2937"/>
                <w:sz w:val="18"/>
              </w:rPr>
              <w:t>/auth/github/login</w:t>
            </w:r>
          </w:p>
        </w:tc>
        <w:tc>
          <w:tcPr>
            <w:tcW w:type="dxa" w:w="1584"/>
            <w:shd w:fill="FFFFFF"/>
            <w:tcMar>
              <w:top w:w="100" w:type="dxa"/>
              <w:bottom w:w="100" w:type="dxa"/>
              <w:left w:w="140" w:type="dxa"/>
              <w:right w:w="140" w:type="dxa"/>
            </w:tcMar>
          </w:tcPr>
          <w:p>
            <w:pPr>
              <w:jc w:val="left"/>
            </w:pPr>
            <w:r>
              <w:rPr>
                <w:rFonts w:ascii="Arial" w:hAnsi="Arial"/>
                <w:color w:val="1F2937"/>
                <w:sz w:val="18"/>
              </w:rPr>
              <w:t>None</w:t>
            </w:r>
          </w:p>
        </w:tc>
        <w:tc>
          <w:tcPr>
            <w:tcW w:type="dxa" w:w="3456"/>
            <w:shd w:fill="FFFFFF"/>
            <w:tcMar>
              <w:top w:w="100" w:type="dxa"/>
              <w:bottom w:w="100" w:type="dxa"/>
              <w:left w:w="140" w:type="dxa"/>
              <w:right w:w="140" w:type="dxa"/>
            </w:tcMar>
          </w:tcPr>
          <w:p>
            <w:pPr>
              <w:jc w:val="left"/>
            </w:pPr>
            <w:r>
              <w:rPr>
                <w:rFonts w:ascii="Arial" w:hAnsi="Arial"/>
                <w:color w:val="1F2937"/>
                <w:sz w:val="18"/>
              </w:rPr>
              <w:t>Initiates GitHub OAuth 2.0 redirect flow</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/auth/github/callback</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Handles GitHub OAuth callback and sets session JWT</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/api/passkey/register/options</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Generates FIDO2 passkey registration options</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/api/passkey/register/verify</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Verifies FIDO2 registration signature &amp; saves key</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/api/passkey/login/options</w:t>
            </w:r>
          </w:p>
        </w:tc>
        <w:tc>
          <w:tcPr>
            <w:tcW w:type="dxa" w:w="1584"/>
            <w:shd w:fill="FFFFFF"/>
            <w:tcMar>
              <w:top w:w="100" w:type="dxa"/>
              <w:bottom w:w="100" w:type="dxa"/>
              <w:left w:w="140" w:type="dxa"/>
              <w:right w:w="140" w:type="dxa"/>
            </w:tcMar>
          </w:tcPr>
          <w:p>
            <w:pPr>
              <w:jc w:val="left"/>
            </w:pPr>
            <w:r>
              <w:rPr>
                <w:rFonts w:ascii="Arial" w:hAnsi="Arial"/>
                <w:color w:val="1F2937"/>
                <w:sz w:val="18"/>
              </w:rPr>
              <w:t>None</w:t>
            </w:r>
          </w:p>
        </w:tc>
        <w:tc>
          <w:tcPr>
            <w:tcW w:type="dxa" w:w="3456"/>
            <w:shd w:fill="FFFFFF"/>
            <w:tcMar>
              <w:top w:w="100" w:type="dxa"/>
              <w:bottom w:w="100" w:type="dxa"/>
              <w:left w:w="140" w:type="dxa"/>
              <w:right w:w="140" w:type="dxa"/>
            </w:tcMar>
          </w:tcPr>
          <w:p>
            <w:pPr>
              <w:jc w:val="left"/>
            </w:pPr>
            <w:r>
              <w:rPr>
                <w:rFonts w:ascii="Arial" w:hAnsi="Arial"/>
                <w:color w:val="1F2937"/>
                <w:sz w:val="18"/>
              </w:rPr>
              <w:t>Generates FIDO2 login challenge for username</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/api/passkey/login/verify</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Verifies FIDO2 assertion signature and issues JWT</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/auth/logout</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Clears user JWT cookie and invalidates session</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/api/v1/execute</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Enqueues code submission for Docker sandbox execution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WS</w:t>
            </w:r>
          </w:p>
        </w:tc>
        <w:tc>
          <w:tcPr>
            <w:tcW w:type="dxa" w:w="3168"/>
            <w:shd w:fill="FFFFFF"/>
            <w:tcMar>
              <w:top w:w="100" w:type="dxa"/>
              <w:bottom w:w="100" w:type="dxa"/>
              <w:left w:w="140" w:type="dxa"/>
              <w:right w:w="140" w:type="dxa"/>
            </w:tcMar>
          </w:tcPr>
          <w:p>
            <w:pPr>
              <w:jc w:val="left"/>
            </w:pPr>
            <w:r>
              <w:rPr>
                <w:rFonts w:ascii="Arial" w:hAnsi="Arial"/>
                <w:color w:val="1F2937"/>
                <w:sz w:val="18"/>
              </w:rPr>
              <w:t>/api/v1/ws/{submission_id}</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Streams real-time per-testcase execution results</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/api/challenges</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Returns paginated list of published challenges with filters</w:t>
            </w:r>
          </w:p>
        </w:tc>
      </w:tr>
      <w:tr>
        <w:tc>
          <w:tcPr>
            <w:tcW w:type="dxa" w:w="1152"/>
            <w:shd w:fill="FFFFFF"/>
            <w:tcMar>
              <w:top w:w="100" w:type="dxa"/>
              <w:bottom w:w="100" w:type="dxa"/>
              <w:left w:w="140" w:type="dxa"/>
              <w:right w:w="140" w:type="dxa"/>
            </w:tcMar>
          </w:tcPr>
          <w:p>
            <w:pPr>
              <w:jc w:val="left"/>
            </w:pPr>
            <w:r>
              <w:rPr>
                <w:rFonts w:ascii="Arial" w:hAnsi="Arial"/>
                <w:color w:val="1F2937"/>
                <w:sz w:val="18"/>
              </w:rPr>
              <w:t>GET</w:t>
            </w:r>
          </w:p>
        </w:tc>
        <w:tc>
          <w:tcPr>
            <w:tcW w:type="dxa" w:w="3168"/>
            <w:shd w:fill="FFFFFF"/>
            <w:tcMar>
              <w:top w:w="100" w:type="dxa"/>
              <w:bottom w:w="100" w:type="dxa"/>
              <w:left w:w="140" w:type="dxa"/>
              <w:right w:w="140" w:type="dxa"/>
            </w:tcMar>
          </w:tcPr>
          <w:p>
            <w:pPr>
              <w:jc w:val="left"/>
            </w:pPr>
            <w:r>
              <w:rPr>
                <w:rFonts w:ascii="Arial" w:hAnsi="Arial"/>
                <w:color w:val="1F2937"/>
                <w:sz w:val="18"/>
              </w:rPr>
              <w:t>/api/challenges/{slug}</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Returns detailed challenge spec, starter code, testcases</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/interview/start</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Initializes LangGraph AI mock interview session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/interview/answer</w:t>
            </w:r>
          </w:p>
        </w:tc>
        <w:tc>
          <w:tcPr>
            <w:tcW w:type="dxa" w:w="1584"/>
            <w:shd w:fill="FFFFFF"/>
            <w:tcMar>
              <w:top w:w="100" w:type="dxa"/>
              <w:bottom w:w="100" w:type="dxa"/>
              <w:left w:w="140" w:type="dxa"/>
              <w:right w:w="140" w:type="dxa"/>
            </w:tcMar>
          </w:tcPr>
          <w:p>
            <w:pPr>
              <w:jc w:val="left"/>
            </w:pPr>
            <w:r>
              <w:rPr>
                <w:rFonts w:ascii="Arial" w:hAnsi="Arial"/>
                <w:color w:val="1F2937"/>
                <w:sz w:val="18"/>
              </w:rPr>
              <w:t>None (session_id)</w:t>
            </w:r>
          </w:p>
        </w:tc>
        <w:tc>
          <w:tcPr>
            <w:tcW w:type="dxa" w:w="3456"/>
            <w:shd w:fill="FFFFFF"/>
            <w:tcMar>
              <w:top w:w="100" w:type="dxa"/>
              <w:bottom w:w="100" w:type="dxa"/>
              <w:left w:w="140" w:type="dxa"/>
              <w:right w:w="140" w:type="dxa"/>
            </w:tcMar>
          </w:tcPr>
          <w:p>
            <w:pPr>
              <w:jc w:val="left"/>
            </w:pPr>
            <w:r>
              <w:rPr>
                <w:rFonts w:ascii="Arial" w:hAnsi="Arial"/>
                <w:color w:val="1F2937"/>
                <w:sz w:val="18"/>
              </w:rPr>
              <w:t>Submits answer for parallel evaluation &amp; next question</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/interview/tts</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Streams OpenAI TTS-1 audio (nova/alloy) cached 24h</w:t>
            </w:r>
          </w:p>
        </w:tc>
      </w:tr>
      <w:tr>
        <w:tc>
          <w:tcPr>
            <w:tcW w:type="dxa" w:w="1152"/>
            <w:shd w:fill="FFFFFF"/>
            <w:tcMar>
              <w:top w:w="100" w:type="dxa"/>
              <w:bottom w:w="100" w:type="dxa"/>
              <w:left w:w="140" w:type="dxa"/>
              <w:right w:w="140" w:type="dxa"/>
            </w:tcMar>
          </w:tcPr>
          <w:p>
            <w:pPr>
              <w:jc w:val="left"/>
            </w:pPr>
            <w:r>
              <w:rPr>
                <w:rFonts w:ascii="Arial" w:hAnsi="Arial"/>
                <w:color w:val="1F2937"/>
                <w:sz w:val="18"/>
              </w:rPr>
              <w:t>GET</w:t>
            </w:r>
          </w:p>
        </w:tc>
        <w:tc>
          <w:tcPr>
            <w:tcW w:type="dxa" w:w="3168"/>
            <w:shd w:fill="FFFFFF"/>
            <w:tcMar>
              <w:top w:w="100" w:type="dxa"/>
              <w:bottom w:w="100" w:type="dxa"/>
              <w:left w:w="140" w:type="dxa"/>
              <w:right w:w="140" w:type="dxa"/>
            </w:tcMar>
          </w:tcPr>
          <w:p>
            <w:pPr>
              <w:jc w:val="left"/>
            </w:pPr>
            <w:r>
              <w:rPr>
                <w:rFonts w:ascii="Arial" w:hAnsi="Arial"/>
                <w:color w:val="1F2937"/>
                <w:sz w:val="18"/>
              </w:rPr>
              <w:t>/interview/{id}/report</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Fetches completed interview diagnostic report</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/resume/parse</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Uploads PDF resume to Cloudinary, parses skills via AI</w:t>
            </w:r>
          </w:p>
        </w:tc>
      </w:tr>
    </w:tbl>
    <w:p>
      <w:pPr>
        <w:spacing w:after="16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0F172A"/>
            <w:tcMar>
              <w:top w:w="120" w:type="dxa"/>
              <w:bottom w:w="120" w:type="dxa"/>
              <w:left w:w="140" w:type="dxa"/>
              <w:right w:w="140" w:type="dxa"/>
            </w:tcMar>
          </w:tcPr>
          <w:p>
            <w:pPr>
              <w:jc w:val="left"/>
            </w:pPr>
            <w:r>
              <w:rPr>
                <w:rFonts w:ascii="Arial" w:hAnsi="Arial"/>
                <w:b/>
                <w:color w:val="FFFFFF"/>
                <w:sz w:val="19"/>
              </w:rPr>
              <w:t>Method</w:t>
            </w:r>
          </w:p>
        </w:tc>
        <w:tc>
          <w:tcPr>
            <w:tcW w:type="dxa" w:w="3168"/>
            <w:shd w:fill="0F172A"/>
            <w:tcMar>
              <w:top w:w="120" w:type="dxa"/>
              <w:bottom w:w="120" w:type="dxa"/>
              <w:left w:w="140" w:type="dxa"/>
              <w:right w:w="140" w:type="dxa"/>
            </w:tcMar>
          </w:tcPr>
          <w:p>
            <w:pPr>
              <w:jc w:val="left"/>
            </w:pPr>
            <w:r>
              <w:rPr>
                <w:rFonts w:ascii="Arial" w:hAnsi="Arial"/>
                <w:b/>
                <w:color w:val="FFFFFF"/>
                <w:sz w:val="19"/>
              </w:rPr>
              <w:t>Endpoint Path</w:t>
            </w:r>
          </w:p>
        </w:tc>
        <w:tc>
          <w:tcPr>
            <w:tcW w:type="dxa" w:w="1584"/>
            <w:shd w:fill="0F172A"/>
            <w:tcMar>
              <w:top w:w="120" w:type="dxa"/>
              <w:bottom w:w="120" w:type="dxa"/>
              <w:left w:w="140" w:type="dxa"/>
              <w:right w:w="140" w:type="dxa"/>
            </w:tcMar>
          </w:tcPr>
          <w:p>
            <w:pPr>
              <w:jc w:val="left"/>
            </w:pPr>
            <w:r>
              <w:rPr>
                <w:rFonts w:ascii="Arial" w:hAnsi="Arial"/>
                <w:b/>
                <w:color w:val="FFFFFF"/>
                <w:sz w:val="19"/>
              </w:rPr>
              <w:t>Auth Level</w:t>
            </w:r>
          </w:p>
        </w:tc>
        <w:tc>
          <w:tcPr>
            <w:tcW w:type="dxa" w:w="3456"/>
            <w:shd w:fill="0F172A"/>
            <w:tcMar>
              <w:top w:w="120" w:type="dxa"/>
              <w:bottom w:w="120" w:type="dxa"/>
              <w:left w:w="140" w:type="dxa"/>
              <w:right w:w="140" w:type="dxa"/>
            </w:tcMar>
          </w:tcPr>
          <w:p>
            <w:pPr>
              <w:jc w:val="left"/>
            </w:pPr>
            <w:r>
              <w:rPr>
                <w:rFonts w:ascii="Arial" w:hAnsi="Arial"/>
                <w:b/>
                <w:color w:val="FFFFFF"/>
                <w:sz w:val="19"/>
              </w:rPr>
              <w:t>Functional Request / Response Description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/api/contest/create</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Creates a new 1v1, Open World, or Official contest</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/api/contest/{code}/join</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Joins candidate to specified contest room code</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/api/contest/{code}/start</w:t>
            </w:r>
          </w:p>
        </w:tc>
        <w:tc>
          <w:tcPr>
            <w:tcW w:type="dxa" w:w="1584"/>
            <w:shd w:fill="FFFFFF"/>
            <w:tcMar>
              <w:top w:w="100" w:type="dxa"/>
              <w:bottom w:w="100" w:type="dxa"/>
              <w:left w:w="140" w:type="dxa"/>
              <w:right w:w="140" w:type="dxa"/>
            </w:tcMar>
          </w:tcPr>
          <w:p>
            <w:pPr>
              <w:jc w:val="left"/>
            </w:pPr>
            <w:r>
              <w:rPr>
                <w:rFonts w:ascii="Arial" w:hAnsi="Arial"/>
                <w:color w:val="1F2937"/>
                <w:sz w:val="18"/>
              </w:rPr>
              <w:t>User JWT (Creator)</w:t>
            </w:r>
          </w:p>
        </w:tc>
        <w:tc>
          <w:tcPr>
            <w:tcW w:type="dxa" w:w="3456"/>
            <w:shd w:fill="FFFFFF"/>
            <w:tcMar>
              <w:top w:w="100" w:type="dxa"/>
              <w:bottom w:w="100" w:type="dxa"/>
              <w:left w:w="140" w:type="dxa"/>
              <w:right w:w="140" w:type="dxa"/>
            </w:tcMar>
          </w:tcPr>
          <w:p>
            <w:pPr>
              <w:jc w:val="left"/>
            </w:pPr>
            <w:r>
              <w:rPr>
                <w:rFonts w:ascii="Arial" w:hAnsi="Arial"/>
                <w:color w:val="1F2937"/>
                <w:sz w:val="18"/>
              </w:rPr>
              <w:t>Starts contest, transitions status from lobby to active</w:t>
            </w:r>
          </w:p>
        </w:tc>
      </w:tr>
      <w:tr>
        <w:tc>
          <w:tcPr>
            <w:tcW w:type="dxa" w:w="1152"/>
            <w:shd w:fill="F8FAFC"/>
            <w:tcMar>
              <w:top w:w="100" w:type="dxa"/>
              <w:bottom w:w="100" w:type="dxa"/>
              <w:left w:w="140" w:type="dxa"/>
              <w:right w:w="140" w:type="dxa"/>
            </w:tcMar>
          </w:tcPr>
          <w:p>
            <w:pPr>
              <w:jc w:val="left"/>
            </w:pPr>
            <w:r>
              <w:rPr>
                <w:rFonts w:ascii="Arial" w:hAnsi="Arial"/>
                <w:color w:val="1F2937"/>
                <w:sz w:val="18"/>
              </w:rPr>
              <w:t>WS</w:t>
            </w:r>
          </w:p>
        </w:tc>
        <w:tc>
          <w:tcPr>
            <w:tcW w:type="dxa" w:w="3168"/>
            <w:shd w:fill="F8FAFC"/>
            <w:tcMar>
              <w:top w:w="100" w:type="dxa"/>
              <w:bottom w:w="100" w:type="dxa"/>
              <w:left w:w="140" w:type="dxa"/>
              <w:right w:w="140" w:type="dxa"/>
            </w:tcMar>
          </w:tcPr>
          <w:p>
            <w:pPr>
              <w:jc w:val="left"/>
            </w:pPr>
            <w:r>
              <w:rPr>
                <w:rFonts w:ascii="Arial" w:hAnsi="Arial"/>
                <w:color w:val="1F2937"/>
                <w:sz w:val="18"/>
              </w:rPr>
              <w:t>/api/contest/ws/{room_code}</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WebSocket connection for contest room chat &amp; status</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/api/contest/{code}/cheating</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Records cheating warning event (tab switch/fullscreen)</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/api/leaderboard</w:t>
            </w:r>
          </w:p>
        </w:tc>
        <w:tc>
          <w:tcPr>
            <w:tcW w:type="dxa" w:w="1584"/>
            <w:shd w:fill="F8FAFC"/>
            <w:tcMar>
              <w:top w:w="100" w:type="dxa"/>
              <w:bottom w:w="100" w:type="dxa"/>
              <w:left w:w="140" w:type="dxa"/>
              <w:right w:w="140" w:type="dxa"/>
            </w:tcMar>
          </w:tcPr>
          <w:p>
            <w:pPr>
              <w:jc w:val="left"/>
            </w:pPr>
            <w:r>
              <w:rPr>
                <w:rFonts w:ascii="Arial" w:hAnsi="Arial"/>
                <w:color w:val="1F2937"/>
                <w:sz w:val="18"/>
              </w:rPr>
              <w:t>None</w:t>
            </w:r>
          </w:p>
        </w:tc>
        <w:tc>
          <w:tcPr>
            <w:tcW w:type="dxa" w:w="3456"/>
            <w:shd w:fill="F8FAFC"/>
            <w:tcMar>
              <w:top w:w="100" w:type="dxa"/>
              <w:bottom w:w="100" w:type="dxa"/>
              <w:left w:w="140" w:type="dxa"/>
              <w:right w:w="140" w:type="dxa"/>
            </w:tcMar>
          </w:tcPr>
          <w:p>
            <w:pPr>
              <w:jc w:val="left"/>
            </w:pPr>
            <w:r>
              <w:rPr>
                <w:rFonts w:ascii="Arial" w:hAnsi="Arial"/>
                <w:color w:val="1F2937"/>
                <w:sz w:val="18"/>
              </w:rPr>
              <w:t>Returns global arena leaderboard (locked &lt; 20 users)</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/api/system-design/canvas</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Saves ReactFlow system design canvas nodes &amp; edges</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/api/store/items</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Lists 8 XP store items with candidate eligibility status</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/api/store/redeem</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Redeems XP store item and applies user benefit</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/api/payment/create-order</w:t>
            </w:r>
          </w:p>
        </w:tc>
        <w:tc>
          <w:tcPr>
            <w:tcW w:type="dxa" w:w="1584"/>
            <w:shd w:fill="F8FAFC"/>
            <w:tcMar>
              <w:top w:w="100" w:type="dxa"/>
              <w:bottom w:w="100" w:type="dxa"/>
              <w:left w:w="140" w:type="dxa"/>
              <w:right w:w="140" w:type="dxa"/>
            </w:tcMar>
          </w:tcPr>
          <w:p>
            <w:pPr>
              <w:jc w:val="left"/>
            </w:pPr>
            <w:r>
              <w:rPr>
                <w:rFonts w:ascii="Arial" w:hAnsi="Arial"/>
                <w:color w:val="1F2937"/>
                <w:sz w:val="18"/>
              </w:rPr>
              <w:t>User JWT</w:t>
            </w:r>
          </w:p>
        </w:tc>
        <w:tc>
          <w:tcPr>
            <w:tcW w:type="dxa" w:w="3456"/>
            <w:shd w:fill="F8FAFC"/>
            <w:tcMar>
              <w:top w:w="100" w:type="dxa"/>
              <w:bottom w:w="100" w:type="dxa"/>
              <w:left w:w="140" w:type="dxa"/>
              <w:right w:w="140" w:type="dxa"/>
            </w:tcMar>
          </w:tcPr>
          <w:p>
            <w:pPr>
              <w:jc w:val="left"/>
            </w:pPr>
            <w:r>
              <w:rPr>
                <w:rFonts w:ascii="Arial" w:hAnsi="Arial"/>
                <w:color w:val="1F2937"/>
                <w:sz w:val="18"/>
              </w:rPr>
              <w:t>Creates Razorpay order for premium subscription</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/api/payment/verify-payment</w:t>
            </w:r>
          </w:p>
        </w:tc>
        <w:tc>
          <w:tcPr>
            <w:tcW w:type="dxa" w:w="1584"/>
            <w:shd w:fill="FFFFFF"/>
            <w:tcMar>
              <w:top w:w="100" w:type="dxa"/>
              <w:bottom w:w="100" w:type="dxa"/>
              <w:left w:w="140" w:type="dxa"/>
              <w:right w:w="140" w:type="dxa"/>
            </w:tcMar>
          </w:tcPr>
          <w:p>
            <w:pPr>
              <w:jc w:val="left"/>
            </w:pPr>
            <w:r>
              <w:rPr>
                <w:rFonts w:ascii="Arial" w:hAnsi="Arial"/>
                <w:color w:val="1F2937"/>
                <w:sz w:val="18"/>
              </w:rPr>
              <w:t>User JWT</w:t>
            </w:r>
          </w:p>
        </w:tc>
        <w:tc>
          <w:tcPr>
            <w:tcW w:type="dxa" w:w="3456"/>
            <w:shd w:fill="FFFFFF"/>
            <w:tcMar>
              <w:top w:w="100" w:type="dxa"/>
              <w:bottom w:w="100" w:type="dxa"/>
              <w:left w:w="140" w:type="dxa"/>
              <w:right w:w="140" w:type="dxa"/>
            </w:tcMar>
          </w:tcPr>
          <w:p>
            <w:pPr>
              <w:jc w:val="left"/>
            </w:pPr>
            <w:r>
              <w:rPr>
                <w:rFonts w:ascii="Arial" w:hAnsi="Arial"/>
                <w:color w:val="1F2937"/>
                <w:sz w:val="18"/>
              </w:rPr>
              <w:t>Verifies Razorpay HMAC signature &amp; grants premium</w:t>
            </w:r>
          </w:p>
        </w:tc>
      </w:tr>
      <w:tr>
        <w:tc>
          <w:tcPr>
            <w:tcW w:type="dxa" w:w="1152"/>
            <w:shd w:fill="F8FAFC"/>
            <w:tcMar>
              <w:top w:w="100" w:type="dxa"/>
              <w:bottom w:w="100" w:type="dxa"/>
              <w:left w:w="140" w:type="dxa"/>
              <w:right w:w="140" w:type="dxa"/>
            </w:tcMar>
          </w:tcPr>
          <w:p>
            <w:pPr>
              <w:jc w:val="left"/>
            </w:pPr>
            <w:r>
              <w:rPr>
                <w:rFonts w:ascii="Arial" w:hAnsi="Arial"/>
                <w:color w:val="1F2937"/>
                <w:sz w:val="18"/>
              </w:rPr>
              <w:t>GET</w:t>
            </w:r>
          </w:p>
        </w:tc>
        <w:tc>
          <w:tcPr>
            <w:tcW w:type="dxa" w:w="3168"/>
            <w:shd w:fill="F8FAFC"/>
            <w:tcMar>
              <w:top w:w="100" w:type="dxa"/>
              <w:bottom w:w="100" w:type="dxa"/>
              <w:left w:w="140" w:type="dxa"/>
              <w:right w:w="140" w:type="dxa"/>
            </w:tcMar>
          </w:tcPr>
          <w:p>
            <w:pPr>
              <w:jc w:val="left"/>
            </w:pPr>
            <w:r>
              <w:rPr>
                <w:rFonts w:ascii="Arial" w:hAnsi="Arial"/>
                <w:color w:val="1F2937"/>
                <w:sz w:val="18"/>
              </w:rPr>
              <w:t>/api/admin/users</w:t>
            </w:r>
          </w:p>
        </w:tc>
        <w:tc>
          <w:tcPr>
            <w:tcW w:type="dxa" w:w="1584"/>
            <w:shd w:fill="F8FAFC"/>
            <w:tcMar>
              <w:top w:w="100" w:type="dxa"/>
              <w:bottom w:w="100" w:type="dxa"/>
              <w:left w:w="140" w:type="dxa"/>
              <w:right w:w="140" w:type="dxa"/>
            </w:tcMar>
          </w:tcPr>
          <w:p>
            <w:pPr>
              <w:jc w:val="left"/>
            </w:pPr>
            <w:r>
              <w:rPr>
                <w:rFonts w:ascii="Arial" w:hAnsi="Arial"/>
                <w:color w:val="1F2937"/>
                <w:sz w:val="18"/>
              </w:rPr>
              <w:t>Admin Role</w:t>
            </w:r>
          </w:p>
        </w:tc>
        <w:tc>
          <w:tcPr>
            <w:tcW w:type="dxa" w:w="3456"/>
            <w:shd w:fill="F8FAFC"/>
            <w:tcMar>
              <w:top w:w="100" w:type="dxa"/>
              <w:bottom w:w="100" w:type="dxa"/>
              <w:left w:w="140" w:type="dxa"/>
              <w:right w:w="140" w:type="dxa"/>
            </w:tcMar>
          </w:tcPr>
          <w:p>
            <w:pPr>
              <w:jc w:val="left"/>
            </w:pPr>
            <w:r>
              <w:rPr>
                <w:rFonts w:ascii="Arial" w:hAnsi="Arial"/>
                <w:color w:val="1F2937"/>
                <w:sz w:val="18"/>
              </w:rPr>
              <w:t>Lists all users with pagination and search filters</w:t>
            </w:r>
          </w:p>
        </w:tc>
      </w:tr>
      <w:tr>
        <w:tc>
          <w:tcPr>
            <w:tcW w:type="dxa" w:w="1152"/>
            <w:shd w:fill="FFFFFF"/>
            <w:tcMar>
              <w:top w:w="100" w:type="dxa"/>
              <w:bottom w:w="100" w:type="dxa"/>
              <w:left w:w="140" w:type="dxa"/>
              <w:right w:w="140" w:type="dxa"/>
            </w:tcMar>
          </w:tcPr>
          <w:p>
            <w:pPr>
              <w:jc w:val="left"/>
            </w:pPr>
            <w:r>
              <w:rPr>
                <w:rFonts w:ascii="Arial" w:hAnsi="Arial"/>
                <w:color w:val="1F2937"/>
                <w:sz w:val="18"/>
              </w:rPr>
              <w:t>PATCH</w:t>
            </w:r>
          </w:p>
        </w:tc>
        <w:tc>
          <w:tcPr>
            <w:tcW w:type="dxa" w:w="3168"/>
            <w:shd w:fill="FFFFFF"/>
            <w:tcMar>
              <w:top w:w="100" w:type="dxa"/>
              <w:bottom w:w="100" w:type="dxa"/>
              <w:left w:w="140" w:type="dxa"/>
              <w:right w:w="140" w:type="dxa"/>
            </w:tcMar>
          </w:tcPr>
          <w:p>
            <w:pPr>
              <w:jc w:val="left"/>
            </w:pPr>
            <w:r>
              <w:rPr>
                <w:rFonts w:ascii="Arial" w:hAnsi="Arial"/>
                <w:color w:val="1F2937"/>
                <w:sz w:val="18"/>
              </w:rPr>
              <w:t>/api/admin/users/{user_id}</w:t>
            </w:r>
          </w:p>
        </w:tc>
        <w:tc>
          <w:tcPr>
            <w:tcW w:type="dxa" w:w="1584"/>
            <w:shd w:fill="FFFFFF"/>
            <w:tcMar>
              <w:top w:w="100" w:type="dxa"/>
              <w:bottom w:w="100" w:type="dxa"/>
              <w:left w:w="140" w:type="dxa"/>
              <w:right w:w="140" w:type="dxa"/>
            </w:tcMar>
          </w:tcPr>
          <w:p>
            <w:pPr>
              <w:jc w:val="left"/>
            </w:pPr>
            <w:r>
              <w:rPr>
                <w:rFonts w:ascii="Arial" w:hAnsi="Arial"/>
                <w:color w:val="1F2937"/>
                <w:sz w:val="18"/>
              </w:rPr>
              <w:t>Admin Role</w:t>
            </w:r>
          </w:p>
        </w:tc>
        <w:tc>
          <w:tcPr>
            <w:tcW w:type="dxa" w:w="3456"/>
            <w:shd w:fill="FFFFFF"/>
            <w:tcMar>
              <w:top w:w="100" w:type="dxa"/>
              <w:bottom w:w="100" w:type="dxa"/>
              <w:left w:w="140" w:type="dxa"/>
              <w:right w:w="140" w:type="dxa"/>
            </w:tcMar>
          </w:tcPr>
          <w:p>
            <w:pPr>
              <w:jc w:val="left"/>
            </w:pPr>
            <w:r>
              <w:rPr>
                <w:rFonts w:ascii="Arial" w:hAnsi="Arial"/>
                <w:color w:val="1F2937"/>
                <w:sz w:val="18"/>
              </w:rPr>
              <w:t>Updates user status (lock/unlock, verify, role)</w:t>
            </w:r>
          </w:p>
        </w:tc>
      </w:tr>
      <w:tr>
        <w:tc>
          <w:tcPr>
            <w:tcW w:type="dxa" w:w="1152"/>
            <w:shd w:fill="F8FAFC"/>
            <w:tcMar>
              <w:top w:w="100" w:type="dxa"/>
              <w:bottom w:w="100" w:type="dxa"/>
              <w:left w:w="140" w:type="dxa"/>
              <w:right w:w="140" w:type="dxa"/>
            </w:tcMar>
          </w:tcPr>
          <w:p>
            <w:pPr>
              <w:jc w:val="left"/>
            </w:pPr>
            <w:r>
              <w:rPr>
                <w:rFonts w:ascii="Arial" w:hAnsi="Arial"/>
                <w:color w:val="1F2937"/>
                <w:sz w:val="18"/>
              </w:rPr>
              <w:t>POST</w:t>
            </w:r>
          </w:p>
        </w:tc>
        <w:tc>
          <w:tcPr>
            <w:tcW w:type="dxa" w:w="3168"/>
            <w:shd w:fill="F8FAFC"/>
            <w:tcMar>
              <w:top w:w="100" w:type="dxa"/>
              <w:bottom w:w="100" w:type="dxa"/>
              <w:left w:w="140" w:type="dxa"/>
              <w:right w:w="140" w:type="dxa"/>
            </w:tcMar>
          </w:tcPr>
          <w:p>
            <w:pPr>
              <w:jc w:val="left"/>
            </w:pPr>
            <w:r>
              <w:rPr>
                <w:rFonts w:ascii="Arial" w:hAnsi="Arial"/>
                <w:color w:val="1F2937"/>
                <w:sz w:val="18"/>
              </w:rPr>
              <w:t>/challenges/{slug}/validate</w:t>
            </w:r>
          </w:p>
        </w:tc>
        <w:tc>
          <w:tcPr>
            <w:tcW w:type="dxa" w:w="1584"/>
            <w:shd w:fill="F8FAFC"/>
            <w:tcMar>
              <w:top w:w="100" w:type="dxa"/>
              <w:bottom w:w="100" w:type="dxa"/>
              <w:left w:w="140" w:type="dxa"/>
              <w:right w:w="140" w:type="dxa"/>
            </w:tcMar>
          </w:tcPr>
          <w:p>
            <w:pPr>
              <w:jc w:val="left"/>
            </w:pPr>
            <w:r>
              <w:rPr>
                <w:rFonts w:ascii="Arial" w:hAnsi="Arial"/>
                <w:color w:val="1F2937"/>
                <w:sz w:val="18"/>
              </w:rPr>
              <w:t>Admin Role</w:t>
            </w:r>
          </w:p>
        </w:tc>
        <w:tc>
          <w:tcPr>
            <w:tcW w:type="dxa" w:w="3456"/>
            <w:shd w:fill="F8FAFC"/>
            <w:tcMar>
              <w:top w:w="100" w:type="dxa"/>
              <w:bottom w:w="100" w:type="dxa"/>
              <w:left w:w="140" w:type="dxa"/>
              <w:right w:w="140" w:type="dxa"/>
            </w:tcMar>
          </w:tcPr>
          <w:p>
            <w:pPr>
              <w:jc w:val="left"/>
            </w:pPr>
            <w:r>
              <w:rPr>
                <w:rFonts w:ascii="Arial" w:hAnsi="Arial"/>
                <w:color w:val="1F2937"/>
                <w:sz w:val="18"/>
              </w:rPr>
              <w:t>Runs challenge quality gate &amp; mutation testing</w:t>
            </w:r>
          </w:p>
        </w:tc>
      </w:tr>
      <w:tr>
        <w:tc>
          <w:tcPr>
            <w:tcW w:type="dxa" w:w="1152"/>
            <w:shd w:fill="FFFFFF"/>
            <w:tcMar>
              <w:top w:w="100" w:type="dxa"/>
              <w:bottom w:w="100" w:type="dxa"/>
              <w:left w:w="140" w:type="dxa"/>
              <w:right w:w="140" w:type="dxa"/>
            </w:tcMar>
          </w:tcPr>
          <w:p>
            <w:pPr>
              <w:jc w:val="left"/>
            </w:pPr>
            <w:r>
              <w:rPr>
                <w:rFonts w:ascii="Arial" w:hAnsi="Arial"/>
                <w:color w:val="1F2937"/>
                <w:sz w:val="18"/>
              </w:rPr>
              <w:t>POST</w:t>
            </w:r>
          </w:p>
        </w:tc>
        <w:tc>
          <w:tcPr>
            <w:tcW w:type="dxa" w:w="3168"/>
            <w:shd w:fill="FFFFFF"/>
            <w:tcMar>
              <w:top w:w="100" w:type="dxa"/>
              <w:bottom w:w="100" w:type="dxa"/>
              <w:left w:w="140" w:type="dxa"/>
              <w:right w:w="140" w:type="dxa"/>
            </w:tcMar>
          </w:tcPr>
          <w:p>
            <w:pPr>
              <w:jc w:val="left"/>
            </w:pPr>
            <w:r>
              <w:rPr>
                <w:rFonts w:ascii="Arial" w:hAnsi="Arial"/>
                <w:color w:val="1F2937"/>
                <w:sz w:val="18"/>
              </w:rPr>
              <w:t>/api/admin/mail/send</w:t>
            </w:r>
          </w:p>
        </w:tc>
        <w:tc>
          <w:tcPr>
            <w:tcW w:type="dxa" w:w="1584"/>
            <w:shd w:fill="FFFFFF"/>
            <w:tcMar>
              <w:top w:w="100" w:type="dxa"/>
              <w:bottom w:w="100" w:type="dxa"/>
              <w:left w:w="140" w:type="dxa"/>
              <w:right w:w="140" w:type="dxa"/>
            </w:tcMar>
          </w:tcPr>
          <w:p>
            <w:pPr>
              <w:jc w:val="left"/>
            </w:pPr>
            <w:r>
              <w:rPr>
                <w:rFonts w:ascii="Arial" w:hAnsi="Arial"/>
                <w:color w:val="1F2937"/>
                <w:sz w:val="18"/>
              </w:rPr>
              <w:t>Admin Role</w:t>
            </w:r>
          </w:p>
        </w:tc>
        <w:tc>
          <w:tcPr>
            <w:tcW w:type="dxa" w:w="3456"/>
            <w:shd w:fill="FFFFFF"/>
            <w:tcMar>
              <w:top w:w="100" w:type="dxa"/>
              <w:bottom w:w="100" w:type="dxa"/>
              <w:left w:w="140" w:type="dxa"/>
              <w:right w:w="140" w:type="dxa"/>
            </w:tcMar>
          </w:tcPr>
          <w:p>
            <w:pPr>
              <w:jc w:val="left"/>
            </w:pPr>
            <w:r>
              <w:rPr>
                <w:rFonts w:ascii="Arial" w:hAnsi="Arial"/>
                <w:color w:val="1F2937"/>
                <w:sz w:val="18"/>
              </w:rPr>
              <w:t>Dispatches mass SMTP email campaign in background</w:t>
            </w:r>
          </w:p>
        </w:tc>
      </w:tr>
    </w:tbl>
    <w:p>
      <w:pPr>
        <w:spacing w:after="160"/>
      </w:pPr>
    </w:p>
    <w:p>
      <w:r>
        <w:br w:type="page"/>
      </w:r>
    </w:p>
    <w:p>
      <w:pPr>
        <w:keepNext/>
        <w:spacing w:before="480" w:after="200"/>
      </w:pPr>
      <w:r>
        <w:rPr>
          <w:rFonts w:ascii="Arial" w:hAnsi="Arial"/>
          <w:b/>
          <w:color w:val="0F172A"/>
          <w:sz w:val="36"/>
        </w:rPr>
        <w:t>7. Non-Functional Requirements &amp; Security Architecture</w:t>
      </w:r>
    </w:p>
    <w:p>
      <w:pPr>
        <w:keepNext/>
        <w:spacing w:before="320" w:after="120"/>
      </w:pPr>
      <w:r>
        <w:rPr>
          <w:rFonts w:ascii="Arial" w:hAnsi="Arial"/>
          <w:b/>
          <w:color w:val="1D4ED8"/>
          <w:sz w:val="28"/>
        </w:rPr>
        <w:t>7.1 Performance &amp; Latency SLAs</w:t>
      </w:r>
    </w:p>
    <w:p>
      <w:pPr>
        <w:pStyle w:val="ListBullet"/>
        <w:spacing w:after="100" w:line="300" w:lineRule="auto"/>
      </w:pPr>
      <w:r>
        <w:rPr>
          <w:rFonts w:ascii="Arial" w:hAnsi="Arial"/>
          <w:b/>
          <w:color w:val="0F172A"/>
          <w:sz w:val="22"/>
        </w:rPr>
        <w:t xml:space="preserve">• Code Execution Latency: </w:t>
      </w:r>
      <w:r>
        <w:rPr>
          <w:rFonts w:ascii="Arial" w:hAnsi="Arial"/>
          <w:color w:val="1F2937"/>
          <w:sz w:val="22"/>
        </w:rPr>
        <w:t>Interpreted languages (Python/Node/JS) execute in &lt; 600ms wall time inside persistent containers. Compiled languages (C++/Go/Rust/Java) execute in &lt; 1500ms.</w:t>
      </w:r>
    </w:p>
    <w:p>
      <w:pPr>
        <w:pStyle w:val="ListBullet"/>
        <w:spacing w:after="100" w:line="300" w:lineRule="auto"/>
      </w:pPr>
      <w:r>
        <w:rPr>
          <w:rFonts w:ascii="Arial" w:hAnsi="Arial"/>
          <w:b/>
          <w:color w:val="0F172A"/>
          <w:sz w:val="22"/>
        </w:rPr>
        <w:t xml:space="preserve">• Thread Pool Isolation: </w:t>
      </w:r>
      <w:r>
        <w:rPr>
          <w:rFonts w:ascii="Arial" w:hAnsi="Arial"/>
          <w:color w:val="1F2937"/>
          <w:sz w:val="22"/>
        </w:rPr>
        <w:t>All Docker SDK calls execute in a dedicated `_DOCKER_THREAD_POOL` (12 worker threads) to eliminate async event loop starvation.</w:t>
      </w:r>
    </w:p>
    <w:p>
      <w:pPr>
        <w:pStyle w:val="ListBullet"/>
        <w:spacing w:after="100" w:line="300" w:lineRule="auto"/>
      </w:pPr>
      <w:r>
        <w:rPr>
          <w:rFonts w:ascii="Arial" w:hAnsi="Arial"/>
          <w:b/>
          <w:color w:val="0F172A"/>
          <w:sz w:val="22"/>
        </w:rPr>
        <w:t xml:space="preserve">• AI Parallelization: </w:t>
      </w:r>
      <w:r>
        <w:rPr>
          <w:rFonts w:ascii="Arial" w:hAnsi="Arial"/>
          <w:color w:val="1F2937"/>
          <w:sz w:val="22"/>
        </w:rPr>
        <w:t>Current answer evaluation and next-question generation run concurrently via `asyncio.gather()`, maintaining per-turn response latency &lt; 1.8 seconds.</w:t>
      </w:r>
    </w:p>
    <w:p>
      <w:pPr>
        <w:pStyle w:val="ListBullet"/>
        <w:spacing w:after="100" w:line="300" w:lineRule="auto"/>
      </w:pPr>
      <w:r>
        <w:rPr>
          <w:rFonts w:ascii="Arial" w:hAnsi="Arial"/>
          <w:b/>
          <w:color w:val="0F172A"/>
          <w:sz w:val="22"/>
        </w:rPr>
        <w:t xml:space="preserve">• Voice TTS Caching: </w:t>
      </w:r>
      <w:r>
        <w:rPr>
          <w:rFonts w:ascii="Arial" w:hAnsi="Arial"/>
          <w:color w:val="1F2937"/>
          <w:sz w:val="22"/>
        </w:rPr>
        <w:t>OpenAI TTS responses are cached for 24 hours (`Cache-Control: public, max-age=86400`), serving audio responses in &lt; 50ms.</w:t>
      </w:r>
    </w:p>
    <w:p>
      <w:pPr>
        <w:keepNext/>
        <w:spacing w:before="320" w:after="120"/>
      </w:pPr>
      <w:r>
        <w:rPr>
          <w:rFonts w:ascii="Arial" w:hAnsi="Arial"/>
          <w:b/>
          <w:color w:val="1D4ED8"/>
          <w:sz w:val="28"/>
        </w:rPr>
        <w:t>7.2 Account Soft-Deletion &amp; Data Anonymization Routine</w:t>
      </w:r>
    </w:p>
    <w:p>
      <w:pPr>
        <w:spacing w:after="160" w:line="300" w:lineRule="auto"/>
      </w:pPr>
      <w:r>
        <w:rPr>
          <w:rFonts w:ascii="Arial" w:hAnsi="Arial"/>
          <w:color w:val="1F2937"/>
          <w:sz w:val="22"/>
        </w:rPr>
        <w:t>When a candidate requests account deletion via `DELETE /api/settings/account`, the system executes an automated PII anonymization routine (`SettingsController.delete_account()`):</w:t>
      </w:r>
    </w:p>
    <w:p>
      <w:pPr>
        <w:pStyle w:val="ListBullet"/>
        <w:spacing w:after="100" w:line="300" w:lineRule="auto"/>
      </w:pPr>
      <w:r>
        <w:rPr>
          <w:rFonts w:ascii="Arial" w:hAnsi="Arial"/>
          <w:b/>
          <w:color w:val="0F172A"/>
          <w:sz w:val="22"/>
        </w:rPr>
        <w:t xml:space="preserve">1. PII Anonymization: </w:t>
      </w:r>
      <w:r>
        <w:rPr>
          <w:rFonts w:ascii="Arial" w:hAnsi="Arial"/>
          <w:color w:val="1F2937"/>
          <w:sz w:val="22"/>
        </w:rPr>
        <w:t>Email replaced with `deleted_user_&lt;id&gt;@deleted.local`, full_name set to "Deleted User", avatar cleared.</w:t>
      </w:r>
    </w:p>
    <w:p>
      <w:pPr>
        <w:pStyle w:val="ListBullet"/>
        <w:spacing w:after="100" w:line="300" w:lineRule="auto"/>
      </w:pPr>
      <w:r>
        <w:rPr>
          <w:rFonts w:ascii="Arial" w:hAnsi="Arial"/>
          <w:b/>
          <w:color w:val="0F172A"/>
          <w:sz w:val="22"/>
        </w:rPr>
        <w:t xml:space="preserve">2. Security Revocation: </w:t>
      </w:r>
      <w:r>
        <w:rPr>
          <w:rFonts w:ascii="Arial" w:hAnsi="Arial"/>
          <w:color w:val="1F2937"/>
          <w:sz w:val="22"/>
        </w:rPr>
        <w:t>`is_active` set to `false`, `is_locked` set to `true`, OAuth identifiers removed.</w:t>
      </w:r>
    </w:p>
    <w:p>
      <w:pPr>
        <w:pStyle w:val="ListBullet"/>
        <w:spacing w:after="100" w:line="300" w:lineRule="auto"/>
      </w:pPr>
      <w:r>
        <w:rPr>
          <w:rFonts w:ascii="Arial" w:hAnsi="Arial"/>
          <w:b/>
          <w:color w:val="0F172A"/>
          <w:sz w:val="22"/>
        </w:rPr>
        <w:t xml:space="preserve">3. Activity Preservation: </w:t>
      </w:r>
      <w:r>
        <w:rPr>
          <w:rFonts w:ascii="Arial" w:hAnsi="Arial"/>
          <w:color w:val="1F2937"/>
          <w:sz w:val="22"/>
        </w:rPr>
        <w:t>Submission statistics and leaderboard history retained anonymously to preserve competitive integrity.</w:t>
      </w:r>
    </w:p>
    <w:p>
      <w:r>
        <w:br w:type="page"/>
      </w:r>
    </w:p>
    <w:p>
      <w:pPr>
        <w:keepNext/>
        <w:spacing w:before="480" w:after="200"/>
      </w:pPr>
      <w:r>
        <w:rPr>
          <w:rFonts w:ascii="Arial" w:hAnsi="Arial"/>
          <w:b/>
          <w:color w:val="0F172A"/>
          <w:sz w:val="36"/>
        </w:rPr>
        <w:t>8. Traceability Matrix &amp; Document Approvals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0F172A"/>
            <w:tcMar>
              <w:top w:w="120" w:type="dxa"/>
              <w:bottom w:w="120" w:type="dxa"/>
              <w:left w:w="140" w:type="dxa"/>
              <w:right w:w="140" w:type="dxa"/>
            </w:tcMar>
          </w:tcPr>
          <w:p>
            <w:pPr>
              <w:jc w:val="left"/>
            </w:pPr>
            <w:r>
              <w:rPr>
                <w:rFonts w:ascii="Arial" w:hAnsi="Arial"/>
                <w:b/>
                <w:color w:val="FFFFFF"/>
                <w:sz w:val="19"/>
              </w:rPr>
              <w:t>Requirement ID</w:t>
            </w:r>
          </w:p>
        </w:tc>
        <w:tc>
          <w:tcPr>
            <w:tcW w:type="dxa" w:w="3168"/>
            <w:shd w:fill="0F172A"/>
            <w:tcMar>
              <w:top w:w="120" w:type="dxa"/>
              <w:bottom w:w="120" w:type="dxa"/>
              <w:left w:w="140" w:type="dxa"/>
              <w:right w:w="140" w:type="dxa"/>
            </w:tcMar>
          </w:tcPr>
          <w:p>
            <w:pPr>
              <w:jc w:val="left"/>
            </w:pPr>
            <w:r>
              <w:rPr>
                <w:rFonts w:ascii="Arial" w:hAnsi="Arial"/>
                <w:b/>
                <w:color w:val="FFFFFF"/>
                <w:sz w:val="19"/>
              </w:rPr>
              <w:t>Functional Description</w:t>
            </w:r>
          </w:p>
        </w:tc>
        <w:tc>
          <w:tcPr>
            <w:tcW w:type="dxa" w:w="2592"/>
            <w:shd w:fill="0F172A"/>
            <w:tcMar>
              <w:top w:w="120" w:type="dxa"/>
              <w:bottom w:w="120" w:type="dxa"/>
              <w:left w:w="140" w:type="dxa"/>
              <w:right w:w="140" w:type="dxa"/>
            </w:tcMar>
          </w:tcPr>
          <w:p>
            <w:pPr>
              <w:jc w:val="left"/>
            </w:pPr>
            <w:r>
              <w:rPr>
                <w:rFonts w:ascii="Arial" w:hAnsi="Arial"/>
                <w:b/>
                <w:color w:val="FFFFFF"/>
                <w:sz w:val="19"/>
              </w:rPr>
              <w:t>Backend Controller / Router</w:t>
            </w:r>
          </w:p>
        </w:tc>
        <w:tc>
          <w:tcPr>
            <w:tcW w:type="dxa" w:w="1728"/>
            <w:shd w:fill="0F172A"/>
            <w:tcMar>
              <w:top w:w="120" w:type="dxa"/>
              <w:bottom w:w="120" w:type="dxa"/>
              <w:left w:w="140" w:type="dxa"/>
              <w:right w:w="140" w:type="dxa"/>
            </w:tcMar>
          </w:tcPr>
          <w:p>
            <w:pPr>
              <w:jc w:val="left"/>
            </w:pPr>
            <w:r>
              <w:rPr>
                <w:rFonts w:ascii="Arial" w:hAnsi="Arial"/>
                <w:b/>
                <w:color w:val="FFFFFF"/>
                <w:sz w:val="19"/>
              </w:rPr>
              <w:t>Database / Infrastructure Component</w:t>
            </w:r>
          </w:p>
        </w:tc>
      </w:tr>
      <w:tr>
        <w:tc>
          <w:tcPr>
            <w:tcW w:type="dxa" w:w="1872"/>
            <w:shd w:fill="FFFFFF"/>
            <w:tcMar>
              <w:top w:w="100" w:type="dxa"/>
              <w:bottom w:w="100" w:type="dxa"/>
              <w:left w:w="140" w:type="dxa"/>
              <w:right w:w="140" w:type="dxa"/>
            </w:tcMar>
          </w:tcPr>
          <w:p>
            <w:pPr>
              <w:jc w:val="left"/>
            </w:pPr>
            <w:r>
              <w:rPr>
                <w:rFonts w:ascii="Arial" w:hAnsi="Arial"/>
                <w:color w:val="1F2937"/>
                <w:sz w:val="18"/>
              </w:rPr>
              <w:t>FR-001 / FR-002</w:t>
            </w:r>
          </w:p>
        </w:tc>
        <w:tc>
          <w:tcPr>
            <w:tcW w:type="dxa" w:w="3168"/>
            <w:shd w:fill="FFFFFF"/>
            <w:tcMar>
              <w:top w:w="100" w:type="dxa"/>
              <w:bottom w:w="100" w:type="dxa"/>
              <w:left w:w="140" w:type="dxa"/>
              <w:right w:w="140" w:type="dxa"/>
            </w:tcMar>
          </w:tcPr>
          <w:p>
            <w:pPr>
              <w:jc w:val="left"/>
            </w:pPr>
            <w:r>
              <w:rPr>
                <w:rFonts w:ascii="Arial" w:hAnsi="Arial"/>
                <w:color w:val="1F2937"/>
                <w:sz w:val="18"/>
              </w:rPr>
              <w:t>Email &amp; OAuth Authentication</w:t>
            </w:r>
          </w:p>
        </w:tc>
        <w:tc>
          <w:tcPr>
            <w:tcW w:type="dxa" w:w="2592"/>
            <w:shd w:fill="FFFFFF"/>
            <w:tcMar>
              <w:top w:w="100" w:type="dxa"/>
              <w:bottom w:w="100" w:type="dxa"/>
              <w:left w:w="140" w:type="dxa"/>
              <w:right w:w="140" w:type="dxa"/>
            </w:tcMar>
          </w:tcPr>
          <w:p>
            <w:pPr>
              <w:jc w:val="left"/>
            </w:pPr>
            <w:r>
              <w:rPr>
                <w:rFonts w:ascii="Arial" w:hAnsi="Arial"/>
                <w:color w:val="1F2937"/>
                <w:sz w:val="18"/>
              </w:rPr>
              <w:t>app.controllers.user.UserController</w:t>
            </w:r>
          </w:p>
        </w:tc>
        <w:tc>
          <w:tcPr>
            <w:tcW w:type="dxa" w:w="1728"/>
            <w:shd w:fill="FFFFFF"/>
            <w:tcMar>
              <w:top w:w="100" w:type="dxa"/>
              <w:bottom w:w="100" w:type="dxa"/>
              <w:left w:w="140" w:type="dxa"/>
              <w:right w:w="140" w:type="dxa"/>
            </w:tcMar>
          </w:tcPr>
          <w:p>
            <w:pPr>
              <w:jc w:val="left"/>
            </w:pPr>
            <w:r>
              <w:rPr>
                <w:rFonts w:ascii="Arial" w:hAnsi="Arial"/>
                <w:color w:val="1F2937"/>
                <w:sz w:val="18"/>
              </w:rPr>
              <w:t>MongoDB `users` collection</w:t>
            </w:r>
          </w:p>
        </w:tc>
      </w:tr>
      <w:tr>
        <w:tc>
          <w:tcPr>
            <w:tcW w:type="dxa" w:w="1872"/>
            <w:shd w:fill="F8FAFC"/>
            <w:tcMar>
              <w:top w:w="100" w:type="dxa"/>
              <w:bottom w:w="100" w:type="dxa"/>
              <w:left w:w="140" w:type="dxa"/>
              <w:right w:w="140" w:type="dxa"/>
            </w:tcMar>
          </w:tcPr>
          <w:p>
            <w:pPr>
              <w:jc w:val="left"/>
            </w:pPr>
            <w:r>
              <w:rPr>
                <w:rFonts w:ascii="Arial" w:hAnsi="Arial"/>
                <w:color w:val="1F2937"/>
                <w:sz w:val="18"/>
              </w:rPr>
              <w:t>FR-005</w:t>
            </w:r>
          </w:p>
        </w:tc>
        <w:tc>
          <w:tcPr>
            <w:tcW w:type="dxa" w:w="3168"/>
            <w:shd w:fill="F8FAFC"/>
            <w:tcMar>
              <w:top w:w="100" w:type="dxa"/>
              <w:bottom w:w="100" w:type="dxa"/>
              <w:left w:w="140" w:type="dxa"/>
              <w:right w:w="140" w:type="dxa"/>
            </w:tcMar>
          </w:tcPr>
          <w:p>
            <w:pPr>
              <w:jc w:val="left"/>
            </w:pPr>
            <w:r>
              <w:rPr>
                <w:rFonts w:ascii="Arial" w:hAnsi="Arial"/>
                <w:color w:val="1F2937"/>
                <w:sz w:val="18"/>
              </w:rPr>
              <w:t>WebAuthn Passkey Login</w:t>
            </w:r>
          </w:p>
        </w:tc>
        <w:tc>
          <w:tcPr>
            <w:tcW w:type="dxa" w:w="2592"/>
            <w:shd w:fill="F8FAFC"/>
            <w:tcMar>
              <w:top w:w="100" w:type="dxa"/>
              <w:bottom w:w="100" w:type="dxa"/>
              <w:left w:w="140" w:type="dxa"/>
              <w:right w:w="140" w:type="dxa"/>
            </w:tcMar>
          </w:tcPr>
          <w:p>
            <w:pPr>
              <w:jc w:val="left"/>
            </w:pPr>
            <w:r>
              <w:rPr>
                <w:rFonts w:ascii="Arial" w:hAnsi="Arial"/>
                <w:color w:val="1F2937"/>
                <w:sz w:val="18"/>
              </w:rPr>
              <w:t>app.controllers.passkey.PasskeyController</w:t>
            </w:r>
          </w:p>
        </w:tc>
        <w:tc>
          <w:tcPr>
            <w:tcW w:type="dxa" w:w="1728"/>
            <w:shd w:fill="F8FAFC"/>
            <w:tcMar>
              <w:top w:w="100" w:type="dxa"/>
              <w:bottom w:w="100" w:type="dxa"/>
              <w:left w:w="140" w:type="dxa"/>
              <w:right w:w="140" w:type="dxa"/>
            </w:tcMar>
          </w:tcPr>
          <w:p>
            <w:pPr>
              <w:jc w:val="left"/>
            </w:pPr>
            <w:r>
              <w:rPr>
                <w:rFonts w:ascii="Arial" w:hAnsi="Arial"/>
                <w:color w:val="1F2937"/>
                <w:sz w:val="18"/>
              </w:rPr>
              <w:t>MongoDB `passkey_credentials`</w:t>
            </w:r>
          </w:p>
        </w:tc>
      </w:tr>
      <w:tr>
        <w:tc>
          <w:tcPr>
            <w:tcW w:type="dxa" w:w="1872"/>
            <w:shd w:fill="FFFFFF"/>
            <w:tcMar>
              <w:top w:w="100" w:type="dxa"/>
              <w:bottom w:w="100" w:type="dxa"/>
              <w:left w:w="140" w:type="dxa"/>
              <w:right w:w="140" w:type="dxa"/>
            </w:tcMar>
          </w:tcPr>
          <w:p>
            <w:pPr>
              <w:jc w:val="left"/>
            </w:pPr>
            <w:r>
              <w:rPr>
                <w:rFonts w:ascii="Arial" w:hAnsi="Arial"/>
                <w:color w:val="1F2937"/>
                <w:sz w:val="18"/>
              </w:rPr>
              <w:t>FR-011 / FR-013</w:t>
            </w:r>
          </w:p>
        </w:tc>
        <w:tc>
          <w:tcPr>
            <w:tcW w:type="dxa" w:w="3168"/>
            <w:shd w:fill="FFFFFF"/>
            <w:tcMar>
              <w:top w:w="100" w:type="dxa"/>
              <w:bottom w:w="100" w:type="dxa"/>
              <w:left w:w="140" w:type="dxa"/>
              <w:right w:w="140" w:type="dxa"/>
            </w:tcMar>
          </w:tcPr>
          <w:p>
            <w:pPr>
              <w:jc w:val="left"/>
            </w:pPr>
            <w:r>
              <w:rPr>
                <w:rFonts w:ascii="Arial" w:hAnsi="Arial"/>
                <w:color w:val="1F2937"/>
                <w:sz w:val="18"/>
              </w:rPr>
              <w:t>Code Execution &amp; WS Stream</w:t>
            </w:r>
          </w:p>
        </w:tc>
        <w:tc>
          <w:tcPr>
            <w:tcW w:type="dxa" w:w="2592"/>
            <w:shd w:fill="FFFFFF"/>
            <w:tcMar>
              <w:top w:w="100" w:type="dxa"/>
              <w:bottom w:w="100" w:type="dxa"/>
              <w:left w:w="140" w:type="dxa"/>
              <w:right w:w="140" w:type="dxa"/>
            </w:tcMar>
          </w:tcPr>
          <w:p>
            <w:pPr>
              <w:jc w:val="left"/>
            </w:pPr>
            <w:r>
              <w:rPr>
                <w:rFonts w:ascii="Arial" w:hAnsi="Arial"/>
                <w:color w:val="1F2937"/>
                <w:sz w:val="18"/>
              </w:rPr>
              <w:t>app.engine.controllers.submission_controller</w:t>
            </w:r>
          </w:p>
        </w:tc>
        <w:tc>
          <w:tcPr>
            <w:tcW w:type="dxa" w:w="1728"/>
            <w:shd w:fill="FFFFFF"/>
            <w:tcMar>
              <w:top w:w="100" w:type="dxa"/>
              <w:bottom w:w="100" w:type="dxa"/>
              <w:left w:w="140" w:type="dxa"/>
              <w:right w:w="140" w:type="dxa"/>
            </w:tcMar>
          </w:tcPr>
          <w:p>
            <w:pPr>
              <w:jc w:val="left"/>
            </w:pPr>
            <w:r>
              <w:rPr>
                <w:rFonts w:ascii="Arial" w:hAnsi="Arial"/>
                <w:color w:val="1F2937"/>
                <w:sz w:val="18"/>
              </w:rPr>
              <w:t>Redis queue `interleet:execution_jobs`, Docker</w:t>
            </w:r>
          </w:p>
        </w:tc>
      </w:tr>
      <w:tr>
        <w:tc>
          <w:tcPr>
            <w:tcW w:type="dxa" w:w="1872"/>
            <w:shd w:fill="F8FAFC"/>
            <w:tcMar>
              <w:top w:w="100" w:type="dxa"/>
              <w:bottom w:w="100" w:type="dxa"/>
              <w:left w:w="140" w:type="dxa"/>
              <w:right w:w="140" w:type="dxa"/>
            </w:tcMar>
          </w:tcPr>
          <w:p>
            <w:pPr>
              <w:jc w:val="left"/>
            </w:pPr>
            <w:r>
              <w:rPr>
                <w:rFonts w:ascii="Arial" w:hAnsi="Arial"/>
                <w:color w:val="1F2937"/>
                <w:sz w:val="18"/>
              </w:rPr>
              <w:t>FR-017 / FR-018</w:t>
            </w:r>
          </w:p>
        </w:tc>
        <w:tc>
          <w:tcPr>
            <w:tcW w:type="dxa" w:w="3168"/>
            <w:shd w:fill="F8FAFC"/>
            <w:tcMar>
              <w:top w:w="100" w:type="dxa"/>
              <w:bottom w:w="100" w:type="dxa"/>
              <w:left w:w="140" w:type="dxa"/>
              <w:right w:w="140" w:type="dxa"/>
            </w:tcMar>
          </w:tcPr>
          <w:p>
            <w:pPr>
              <w:jc w:val="left"/>
            </w:pPr>
            <w:r>
              <w:rPr>
                <w:rFonts w:ascii="Arial" w:hAnsi="Arial"/>
                <w:color w:val="1F2937"/>
                <w:sz w:val="18"/>
              </w:rPr>
              <w:t>AI Interview Graph Engine</w:t>
            </w:r>
          </w:p>
        </w:tc>
        <w:tc>
          <w:tcPr>
            <w:tcW w:type="dxa" w:w="2592"/>
            <w:shd w:fill="F8FAFC"/>
            <w:tcMar>
              <w:top w:w="100" w:type="dxa"/>
              <w:bottom w:w="100" w:type="dxa"/>
              <w:left w:w="140" w:type="dxa"/>
              <w:right w:w="140" w:type="dxa"/>
            </w:tcMar>
          </w:tcPr>
          <w:p>
            <w:pPr>
              <w:jc w:val="left"/>
            </w:pPr>
            <w:r>
              <w:rPr>
                <w:rFonts w:ascii="Arial" w:hAnsi="Arial"/>
                <w:color w:val="1F2937"/>
                <w:sz w:val="18"/>
              </w:rPr>
              <w:t>app.ai.services.interview_service</w:t>
            </w:r>
          </w:p>
        </w:tc>
        <w:tc>
          <w:tcPr>
            <w:tcW w:type="dxa" w:w="1728"/>
            <w:shd w:fill="F8FAFC"/>
            <w:tcMar>
              <w:top w:w="100" w:type="dxa"/>
              <w:bottom w:w="100" w:type="dxa"/>
              <w:left w:w="140" w:type="dxa"/>
              <w:right w:w="140" w:type="dxa"/>
            </w:tcMar>
          </w:tcPr>
          <w:p>
            <w:pPr>
              <w:jc w:val="left"/>
            </w:pPr>
            <w:r>
              <w:rPr>
                <w:rFonts w:ascii="Arial" w:hAnsi="Arial"/>
                <w:color w:val="1F2937"/>
                <w:sz w:val="18"/>
              </w:rPr>
              <w:t>Redis sessions (TTL 6h), LLM APIs</w:t>
            </w:r>
          </w:p>
        </w:tc>
      </w:tr>
      <w:tr>
        <w:tc>
          <w:tcPr>
            <w:tcW w:type="dxa" w:w="1872"/>
            <w:shd w:fill="FFFFFF"/>
            <w:tcMar>
              <w:top w:w="100" w:type="dxa"/>
              <w:bottom w:w="100" w:type="dxa"/>
              <w:left w:w="140" w:type="dxa"/>
              <w:right w:w="140" w:type="dxa"/>
            </w:tcMar>
          </w:tcPr>
          <w:p>
            <w:pPr>
              <w:jc w:val="left"/>
            </w:pPr>
            <w:r>
              <w:rPr>
                <w:rFonts w:ascii="Arial" w:hAnsi="Arial"/>
                <w:color w:val="1F2937"/>
                <w:sz w:val="18"/>
              </w:rPr>
              <w:t>FR-021</w:t>
            </w:r>
          </w:p>
        </w:tc>
        <w:tc>
          <w:tcPr>
            <w:tcW w:type="dxa" w:w="3168"/>
            <w:shd w:fill="FFFFFF"/>
            <w:tcMar>
              <w:top w:w="100" w:type="dxa"/>
              <w:bottom w:w="100" w:type="dxa"/>
              <w:left w:w="140" w:type="dxa"/>
              <w:right w:w="140" w:type="dxa"/>
            </w:tcMar>
          </w:tcPr>
          <w:p>
            <w:pPr>
              <w:jc w:val="left"/>
            </w:pPr>
            <w:r>
              <w:rPr>
                <w:rFonts w:ascii="Arial" w:hAnsi="Arial"/>
                <w:color w:val="1F2937"/>
                <w:sz w:val="18"/>
              </w:rPr>
              <w:t>PDF Resume Parsing</w:t>
            </w:r>
          </w:p>
        </w:tc>
        <w:tc>
          <w:tcPr>
            <w:tcW w:type="dxa" w:w="2592"/>
            <w:shd w:fill="FFFFFF"/>
            <w:tcMar>
              <w:top w:w="100" w:type="dxa"/>
              <w:bottom w:w="100" w:type="dxa"/>
              <w:left w:w="140" w:type="dxa"/>
              <w:right w:w="140" w:type="dxa"/>
            </w:tcMar>
          </w:tcPr>
          <w:p>
            <w:pPr>
              <w:jc w:val="left"/>
            </w:pPr>
            <w:r>
              <w:rPr>
                <w:rFonts w:ascii="Arial" w:hAnsi="Arial"/>
                <w:color w:val="1F2937"/>
                <w:sz w:val="18"/>
              </w:rPr>
              <w:t>app.controllers.resume_controller</w:t>
            </w:r>
          </w:p>
        </w:tc>
        <w:tc>
          <w:tcPr>
            <w:tcW w:type="dxa" w:w="1728"/>
            <w:shd w:fill="FFFFFF"/>
            <w:tcMar>
              <w:top w:w="100" w:type="dxa"/>
              <w:bottom w:w="100" w:type="dxa"/>
              <w:left w:w="140" w:type="dxa"/>
              <w:right w:w="140" w:type="dxa"/>
            </w:tcMar>
          </w:tcPr>
          <w:p>
            <w:pPr>
              <w:jc w:val="left"/>
            </w:pPr>
            <w:r>
              <w:rPr>
                <w:rFonts w:ascii="Arial" w:hAnsi="Arial"/>
                <w:color w:val="1F2937"/>
                <w:sz w:val="18"/>
              </w:rPr>
              <w:t>Cloudinary CDN, PyMuPDF, `resumes`</w:t>
            </w:r>
          </w:p>
        </w:tc>
      </w:tr>
      <w:tr>
        <w:tc>
          <w:tcPr>
            <w:tcW w:type="dxa" w:w="1872"/>
            <w:shd w:fill="F8FAFC"/>
            <w:tcMar>
              <w:top w:w="100" w:type="dxa"/>
              <w:bottom w:w="100" w:type="dxa"/>
              <w:left w:w="140" w:type="dxa"/>
              <w:right w:w="140" w:type="dxa"/>
            </w:tcMar>
          </w:tcPr>
          <w:p>
            <w:pPr>
              <w:jc w:val="left"/>
            </w:pPr>
            <w:r>
              <w:rPr>
                <w:rFonts w:ascii="Arial" w:hAnsi="Arial"/>
                <w:color w:val="1F2937"/>
                <w:sz w:val="18"/>
              </w:rPr>
              <w:t>FR-025 / FR-029</w:t>
            </w:r>
          </w:p>
        </w:tc>
        <w:tc>
          <w:tcPr>
            <w:tcW w:type="dxa" w:w="3168"/>
            <w:shd w:fill="F8FAFC"/>
            <w:tcMar>
              <w:top w:w="100" w:type="dxa"/>
              <w:bottom w:w="100" w:type="dxa"/>
              <w:left w:w="140" w:type="dxa"/>
              <w:right w:w="140" w:type="dxa"/>
            </w:tcMar>
          </w:tcPr>
          <w:p>
            <w:pPr>
              <w:jc w:val="left"/>
            </w:pPr>
            <w:r>
              <w:rPr>
                <w:rFonts w:ascii="Arial" w:hAnsi="Arial"/>
                <w:color w:val="1F2937"/>
                <w:sz w:val="18"/>
              </w:rPr>
              <w:t>Contest Management &amp; Anti-Cheat</w:t>
            </w:r>
          </w:p>
        </w:tc>
        <w:tc>
          <w:tcPr>
            <w:tcW w:type="dxa" w:w="2592"/>
            <w:shd w:fill="F8FAFC"/>
            <w:tcMar>
              <w:top w:w="100" w:type="dxa"/>
              <w:bottom w:w="100" w:type="dxa"/>
              <w:left w:w="140" w:type="dxa"/>
              <w:right w:w="140" w:type="dxa"/>
            </w:tcMar>
          </w:tcPr>
          <w:p>
            <w:pPr>
              <w:jc w:val="left"/>
            </w:pPr>
            <w:r>
              <w:rPr>
                <w:rFonts w:ascii="Arial" w:hAnsi="Arial"/>
                <w:color w:val="1F2937"/>
                <w:sz w:val="18"/>
              </w:rPr>
              <w:t>app.controllers.contest_controller</w:t>
            </w:r>
          </w:p>
        </w:tc>
        <w:tc>
          <w:tcPr>
            <w:tcW w:type="dxa" w:w="1728"/>
            <w:shd w:fill="F8FAFC"/>
            <w:tcMar>
              <w:top w:w="100" w:type="dxa"/>
              <w:bottom w:w="100" w:type="dxa"/>
              <w:left w:w="140" w:type="dxa"/>
              <w:right w:w="140" w:type="dxa"/>
            </w:tcMar>
          </w:tcPr>
          <w:p>
            <w:pPr>
              <w:jc w:val="left"/>
            </w:pPr>
            <w:r>
              <w:rPr>
                <w:rFonts w:ascii="Arial" w:hAnsi="Arial"/>
                <w:color w:val="1F2937"/>
                <w:sz w:val="18"/>
              </w:rPr>
              <w:t>Redis Pub/Sub, MongoDB `contests`</w:t>
            </w:r>
          </w:p>
        </w:tc>
      </w:tr>
      <w:tr>
        <w:tc>
          <w:tcPr>
            <w:tcW w:type="dxa" w:w="1872"/>
            <w:shd w:fill="FFFFFF"/>
            <w:tcMar>
              <w:top w:w="100" w:type="dxa"/>
              <w:bottom w:w="100" w:type="dxa"/>
              <w:left w:w="140" w:type="dxa"/>
              <w:right w:w="140" w:type="dxa"/>
            </w:tcMar>
          </w:tcPr>
          <w:p>
            <w:pPr>
              <w:jc w:val="left"/>
            </w:pPr>
            <w:r>
              <w:rPr>
                <w:rFonts w:ascii="Arial" w:hAnsi="Arial"/>
                <w:color w:val="1F2937"/>
                <w:sz w:val="18"/>
              </w:rPr>
              <w:t>FR-030</w:t>
            </w:r>
          </w:p>
        </w:tc>
        <w:tc>
          <w:tcPr>
            <w:tcW w:type="dxa" w:w="3168"/>
            <w:shd w:fill="FFFFFF"/>
            <w:tcMar>
              <w:top w:w="100" w:type="dxa"/>
              <w:bottom w:w="100" w:type="dxa"/>
              <w:left w:w="140" w:type="dxa"/>
              <w:right w:w="140" w:type="dxa"/>
            </w:tcMar>
          </w:tcPr>
          <w:p>
            <w:pPr>
              <w:jc w:val="left"/>
            </w:pPr>
            <w:r>
              <w:rPr>
                <w:rFonts w:ascii="Arial" w:hAnsi="Arial"/>
                <w:color w:val="1F2937"/>
                <w:sz w:val="18"/>
              </w:rPr>
              <w:t>Leaderboard Calibration (&gt;=20 Users)</w:t>
            </w:r>
          </w:p>
        </w:tc>
        <w:tc>
          <w:tcPr>
            <w:tcW w:type="dxa" w:w="2592"/>
            <w:shd w:fill="FFFFFF"/>
            <w:tcMar>
              <w:top w:w="100" w:type="dxa"/>
              <w:bottom w:w="100" w:type="dxa"/>
              <w:left w:w="140" w:type="dxa"/>
              <w:right w:w="140" w:type="dxa"/>
            </w:tcMar>
          </w:tcPr>
          <w:p>
            <w:pPr>
              <w:jc w:val="left"/>
            </w:pPr>
            <w:r>
              <w:rPr>
                <w:rFonts w:ascii="Arial" w:hAnsi="Arial"/>
                <w:color w:val="1F2937"/>
                <w:sz w:val="18"/>
              </w:rPr>
              <w:t>app.controllers.platform.PlatformController</w:t>
            </w:r>
          </w:p>
        </w:tc>
        <w:tc>
          <w:tcPr>
            <w:tcW w:type="dxa" w:w="1728"/>
            <w:shd w:fill="FFFFFF"/>
            <w:tcMar>
              <w:top w:w="100" w:type="dxa"/>
              <w:bottom w:w="100" w:type="dxa"/>
              <w:left w:w="140" w:type="dxa"/>
              <w:right w:w="140" w:type="dxa"/>
            </w:tcMar>
          </w:tcPr>
          <w:p>
            <w:pPr>
              <w:jc w:val="left"/>
            </w:pPr>
            <w:r>
              <w:rPr>
                <w:rFonts w:ascii="Arial" w:hAnsi="Arial"/>
                <w:color w:val="1F2937"/>
                <w:sz w:val="18"/>
              </w:rPr>
              <w:t>MongoDB `users` &amp; `leaderboards`</w:t>
            </w:r>
          </w:p>
        </w:tc>
      </w:tr>
      <w:tr>
        <w:tc>
          <w:tcPr>
            <w:tcW w:type="dxa" w:w="1872"/>
            <w:shd w:fill="F8FAFC"/>
            <w:tcMar>
              <w:top w:w="100" w:type="dxa"/>
              <w:bottom w:w="100" w:type="dxa"/>
              <w:left w:w="140" w:type="dxa"/>
              <w:right w:w="140" w:type="dxa"/>
            </w:tcMar>
          </w:tcPr>
          <w:p>
            <w:pPr>
              <w:jc w:val="left"/>
            </w:pPr>
            <w:r>
              <w:rPr>
                <w:rFonts w:ascii="Arial" w:hAnsi="Arial"/>
                <w:color w:val="1F2937"/>
                <w:sz w:val="18"/>
              </w:rPr>
              <w:t>FR-034</w:t>
            </w:r>
          </w:p>
        </w:tc>
        <w:tc>
          <w:tcPr>
            <w:tcW w:type="dxa" w:w="3168"/>
            <w:shd w:fill="F8FAFC"/>
            <w:tcMar>
              <w:top w:w="100" w:type="dxa"/>
              <w:bottom w:w="100" w:type="dxa"/>
              <w:left w:w="140" w:type="dxa"/>
              <w:right w:w="140" w:type="dxa"/>
            </w:tcMar>
          </w:tcPr>
          <w:p>
            <w:pPr>
              <w:jc w:val="left"/>
            </w:pPr>
            <w:r>
              <w:rPr>
                <w:rFonts w:ascii="Arial" w:hAnsi="Arial"/>
                <w:color w:val="1F2937"/>
                <w:sz w:val="18"/>
              </w:rPr>
              <w:t>XP Gamification &amp; Store</w:t>
            </w:r>
          </w:p>
        </w:tc>
        <w:tc>
          <w:tcPr>
            <w:tcW w:type="dxa" w:w="2592"/>
            <w:shd w:fill="F8FAFC"/>
            <w:tcMar>
              <w:top w:w="100" w:type="dxa"/>
              <w:bottom w:w="100" w:type="dxa"/>
              <w:left w:w="140" w:type="dxa"/>
              <w:right w:w="140" w:type="dxa"/>
            </w:tcMar>
          </w:tcPr>
          <w:p>
            <w:pPr>
              <w:jc w:val="left"/>
            </w:pPr>
            <w:r>
              <w:rPr>
                <w:rFonts w:ascii="Arial" w:hAnsi="Arial"/>
                <w:color w:val="1F2937"/>
                <w:sz w:val="18"/>
              </w:rPr>
              <w:t>app.controllers.store_controller</w:t>
            </w:r>
          </w:p>
        </w:tc>
        <w:tc>
          <w:tcPr>
            <w:tcW w:type="dxa" w:w="1728"/>
            <w:shd w:fill="F8FAFC"/>
            <w:tcMar>
              <w:top w:w="100" w:type="dxa"/>
              <w:bottom w:w="100" w:type="dxa"/>
              <w:left w:w="140" w:type="dxa"/>
              <w:right w:w="140" w:type="dxa"/>
            </w:tcMar>
          </w:tcPr>
          <w:p>
            <w:pPr>
              <w:jc w:val="left"/>
            </w:pPr>
            <w:r>
              <w:rPr>
                <w:rFonts w:ascii="Arial" w:hAnsi="Arial"/>
                <w:color w:val="1F2937"/>
                <w:sz w:val="18"/>
              </w:rPr>
              <w:t>MongoDB `users` (`spent_xp` counter)</w:t>
            </w:r>
          </w:p>
        </w:tc>
      </w:tr>
      <w:tr>
        <w:tc>
          <w:tcPr>
            <w:tcW w:type="dxa" w:w="1872"/>
            <w:shd w:fill="FFFFFF"/>
            <w:tcMar>
              <w:top w:w="100" w:type="dxa"/>
              <w:bottom w:w="100" w:type="dxa"/>
              <w:left w:w="140" w:type="dxa"/>
              <w:right w:w="140" w:type="dxa"/>
            </w:tcMar>
          </w:tcPr>
          <w:p>
            <w:pPr>
              <w:jc w:val="left"/>
            </w:pPr>
            <w:r>
              <w:rPr>
                <w:rFonts w:ascii="Arial" w:hAnsi="Arial"/>
                <w:color w:val="1F2937"/>
                <w:sz w:val="18"/>
              </w:rPr>
              <w:t>FR-035 / FR-036</w:t>
            </w:r>
          </w:p>
        </w:tc>
        <w:tc>
          <w:tcPr>
            <w:tcW w:type="dxa" w:w="3168"/>
            <w:shd w:fill="FFFFFF"/>
            <w:tcMar>
              <w:top w:w="100" w:type="dxa"/>
              <w:bottom w:w="100" w:type="dxa"/>
              <w:left w:w="140" w:type="dxa"/>
              <w:right w:w="140" w:type="dxa"/>
            </w:tcMar>
          </w:tcPr>
          <w:p>
            <w:pPr>
              <w:jc w:val="left"/>
            </w:pPr>
            <w:r>
              <w:rPr>
                <w:rFonts w:ascii="Arial" w:hAnsi="Arial"/>
                <w:color w:val="1F2937"/>
                <w:sz w:val="18"/>
              </w:rPr>
              <w:t>Razorpay Payments</w:t>
            </w:r>
          </w:p>
        </w:tc>
        <w:tc>
          <w:tcPr>
            <w:tcW w:type="dxa" w:w="2592"/>
            <w:shd w:fill="FFFFFF"/>
            <w:tcMar>
              <w:top w:w="100" w:type="dxa"/>
              <w:bottom w:w="100" w:type="dxa"/>
              <w:left w:w="140" w:type="dxa"/>
              <w:right w:w="140" w:type="dxa"/>
            </w:tcMar>
          </w:tcPr>
          <w:p>
            <w:pPr>
              <w:jc w:val="left"/>
            </w:pPr>
            <w:r>
              <w:rPr>
                <w:rFonts w:ascii="Arial" w:hAnsi="Arial"/>
                <w:color w:val="1F2937"/>
                <w:sz w:val="18"/>
              </w:rPr>
              <w:t>app.controllers.payment_controller</w:t>
            </w:r>
          </w:p>
        </w:tc>
        <w:tc>
          <w:tcPr>
            <w:tcW w:type="dxa" w:w="1728"/>
            <w:shd w:fill="FFFFFF"/>
            <w:tcMar>
              <w:top w:w="100" w:type="dxa"/>
              <w:bottom w:w="100" w:type="dxa"/>
              <w:left w:w="140" w:type="dxa"/>
              <w:right w:w="140" w:type="dxa"/>
            </w:tcMar>
          </w:tcPr>
          <w:p>
            <w:pPr>
              <w:jc w:val="left"/>
            </w:pPr>
            <w:r>
              <w:rPr>
                <w:rFonts w:ascii="Arial" w:hAnsi="Arial"/>
                <w:color w:val="1F2937"/>
                <w:sz w:val="18"/>
              </w:rPr>
              <w:t>Razorpay HMAC API, `orders`</w:t>
            </w:r>
          </w:p>
        </w:tc>
      </w:tr>
    </w:tbl>
    <w:p>
      <w:pPr>
        <w:spacing w:after="160"/>
      </w:pPr>
    </w:p>
    <w:p>
      <w:pPr>
        <w:keepNext/>
        <w:spacing w:before="320" w:after="120"/>
      </w:pPr>
      <w:r>
        <w:rPr>
          <w:rFonts w:ascii="Arial" w:hAnsi="Arial"/>
          <w:b/>
          <w:color w:val="1D4ED8"/>
          <w:sz w:val="28"/>
        </w:rPr>
        <w:t>Document Approval Sign-Off 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Arial" w:hAnsi="Arial"/>
                <w:b/>
                <w:color w:val="FFFFFF"/>
                <w:sz w:val="19"/>
              </w:rPr>
              <w:t>Approval Role</w:t>
            </w:r>
          </w:p>
        </w:tc>
        <w:tc>
          <w:tcPr>
            <w:tcW w:type="dxa" w:w="2880"/>
            <w:shd w:fill="0F172A"/>
            <w:tcMar>
              <w:top w:w="120" w:type="dxa"/>
              <w:bottom w:w="120" w:type="dxa"/>
              <w:left w:w="140" w:type="dxa"/>
              <w:right w:w="140" w:type="dxa"/>
            </w:tcMar>
          </w:tcPr>
          <w:p>
            <w:pPr>
              <w:jc w:val="left"/>
            </w:pPr>
            <w:r>
              <w:rPr>
                <w:rFonts w:ascii="Arial" w:hAnsi="Arial"/>
                <w:b/>
                <w:color w:val="FFFFFF"/>
                <w:sz w:val="19"/>
              </w:rPr>
              <w:t>Approver Name</w:t>
            </w:r>
          </w:p>
        </w:tc>
        <w:tc>
          <w:tcPr>
            <w:tcW w:type="dxa" w:w="2160"/>
            <w:shd w:fill="0F172A"/>
            <w:tcMar>
              <w:top w:w="120" w:type="dxa"/>
              <w:bottom w:w="120" w:type="dxa"/>
              <w:left w:w="140" w:type="dxa"/>
              <w:right w:w="140" w:type="dxa"/>
            </w:tcMar>
          </w:tcPr>
          <w:p>
            <w:pPr>
              <w:jc w:val="left"/>
            </w:pPr>
            <w:r>
              <w:rPr>
                <w:rFonts w:ascii="Arial" w:hAnsi="Arial"/>
                <w:b/>
                <w:color w:val="FFFFFF"/>
                <w:sz w:val="19"/>
              </w:rPr>
              <w:t>Approval Status</w:t>
            </w:r>
          </w:p>
        </w:tc>
        <w:tc>
          <w:tcPr>
            <w:tcW w:type="dxa" w:w="1728"/>
            <w:shd w:fill="0F172A"/>
            <w:tcMar>
              <w:top w:w="120" w:type="dxa"/>
              <w:bottom w:w="120" w:type="dxa"/>
              <w:left w:w="140" w:type="dxa"/>
              <w:right w:w="140" w:type="dxa"/>
            </w:tcMar>
          </w:tcPr>
          <w:p>
            <w:pPr>
              <w:jc w:val="left"/>
            </w:pPr>
            <w:r>
              <w:rPr>
                <w:rFonts w:ascii="Arial" w:hAnsi="Arial"/>
                <w:b/>
                <w:color w:val="FFFFFF"/>
                <w:sz w:val="19"/>
              </w:rPr>
              <w:t>Date Approved</w:t>
            </w:r>
          </w:p>
        </w:tc>
      </w:tr>
      <w:tr>
        <w:tc>
          <w:tcPr>
            <w:tcW w:type="dxa" w:w="2592"/>
            <w:shd w:fill="FFFFFF"/>
            <w:tcMar>
              <w:top w:w="100" w:type="dxa"/>
              <w:bottom w:w="100" w:type="dxa"/>
              <w:left w:w="140" w:type="dxa"/>
              <w:right w:w="140" w:type="dxa"/>
            </w:tcMar>
          </w:tcPr>
          <w:p>
            <w:pPr>
              <w:jc w:val="left"/>
            </w:pPr>
            <w:r>
              <w:rPr>
                <w:rFonts w:ascii="Arial" w:hAnsi="Arial"/>
                <w:color w:val="1F2937"/>
                <w:sz w:val="18"/>
              </w:rPr>
              <w:t>Lead Platform Architect</w:t>
            </w:r>
          </w:p>
        </w:tc>
        <w:tc>
          <w:tcPr>
            <w:tcW w:type="dxa" w:w="2880"/>
            <w:shd w:fill="FFFFFF"/>
            <w:tcMar>
              <w:top w:w="100" w:type="dxa"/>
              <w:bottom w:w="100" w:type="dxa"/>
              <w:left w:w="140" w:type="dxa"/>
              <w:right w:w="140" w:type="dxa"/>
            </w:tcMar>
          </w:tcPr>
          <w:p>
            <w:pPr>
              <w:jc w:val="left"/>
            </w:pPr>
            <w:r>
              <w:rPr>
                <w:rFonts w:ascii="Arial" w:hAnsi="Arial"/>
                <w:color w:val="1F2937"/>
                <w:sz w:val="18"/>
              </w:rPr>
              <w:t>Sharexpress Engineering Team</w:t>
            </w:r>
          </w:p>
        </w:tc>
        <w:tc>
          <w:tcPr>
            <w:tcW w:type="dxa" w:w="2160"/>
            <w:shd w:fill="FFFFFF"/>
            <w:tcMar>
              <w:top w:w="100" w:type="dxa"/>
              <w:bottom w:w="100" w:type="dxa"/>
              <w:left w:w="140" w:type="dxa"/>
              <w:right w:w="140" w:type="dxa"/>
            </w:tcMar>
          </w:tcPr>
          <w:p>
            <w:pPr>
              <w:jc w:val="left"/>
            </w:pPr>
            <w:r>
              <w:rPr>
                <w:rFonts w:ascii="Arial" w:hAnsi="Arial"/>
                <w:color w:val="1F2937"/>
                <w:sz w:val="18"/>
              </w:rPr>
              <w:t>Approved Enterprise Standard</w:t>
            </w:r>
          </w:p>
        </w:tc>
        <w:tc>
          <w:tcPr>
            <w:tcW w:type="dxa" w:w="1728"/>
            <w:shd w:fill="FFFFFF"/>
            <w:tcMar>
              <w:top w:w="100" w:type="dxa"/>
              <w:bottom w:w="100" w:type="dxa"/>
              <w:left w:w="140" w:type="dxa"/>
              <w:right w:w="140" w:type="dxa"/>
            </w:tcMar>
          </w:tcPr>
          <w:p>
            <w:pPr>
              <w:jc w:val="left"/>
            </w:pPr>
            <w:r>
              <w:rPr>
                <w:rFonts w:ascii="Arial" w:hAnsi="Arial"/>
                <w:color w:val="1F2937"/>
                <w:sz w:val="18"/>
              </w:rPr>
              <w:t>August 26, 2026</w:t>
            </w:r>
          </w:p>
        </w:tc>
      </w:tr>
      <w:tr>
        <w:tc>
          <w:tcPr>
            <w:tcW w:type="dxa" w:w="2592"/>
            <w:shd w:fill="F8FAFC"/>
            <w:tcMar>
              <w:top w:w="100" w:type="dxa"/>
              <w:bottom w:w="100" w:type="dxa"/>
              <w:left w:w="140" w:type="dxa"/>
              <w:right w:w="140" w:type="dxa"/>
            </w:tcMar>
          </w:tcPr>
          <w:p>
            <w:pPr>
              <w:jc w:val="left"/>
            </w:pPr>
            <w:r>
              <w:rPr>
                <w:rFonts w:ascii="Arial" w:hAnsi="Arial"/>
                <w:color w:val="1F2937"/>
                <w:sz w:val="18"/>
              </w:rPr>
              <w:t>Lead Fullstack Developer</w:t>
            </w:r>
          </w:p>
        </w:tc>
        <w:tc>
          <w:tcPr>
            <w:tcW w:type="dxa" w:w="2880"/>
            <w:shd w:fill="F8FAFC"/>
            <w:tcMar>
              <w:top w:w="100" w:type="dxa"/>
              <w:bottom w:w="100" w:type="dxa"/>
              <w:left w:w="140" w:type="dxa"/>
              <w:right w:w="140" w:type="dxa"/>
            </w:tcMar>
          </w:tcPr>
          <w:p>
            <w:pPr>
              <w:jc w:val="left"/>
            </w:pPr>
            <w:r>
              <w:rPr>
                <w:rFonts w:ascii="Arial" w:hAnsi="Arial"/>
                <w:color w:val="1F2937"/>
                <w:sz w:val="18"/>
              </w:rPr>
              <w:t>Santusht Kotai</w:t>
            </w:r>
          </w:p>
        </w:tc>
        <w:tc>
          <w:tcPr>
            <w:tcW w:type="dxa" w:w="2160"/>
            <w:shd w:fill="F8FAFC"/>
            <w:tcMar>
              <w:top w:w="100" w:type="dxa"/>
              <w:bottom w:w="100" w:type="dxa"/>
              <w:left w:w="140" w:type="dxa"/>
              <w:right w:w="140" w:type="dxa"/>
            </w:tcMar>
          </w:tcPr>
          <w:p>
            <w:pPr>
              <w:jc w:val="left"/>
            </w:pPr>
            <w:r>
              <w:rPr>
                <w:rFonts w:ascii="Arial" w:hAnsi="Arial"/>
                <w:color w:val="1F2937"/>
                <w:sz w:val="18"/>
              </w:rPr>
              <w:t>Approved Enterprise Standard</w:t>
            </w:r>
          </w:p>
        </w:tc>
        <w:tc>
          <w:tcPr>
            <w:tcW w:type="dxa" w:w="1728"/>
            <w:shd w:fill="F8FAFC"/>
            <w:tcMar>
              <w:top w:w="100" w:type="dxa"/>
              <w:bottom w:w="100" w:type="dxa"/>
              <w:left w:w="140" w:type="dxa"/>
              <w:right w:w="140" w:type="dxa"/>
            </w:tcMar>
          </w:tcPr>
          <w:p>
            <w:pPr>
              <w:jc w:val="left"/>
            </w:pPr>
            <w:r>
              <w:rPr>
                <w:rFonts w:ascii="Arial" w:hAnsi="Arial"/>
                <w:color w:val="1F2937"/>
                <w:sz w:val="18"/>
              </w:rPr>
              <w:t>August 26, 2026</w:t>
            </w:r>
          </w:p>
        </w:tc>
      </w:tr>
      <w:tr>
        <w:tc>
          <w:tcPr>
            <w:tcW w:type="dxa" w:w="2592"/>
            <w:shd w:fill="FFFFFF"/>
            <w:tcMar>
              <w:top w:w="100" w:type="dxa"/>
              <w:bottom w:w="100" w:type="dxa"/>
              <w:left w:w="140" w:type="dxa"/>
              <w:right w:w="140" w:type="dxa"/>
            </w:tcMar>
          </w:tcPr>
          <w:p>
            <w:pPr>
              <w:jc w:val="left"/>
            </w:pPr>
            <w:r>
              <w:rPr>
                <w:rFonts w:ascii="Arial" w:hAnsi="Arial"/>
                <w:color w:val="1F2937"/>
                <w:sz w:val="18"/>
              </w:rPr>
              <w:t>Security &amp; Compliance Lead</w:t>
            </w:r>
          </w:p>
        </w:tc>
        <w:tc>
          <w:tcPr>
            <w:tcW w:type="dxa" w:w="2880"/>
            <w:shd w:fill="FFFFFF"/>
            <w:tcMar>
              <w:top w:w="100" w:type="dxa"/>
              <w:bottom w:w="100" w:type="dxa"/>
              <w:left w:w="140" w:type="dxa"/>
              <w:right w:w="140" w:type="dxa"/>
            </w:tcMar>
          </w:tcPr>
          <w:p>
            <w:pPr>
              <w:jc w:val="left"/>
            </w:pPr>
            <w:r>
              <w:rPr>
                <w:rFonts w:ascii="Arial" w:hAnsi="Arial"/>
                <w:color w:val="1F2937"/>
                <w:sz w:val="18"/>
              </w:rPr>
              <w:t>Enterprise Security Audit Team</w:t>
            </w:r>
          </w:p>
        </w:tc>
        <w:tc>
          <w:tcPr>
            <w:tcW w:type="dxa" w:w="2160"/>
            <w:shd w:fill="FFFFFF"/>
            <w:tcMar>
              <w:top w:w="100" w:type="dxa"/>
              <w:bottom w:w="100" w:type="dxa"/>
              <w:left w:w="140" w:type="dxa"/>
              <w:right w:w="140" w:type="dxa"/>
            </w:tcMar>
          </w:tcPr>
          <w:p>
            <w:pPr>
              <w:jc w:val="left"/>
            </w:pPr>
            <w:r>
              <w:rPr>
                <w:rFonts w:ascii="Arial" w:hAnsi="Arial"/>
                <w:color w:val="1F2937"/>
                <w:sz w:val="18"/>
              </w:rPr>
              <w:t>Verified Compliant</w:t>
            </w:r>
          </w:p>
        </w:tc>
        <w:tc>
          <w:tcPr>
            <w:tcW w:type="dxa" w:w="1728"/>
            <w:shd w:fill="FFFFFF"/>
            <w:tcMar>
              <w:top w:w="100" w:type="dxa"/>
              <w:bottom w:w="100" w:type="dxa"/>
              <w:left w:w="140" w:type="dxa"/>
              <w:right w:w="140" w:type="dxa"/>
            </w:tcMar>
          </w:tcPr>
          <w:p>
            <w:pPr>
              <w:jc w:val="left"/>
            </w:pPr>
            <w:r>
              <w:rPr>
                <w:rFonts w:ascii="Arial" w:hAnsi="Arial"/>
                <w:color w:val="1F2937"/>
                <w:sz w:val="18"/>
              </w:rPr>
              <w:t>August 26, 2026</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280"/>
        <w:sz w:val="17"/>
      </w:rPr>
      <w:t>Sharexpress Contributors © 2026 | Dual Licensed (Apache 2.0 Core &amp; Proprietary IP) | Version 3.5.0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Interleet Platform — Enterprise Software Requirements Specification (IEEE Std 830 / ISO 29148)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