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694F4" w14:textId="77777777" w:rsidR="00105828" w:rsidRPr="006E1E78" w:rsidRDefault="006E1E78" w:rsidP="006E1E78">
      <w:pPr>
        <w:spacing w:before="100" w:beforeAutospacing="1"/>
        <w:jc w:val="center"/>
        <w:rPr>
          <w:sz w:val="18"/>
          <w:szCs w:val="18"/>
        </w:rPr>
      </w:pPr>
      <w:r w:rsidRPr="006E1E78">
        <w:rPr>
          <w:b/>
          <w:bCs/>
          <w:color w:val="1B3A5C"/>
          <w:sz w:val="48"/>
          <w:szCs w:val="48"/>
        </w:rPr>
        <w:t>DIAGNÓSTICO DE BASE DE DATOS</w:t>
      </w:r>
    </w:p>
    <w:p w14:paraId="72ED428F" w14:textId="77777777" w:rsidR="00105828" w:rsidRDefault="006E1E78" w:rsidP="006E1E78">
      <w:pPr>
        <w:spacing w:after="60"/>
        <w:jc w:val="center"/>
      </w:pPr>
      <w:r>
        <w:rPr>
          <w:color w:val="2E75B6"/>
          <w:sz w:val="28"/>
          <w:szCs w:val="28"/>
        </w:rPr>
        <w:t>Sistema de Recomendación de Productos — FRIKO &amp; ANTILLANA</w:t>
      </w:r>
    </w:p>
    <w:p w14:paraId="131F53B3" w14:textId="77777777" w:rsidR="00105828" w:rsidRDefault="006E1E78" w:rsidP="006E1E78">
      <w:pPr>
        <w:spacing w:after="300"/>
        <w:jc w:val="right"/>
      </w:pPr>
      <w:r>
        <w:rPr>
          <w:i/>
          <w:iCs/>
          <w:color w:val="888888"/>
        </w:rPr>
        <w:t xml:space="preserve">Reto 12 · Grupo </w:t>
      </w:r>
      <w:proofErr w:type="gramStart"/>
      <w:r>
        <w:rPr>
          <w:i/>
          <w:iCs/>
          <w:color w:val="888888"/>
        </w:rPr>
        <w:t>2  |</w:t>
      </w:r>
      <w:proofErr w:type="gramEnd"/>
      <w:r>
        <w:rPr>
          <w:i/>
          <w:iCs/>
          <w:color w:val="888888"/>
        </w:rPr>
        <w:t xml:space="preserve">  Fase 0 — </w:t>
      </w:r>
      <w:proofErr w:type="spellStart"/>
      <w:r>
        <w:rPr>
          <w:i/>
          <w:iCs/>
          <w:color w:val="888888"/>
        </w:rPr>
        <w:t>Kick</w:t>
      </w:r>
      <w:proofErr w:type="spellEnd"/>
      <w:r>
        <w:rPr>
          <w:i/>
          <w:iCs/>
          <w:color w:val="888888"/>
        </w:rPr>
        <w:t>-off  |  Abril 2025</w:t>
      </w:r>
    </w:p>
    <w:p w14:paraId="6869F215" w14:textId="77777777" w:rsidR="00105828" w:rsidRDefault="006E1E78">
      <w:pPr>
        <w:spacing w:before="360" w:after="120"/>
      </w:pPr>
      <w:r>
        <w:rPr>
          <w:b/>
          <w:bCs/>
          <w:color w:val="1B3A5C"/>
          <w:sz w:val="42"/>
          <w:szCs w:val="42"/>
        </w:rPr>
        <w:t>0. Introducción</w:t>
      </w:r>
    </w:p>
    <w:p w14:paraId="437908CA" w14:textId="77777777" w:rsidR="00105828" w:rsidRDefault="006E1E78">
      <w:pPr>
        <w:spacing w:after="100"/>
      </w:pPr>
      <w:r>
        <w:t xml:space="preserve">Este documento presenta el diagnóstico técnico de la base de datos BD_base.xlsx entregada por el Grupo </w:t>
      </w:r>
      <w:proofErr w:type="spellStart"/>
      <w:r>
        <w:t>Bios</w:t>
      </w:r>
      <w:proofErr w:type="spellEnd"/>
      <w:r>
        <w:t xml:space="preserve"> como insumo para el Reto 12. El análisis fue realizado por el Analista de Datos del equipo en el marco de la Fase 0 — </w:t>
      </w:r>
      <w:proofErr w:type="spellStart"/>
      <w:r>
        <w:t>Kick</w:t>
      </w:r>
      <w:proofErr w:type="spellEnd"/>
      <w:r>
        <w:t>-off.</w:t>
      </w:r>
    </w:p>
    <w:p w14:paraId="1552FC36" w14:textId="77777777" w:rsidR="00105828" w:rsidRDefault="006E1E78">
      <w:pPr>
        <w:spacing w:after="100"/>
      </w:pPr>
      <w:r>
        <w:t>El objetivo del reto</w:t>
      </w:r>
      <w:r>
        <w:t xml:space="preserve"> es construir un sistema de recomendación de productos de las marcas FRIKO y ANTILLANA, ambas pertenecientes al Grupo </w:t>
      </w:r>
      <w:proofErr w:type="spellStart"/>
      <w:r>
        <w:t>Bios</w:t>
      </w:r>
      <w:proofErr w:type="spellEnd"/>
      <w:r>
        <w:t>. El sistema debe recibir inputs del usuario (región, ocasión, método de preparación, número de personas) y devolver el producto más a</w:t>
      </w:r>
      <w:r>
        <w:t>decuado acompañado de una receta generada por IA.</w:t>
      </w:r>
    </w:p>
    <w:p w14:paraId="2BA25A64" w14:textId="77777777" w:rsidR="00105828" w:rsidRDefault="006E1E78">
      <w:pPr>
        <w:spacing w:after="200"/>
      </w:pPr>
      <w:r>
        <w:t xml:space="preserve">El diagnóstico evalúa tres dimensiones: (1) la calidad y estructura de los datos entregados, (2) las brechas entre lo que existe y lo que el sistema necesita para funcionar, y (3) lo que el equipo necesita </w:t>
      </w:r>
      <w:r>
        <w:t xml:space="preserve">preguntarle al Grupo </w:t>
      </w:r>
      <w:proofErr w:type="spellStart"/>
      <w:r>
        <w:t>Bios</w:t>
      </w:r>
      <w:proofErr w:type="spellEnd"/>
      <w:r>
        <w:t xml:space="preserve"> para completar el cuadro. El análisis concluye con un plan de acción en dos escenarios: con y sin respuesta de </w:t>
      </w:r>
      <w:proofErr w:type="spellStart"/>
      <w:r>
        <w:t>Bios</w:t>
      </w:r>
      <w:proofErr w:type="spellEnd"/>
      <w:r>
        <w:t xml:space="preserve"> antes de la Semana 2.</w:t>
      </w:r>
    </w:p>
    <w:p w14:paraId="5999D9E8" w14:textId="77777777" w:rsidR="00105828" w:rsidRDefault="006E1E78">
      <w:pPr>
        <w:spacing w:before="360" w:after="120"/>
      </w:pPr>
      <w:r>
        <w:rPr>
          <w:b/>
          <w:bCs/>
          <w:color w:val="1B3A5C"/>
          <w:sz w:val="42"/>
          <w:szCs w:val="42"/>
        </w:rPr>
        <w:t xml:space="preserve">1. Inventario del </w:t>
      </w:r>
      <w:proofErr w:type="spellStart"/>
      <w:r>
        <w:rPr>
          <w:b/>
          <w:bCs/>
          <w:color w:val="1B3A5C"/>
          <w:sz w:val="42"/>
          <w:szCs w:val="42"/>
        </w:rPr>
        <w:t>Dataset</w:t>
      </w:r>
      <w:proofErr w:type="spellEnd"/>
    </w:p>
    <w:p w14:paraId="7E4977FD" w14:textId="77777777" w:rsidR="00105828" w:rsidRDefault="006E1E78">
      <w:pPr>
        <w:spacing w:after="140"/>
      </w:pPr>
      <w:r>
        <w:t>Estructura y dimensiones del archivo BD_base.xlsx entregado por e</w:t>
      </w:r>
      <w:r>
        <w:t xml:space="preserve">l Grupo </w:t>
      </w:r>
      <w:proofErr w:type="spellStart"/>
      <w:r>
        <w:t>Bios</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000"/>
      </w:tblGrid>
      <w:tr w:rsidR="00105828" w14:paraId="4019DCE2"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638D1587" w14:textId="77777777" w:rsidR="00105828" w:rsidRDefault="006E1E78">
            <w:r>
              <w:rPr>
                <w:b/>
                <w:bCs/>
                <w:color w:val="FFFFFF"/>
                <w:sz w:val="19"/>
                <w:szCs w:val="19"/>
              </w:rPr>
              <w:t>Dimensión</w:t>
            </w:r>
          </w:p>
        </w:tc>
        <w:tc>
          <w:tcPr>
            <w:tcW w:w="22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367FB62F" w14:textId="77777777" w:rsidR="00105828" w:rsidRDefault="006E1E78">
            <w:r>
              <w:rPr>
                <w:b/>
                <w:bCs/>
                <w:color w:val="FFFFFF"/>
                <w:sz w:val="19"/>
                <w:szCs w:val="19"/>
              </w:rPr>
              <w:t>Dato</w:t>
            </w:r>
          </w:p>
        </w:tc>
        <w:tc>
          <w:tcPr>
            <w:tcW w:w="40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C7CF041" w14:textId="77777777" w:rsidR="00105828" w:rsidRDefault="006E1E78">
            <w:r>
              <w:rPr>
                <w:b/>
                <w:bCs/>
                <w:color w:val="FFFFFF"/>
                <w:sz w:val="19"/>
                <w:szCs w:val="19"/>
              </w:rPr>
              <w:t>Lectura</w:t>
            </w:r>
          </w:p>
        </w:tc>
      </w:tr>
      <w:tr w:rsidR="00105828" w14:paraId="44D06C15"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B3B99D3" w14:textId="77777777" w:rsidR="00105828" w:rsidRDefault="006E1E78">
            <w:r>
              <w:rPr>
                <w:b/>
                <w:bCs/>
                <w:sz w:val="19"/>
                <w:szCs w:val="19"/>
              </w:rPr>
              <w:t>Registros totales</w:t>
            </w:r>
          </w:p>
        </w:tc>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788917AE" w14:textId="77777777" w:rsidR="00105828" w:rsidRDefault="006E1E78">
            <w:r>
              <w:rPr>
                <w:b/>
                <w:bCs/>
                <w:sz w:val="19"/>
                <w:szCs w:val="19"/>
              </w:rPr>
              <w:t>75</w:t>
            </w:r>
          </w:p>
        </w:tc>
        <w:tc>
          <w:tcPr>
            <w:tcW w:w="4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E5E5ADB" w14:textId="77777777" w:rsidR="00105828" w:rsidRDefault="006E1E78">
            <w:r>
              <w:rPr>
                <w:sz w:val="18"/>
                <w:szCs w:val="18"/>
              </w:rPr>
              <w:t>15 productos únicos × 5 apariciones promedio (distribución regional)</w:t>
            </w:r>
          </w:p>
        </w:tc>
      </w:tr>
      <w:tr w:rsidR="00105828" w14:paraId="26E97D4C"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ACF4A62" w14:textId="77777777" w:rsidR="00105828" w:rsidRDefault="006E1E78">
            <w:r>
              <w:rPr>
                <w:b/>
                <w:bCs/>
                <w:sz w:val="19"/>
                <w:szCs w:val="19"/>
              </w:rPr>
              <w:t>Marcas activas</w:t>
            </w:r>
          </w:p>
        </w:tc>
        <w:tc>
          <w:tcPr>
            <w:tcW w:w="2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D654287" w14:textId="77777777" w:rsidR="00105828" w:rsidRDefault="006E1E78">
            <w:r>
              <w:rPr>
                <w:b/>
                <w:bCs/>
                <w:color w:val="1E6B3A"/>
                <w:sz w:val="19"/>
                <w:szCs w:val="19"/>
              </w:rPr>
              <w:t>FRIKO + ANTILLANA</w:t>
            </w:r>
          </w:p>
        </w:tc>
        <w:tc>
          <w:tcPr>
            <w:tcW w:w="4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0B62656" w14:textId="77777777" w:rsidR="00105828" w:rsidRDefault="006E1E78">
            <w:r>
              <w:rPr>
                <w:sz w:val="18"/>
                <w:szCs w:val="18"/>
              </w:rPr>
              <w:t xml:space="preserve">Ambas confirmadas en </w:t>
            </w:r>
            <w:proofErr w:type="spellStart"/>
            <w:r>
              <w:rPr>
                <w:sz w:val="18"/>
                <w:szCs w:val="18"/>
              </w:rPr>
              <w:t>scope</w:t>
            </w:r>
            <w:proofErr w:type="spellEnd"/>
            <w:r>
              <w:rPr>
                <w:sz w:val="18"/>
                <w:szCs w:val="18"/>
              </w:rPr>
              <w:t xml:space="preserve"> del equipo</w:t>
            </w:r>
          </w:p>
        </w:tc>
      </w:tr>
      <w:tr w:rsidR="00105828" w14:paraId="7D7981F2"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6788E18" w14:textId="77777777" w:rsidR="00105828" w:rsidRDefault="006E1E78">
            <w:r>
              <w:rPr>
                <w:b/>
                <w:bCs/>
                <w:sz w:val="19"/>
                <w:szCs w:val="19"/>
              </w:rPr>
              <w:t>Productos FRIKO</w:t>
            </w:r>
          </w:p>
        </w:tc>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9F0257B" w14:textId="77777777" w:rsidR="00105828" w:rsidRDefault="006E1E78">
            <w:r>
              <w:rPr>
                <w:b/>
                <w:bCs/>
                <w:sz w:val="19"/>
                <w:szCs w:val="19"/>
              </w:rPr>
              <w:t xml:space="preserve">9 productos / 45 </w:t>
            </w:r>
            <w:proofErr w:type="spellStart"/>
            <w:r>
              <w:rPr>
                <w:b/>
                <w:bCs/>
                <w:sz w:val="19"/>
                <w:szCs w:val="19"/>
              </w:rPr>
              <w:t>SKUs</w:t>
            </w:r>
            <w:proofErr w:type="spellEnd"/>
          </w:p>
        </w:tc>
        <w:tc>
          <w:tcPr>
            <w:tcW w:w="4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CDAB5B3" w14:textId="77777777" w:rsidR="00105828" w:rsidRDefault="006E1E78">
            <w:r>
              <w:rPr>
                <w:sz w:val="18"/>
                <w:szCs w:val="18"/>
              </w:rPr>
              <w:t>Pollo fresco, procesado y carnes frías</w:t>
            </w:r>
          </w:p>
        </w:tc>
      </w:tr>
      <w:tr w:rsidR="00105828" w14:paraId="33599D9D"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97B0CA9" w14:textId="77777777" w:rsidR="00105828" w:rsidRDefault="006E1E78">
            <w:r>
              <w:rPr>
                <w:b/>
                <w:bCs/>
                <w:sz w:val="19"/>
                <w:szCs w:val="19"/>
              </w:rPr>
              <w:t>Productos ANTILLANA</w:t>
            </w:r>
          </w:p>
        </w:tc>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0A19107" w14:textId="77777777" w:rsidR="00105828" w:rsidRDefault="006E1E78">
            <w:r>
              <w:rPr>
                <w:b/>
                <w:bCs/>
                <w:sz w:val="19"/>
                <w:szCs w:val="19"/>
              </w:rPr>
              <w:t xml:space="preserve">6 productos / 30 </w:t>
            </w:r>
            <w:proofErr w:type="spellStart"/>
            <w:r>
              <w:rPr>
                <w:b/>
                <w:bCs/>
                <w:sz w:val="19"/>
                <w:szCs w:val="19"/>
              </w:rPr>
              <w:t>SKUs</w:t>
            </w:r>
            <w:proofErr w:type="spellEnd"/>
          </w:p>
        </w:tc>
        <w:tc>
          <w:tcPr>
            <w:tcW w:w="4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1458706" w14:textId="77777777" w:rsidR="00105828" w:rsidRDefault="006E1E78">
            <w:r>
              <w:rPr>
                <w:sz w:val="18"/>
                <w:szCs w:val="18"/>
              </w:rPr>
              <w:t>Mariscos y pescados procesados</w:t>
            </w:r>
          </w:p>
        </w:tc>
      </w:tr>
      <w:tr w:rsidR="00105828" w14:paraId="57B43F51"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0005EDD" w14:textId="77777777" w:rsidR="00105828" w:rsidRDefault="006E1E78">
            <w:r>
              <w:rPr>
                <w:b/>
                <w:bCs/>
                <w:sz w:val="19"/>
                <w:szCs w:val="19"/>
              </w:rPr>
              <w:t>Regiones cubiertas</w:t>
            </w:r>
          </w:p>
        </w:tc>
        <w:tc>
          <w:tcPr>
            <w:tcW w:w="2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943FB0E" w14:textId="77777777" w:rsidR="00105828" w:rsidRDefault="006E1E78">
            <w:r>
              <w:rPr>
                <w:b/>
                <w:bCs/>
                <w:color w:val="D4810A"/>
                <w:sz w:val="19"/>
                <w:szCs w:val="19"/>
              </w:rPr>
              <w:t>6 de 33 departamentos</w:t>
            </w:r>
          </w:p>
        </w:tc>
        <w:tc>
          <w:tcPr>
            <w:tcW w:w="4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40033FD2" w14:textId="77777777" w:rsidR="00105828" w:rsidRDefault="006E1E78">
            <w:r>
              <w:rPr>
                <w:sz w:val="18"/>
                <w:szCs w:val="18"/>
              </w:rPr>
              <w:t>Antioquia, Atlántico, Bogotá, Eje Cafetero, Norte de Santander, Santander</w:t>
            </w:r>
          </w:p>
        </w:tc>
      </w:tr>
      <w:tr w:rsidR="00105828" w14:paraId="0DE65FD3"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8EDF313" w14:textId="77777777" w:rsidR="00105828" w:rsidRDefault="006E1E78">
            <w:r>
              <w:rPr>
                <w:b/>
                <w:bCs/>
                <w:sz w:val="19"/>
                <w:szCs w:val="19"/>
              </w:rPr>
              <w:t>Nulos</w:t>
            </w:r>
          </w:p>
        </w:tc>
        <w:tc>
          <w:tcPr>
            <w:tcW w:w="2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1B92E1EB" w14:textId="77777777" w:rsidR="00105828" w:rsidRDefault="006E1E78">
            <w:r>
              <w:rPr>
                <w:b/>
                <w:bCs/>
                <w:color w:val="1E6B3A"/>
                <w:sz w:val="19"/>
                <w:szCs w:val="19"/>
              </w:rPr>
              <w:t>0</w:t>
            </w:r>
          </w:p>
        </w:tc>
        <w:tc>
          <w:tcPr>
            <w:tcW w:w="4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CF1A8D2" w14:textId="77777777" w:rsidR="00105828" w:rsidRDefault="006E1E78">
            <w:r>
              <w:rPr>
                <w:sz w:val="18"/>
                <w:szCs w:val="18"/>
              </w:rPr>
              <w:t>Integridad formal correcta</w:t>
            </w:r>
          </w:p>
        </w:tc>
      </w:tr>
      <w:tr w:rsidR="00105828" w14:paraId="0F536AF7"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9F6EBE8" w14:textId="77777777" w:rsidR="00105828" w:rsidRDefault="006E1E78">
            <w:proofErr w:type="spellStart"/>
            <w:r>
              <w:rPr>
                <w:b/>
                <w:bCs/>
                <w:sz w:val="19"/>
                <w:szCs w:val="19"/>
              </w:rPr>
              <w:t>SKUs</w:t>
            </w:r>
            <w:proofErr w:type="spellEnd"/>
            <w:r>
              <w:rPr>
                <w:b/>
                <w:bCs/>
                <w:sz w:val="19"/>
                <w:szCs w:val="19"/>
              </w:rPr>
              <w:t xml:space="preserve"> duplicados</w:t>
            </w:r>
          </w:p>
        </w:tc>
        <w:tc>
          <w:tcPr>
            <w:tcW w:w="2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70C4FD58" w14:textId="77777777" w:rsidR="00105828" w:rsidRDefault="006E1E78">
            <w:r>
              <w:rPr>
                <w:b/>
                <w:bCs/>
                <w:color w:val="1E6B3A"/>
                <w:sz w:val="19"/>
                <w:szCs w:val="19"/>
              </w:rPr>
              <w:t>0</w:t>
            </w:r>
          </w:p>
        </w:tc>
        <w:tc>
          <w:tcPr>
            <w:tcW w:w="4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5037FF8C" w14:textId="77777777" w:rsidR="00105828" w:rsidRDefault="006E1E78">
            <w:r>
              <w:rPr>
                <w:sz w:val="18"/>
                <w:szCs w:val="18"/>
              </w:rPr>
              <w:t>Cada registro tiene identificador único</w:t>
            </w:r>
          </w:p>
        </w:tc>
      </w:tr>
      <w:tr w:rsidR="00105828" w14:paraId="69B3081A" w14:textId="77777777">
        <w:tblPrEx>
          <w:tblCellMar>
            <w:top w:w="0" w:type="dxa"/>
            <w:bottom w:w="0" w:type="dxa"/>
          </w:tblCellMar>
        </w:tblPrEx>
        <w:tc>
          <w:tcPr>
            <w:tcW w:w="3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E3B35B0" w14:textId="77777777" w:rsidR="00105828" w:rsidRDefault="006E1E78">
            <w:r>
              <w:rPr>
                <w:b/>
                <w:bCs/>
                <w:sz w:val="19"/>
                <w:szCs w:val="19"/>
              </w:rPr>
              <w:t>Métodos de preparación</w:t>
            </w:r>
          </w:p>
        </w:tc>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0875E02" w14:textId="77777777" w:rsidR="00105828" w:rsidRDefault="006E1E78">
            <w:r>
              <w:rPr>
                <w:b/>
                <w:bCs/>
                <w:sz w:val="19"/>
                <w:szCs w:val="19"/>
              </w:rPr>
              <w:t>7 métodos en 11 combinaciones</w:t>
            </w:r>
          </w:p>
        </w:tc>
        <w:tc>
          <w:tcPr>
            <w:tcW w:w="4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42E27A1" w14:textId="77777777" w:rsidR="00105828" w:rsidRDefault="006E1E78">
            <w:r>
              <w:rPr>
                <w:sz w:val="18"/>
                <w:szCs w:val="18"/>
              </w:rPr>
              <w:t xml:space="preserve">Horno, Sartén, Parrilla, </w:t>
            </w:r>
            <w:proofErr w:type="spellStart"/>
            <w:r>
              <w:rPr>
                <w:sz w:val="18"/>
                <w:szCs w:val="18"/>
              </w:rPr>
              <w:t>Airfryer</w:t>
            </w:r>
            <w:proofErr w:type="spellEnd"/>
            <w:r>
              <w:rPr>
                <w:sz w:val="18"/>
                <w:szCs w:val="18"/>
              </w:rPr>
              <w:t>, Plancha, Wok, Salteado</w:t>
            </w:r>
          </w:p>
        </w:tc>
      </w:tr>
    </w:tbl>
    <w:p w14:paraId="144ACBA1" w14:textId="77777777" w:rsidR="00105828" w:rsidRDefault="00105828">
      <w:pPr>
        <w:spacing w:after="120"/>
      </w:pPr>
    </w:p>
    <w:p w14:paraId="14728E79" w14:textId="77777777" w:rsidR="00105828" w:rsidRDefault="006E1E78">
      <w:pPr>
        <w:spacing w:before="360" w:after="120"/>
      </w:pPr>
      <w:r>
        <w:rPr>
          <w:b/>
          <w:bCs/>
          <w:color w:val="1B3A5C"/>
          <w:sz w:val="42"/>
          <w:szCs w:val="42"/>
        </w:rPr>
        <w:t>2. Cobertura Regional por Producto</w:t>
      </w:r>
    </w:p>
    <w:p w14:paraId="09D0672A" w14:textId="77777777" w:rsidR="00105828" w:rsidRDefault="006E1E78">
      <w:pPr>
        <w:spacing w:after="100"/>
      </w:pPr>
      <w:r>
        <w:t>Distribución de los 15 productos únicos entre las 6 regiones de distribución. Ningún producto cubre la totalidad de regiones. El semáforo indica el nivel de riesgo para el motor de recomendación:</w:t>
      </w:r>
    </w:p>
    <w:p w14:paraId="1B127A5F" w14:textId="77777777" w:rsidR="00105828" w:rsidRDefault="006E1E78">
      <w:pPr>
        <w:pStyle w:val="Prrafodelista"/>
        <w:numPr>
          <w:ilvl w:val="0"/>
          <w:numId w:val="2"/>
        </w:numPr>
        <w:spacing w:after="70"/>
      </w:pPr>
      <w:r>
        <w:rPr>
          <w:sz w:val="19"/>
          <w:szCs w:val="19"/>
        </w:rPr>
        <w:t>Verde (83%): cobertura casi completa, riesgo bajo para el motor</w:t>
      </w:r>
    </w:p>
    <w:p w14:paraId="2EED4642" w14:textId="77777777" w:rsidR="00105828" w:rsidRDefault="006E1E78">
      <w:pPr>
        <w:pStyle w:val="Prrafodelista"/>
        <w:numPr>
          <w:ilvl w:val="0"/>
          <w:numId w:val="2"/>
        </w:numPr>
        <w:spacing w:after="70"/>
      </w:pPr>
      <w:r>
        <w:rPr>
          <w:sz w:val="19"/>
          <w:szCs w:val="19"/>
        </w:rPr>
        <w:lastRenderedPageBreak/>
        <w:t>Ámbar (50–67%): cobertura parcial, el motor debe tener comportamiento definido para regiones sin producto</w:t>
      </w:r>
    </w:p>
    <w:p w14:paraId="5FAD3135" w14:textId="77777777" w:rsidR="00105828" w:rsidRDefault="006E1E78">
      <w:pPr>
        <w:pStyle w:val="Prrafodelista"/>
        <w:numPr>
          <w:ilvl w:val="0"/>
          <w:numId w:val="2"/>
        </w:numPr>
        <w:spacing w:after="70"/>
      </w:pPr>
      <w:r>
        <w:rPr>
          <w:sz w:val="19"/>
          <w:szCs w:val="19"/>
        </w:rPr>
        <w:t>Rojo (33–50%): cobertura crítica, alta probabilidad de resultados vacíos para usuarios</w:t>
      </w:r>
      <w:r>
        <w:rPr>
          <w:sz w:val="19"/>
          <w:szCs w:val="19"/>
        </w:rPr>
        <w:t xml:space="preserve"> en esas regiones</w:t>
      </w:r>
    </w:p>
    <w:p w14:paraId="1245B94A" w14:textId="77777777" w:rsidR="00105828" w:rsidRDefault="00105828">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1500"/>
        <w:gridCol w:w="1200"/>
        <w:gridCol w:w="1208"/>
        <w:gridCol w:w="2496"/>
      </w:tblGrid>
      <w:tr w:rsidR="00105828" w14:paraId="2192E704"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17E2091A" w14:textId="77777777" w:rsidR="00105828" w:rsidRDefault="006E1E78">
            <w:r>
              <w:rPr>
                <w:b/>
                <w:bCs/>
                <w:color w:val="FFFFFF"/>
                <w:sz w:val="19"/>
                <w:szCs w:val="19"/>
              </w:rPr>
              <w:t>Producto</w:t>
            </w:r>
          </w:p>
        </w:tc>
        <w:tc>
          <w:tcPr>
            <w:tcW w:w="15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583ED48" w14:textId="77777777" w:rsidR="00105828" w:rsidRDefault="006E1E78">
            <w:r>
              <w:rPr>
                <w:b/>
                <w:bCs/>
                <w:color w:val="FFFFFF"/>
                <w:sz w:val="19"/>
                <w:szCs w:val="19"/>
              </w:rPr>
              <w:t>Marca</w:t>
            </w:r>
          </w:p>
        </w:tc>
        <w:tc>
          <w:tcPr>
            <w:tcW w:w="12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4132BDE5" w14:textId="77777777" w:rsidR="00105828" w:rsidRDefault="006E1E78">
            <w:r>
              <w:rPr>
                <w:b/>
                <w:bCs/>
                <w:color w:val="FFFFFF"/>
                <w:sz w:val="19"/>
                <w:szCs w:val="19"/>
              </w:rPr>
              <w:t>Regiones</w:t>
            </w:r>
          </w:p>
        </w:tc>
        <w:tc>
          <w:tcPr>
            <w:tcW w:w="12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2ABD2C1" w14:textId="77777777" w:rsidR="00105828" w:rsidRDefault="006E1E78">
            <w:r>
              <w:rPr>
                <w:b/>
                <w:bCs/>
                <w:color w:val="FFFFFF"/>
                <w:sz w:val="19"/>
                <w:szCs w:val="19"/>
              </w:rPr>
              <w:t>Cobertura</w:t>
            </w:r>
          </w:p>
        </w:tc>
        <w:tc>
          <w:tcPr>
            <w:tcW w:w="25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24C12AC7" w14:textId="77777777" w:rsidR="00105828" w:rsidRDefault="006E1E78">
            <w:r>
              <w:rPr>
                <w:b/>
                <w:bCs/>
                <w:color w:val="FFFFFF"/>
                <w:sz w:val="19"/>
                <w:szCs w:val="19"/>
              </w:rPr>
              <w:t>Regiones sin cobertura</w:t>
            </w:r>
          </w:p>
        </w:tc>
      </w:tr>
      <w:tr w:rsidR="00105828" w14:paraId="779E9AE4"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BB54C50" w14:textId="77777777" w:rsidR="00105828" w:rsidRDefault="006E1E78">
            <w:r>
              <w:rPr>
                <w:sz w:val="19"/>
                <w:szCs w:val="19"/>
              </w:rPr>
              <w:t>Brochetas de langostino</w:t>
            </w:r>
          </w:p>
        </w:tc>
        <w:tc>
          <w:tcPr>
            <w:tcW w:w="15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153D53F6" w14:textId="77777777" w:rsidR="00105828" w:rsidRDefault="006E1E78">
            <w:pPr>
              <w:jc w:val="center"/>
            </w:pPr>
            <w:r>
              <w:rPr>
                <w:b/>
                <w:bCs/>
                <w:color w:val="1E6B3A"/>
                <w:sz w:val="19"/>
                <w:szCs w:val="19"/>
              </w:rPr>
              <w:t>ANTILLANA</w:t>
            </w:r>
          </w:p>
        </w:tc>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CCAAF00" w14:textId="77777777" w:rsidR="00105828" w:rsidRDefault="006E1E78">
            <w:pPr>
              <w:jc w:val="center"/>
            </w:pPr>
            <w:r>
              <w:rPr>
                <w:b/>
                <w:bCs/>
                <w:color w:val="1E6B3A"/>
                <w:sz w:val="19"/>
                <w:szCs w:val="19"/>
              </w:rPr>
              <w:t>5 / 6</w:t>
            </w:r>
          </w:p>
        </w:tc>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36A87A67" w14:textId="77777777" w:rsidR="00105828" w:rsidRDefault="006E1E78">
            <w:pPr>
              <w:jc w:val="center"/>
            </w:pPr>
            <w:r>
              <w:rPr>
                <w:b/>
                <w:bCs/>
                <w:color w:val="1E6B3A"/>
                <w:sz w:val="19"/>
                <w:szCs w:val="19"/>
              </w:rPr>
              <w:t>83%</w:t>
            </w:r>
          </w:p>
        </w:tc>
        <w:tc>
          <w:tcPr>
            <w:tcW w:w="25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786C8E5E" w14:textId="77777777" w:rsidR="00105828" w:rsidRDefault="006E1E78">
            <w:r>
              <w:rPr>
                <w:sz w:val="18"/>
                <w:szCs w:val="18"/>
              </w:rPr>
              <w:t>Bogotá</w:t>
            </w:r>
          </w:p>
        </w:tc>
      </w:tr>
      <w:tr w:rsidR="00105828" w14:paraId="1AA7763B"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AA908A7" w14:textId="77777777" w:rsidR="00105828" w:rsidRDefault="006E1E78">
            <w:r>
              <w:rPr>
                <w:sz w:val="19"/>
                <w:szCs w:val="19"/>
              </w:rPr>
              <w:t>Dedos de merluza</w:t>
            </w:r>
          </w:p>
        </w:tc>
        <w:tc>
          <w:tcPr>
            <w:tcW w:w="15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1BDB0D4" w14:textId="77777777" w:rsidR="00105828" w:rsidRDefault="006E1E78">
            <w:pPr>
              <w:jc w:val="center"/>
            </w:pPr>
            <w:r>
              <w:rPr>
                <w:b/>
                <w:bCs/>
                <w:color w:val="1E6B3A"/>
                <w:sz w:val="19"/>
                <w:szCs w:val="19"/>
              </w:rPr>
              <w:t>ANTILLANA</w:t>
            </w:r>
          </w:p>
        </w:tc>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5359DC4" w14:textId="77777777" w:rsidR="00105828" w:rsidRDefault="006E1E78">
            <w:pPr>
              <w:jc w:val="center"/>
            </w:pPr>
            <w:r>
              <w:rPr>
                <w:b/>
                <w:bCs/>
                <w:color w:val="1E6B3A"/>
                <w:sz w:val="19"/>
                <w:szCs w:val="19"/>
              </w:rPr>
              <w:t>5 / 6</w:t>
            </w:r>
          </w:p>
        </w:tc>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34F23F7F" w14:textId="77777777" w:rsidR="00105828" w:rsidRDefault="006E1E78">
            <w:pPr>
              <w:jc w:val="center"/>
            </w:pPr>
            <w:r>
              <w:rPr>
                <w:b/>
                <w:bCs/>
                <w:color w:val="1E6B3A"/>
                <w:sz w:val="19"/>
                <w:szCs w:val="19"/>
              </w:rPr>
              <w:t>83%</w:t>
            </w:r>
          </w:p>
        </w:tc>
        <w:tc>
          <w:tcPr>
            <w:tcW w:w="25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C7AB611" w14:textId="77777777" w:rsidR="00105828" w:rsidRDefault="006E1E78">
            <w:r>
              <w:rPr>
                <w:sz w:val="18"/>
                <w:szCs w:val="18"/>
              </w:rPr>
              <w:t>Bogotá</w:t>
            </w:r>
          </w:p>
        </w:tc>
      </w:tr>
      <w:tr w:rsidR="00105828" w14:paraId="309C1038"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56F76EC" w14:textId="77777777" w:rsidR="00105828" w:rsidRDefault="006E1E78">
            <w:r>
              <w:rPr>
                <w:sz w:val="19"/>
                <w:szCs w:val="19"/>
              </w:rPr>
              <w:t>Nuggets de pollo</w:t>
            </w:r>
          </w:p>
        </w:tc>
        <w:tc>
          <w:tcPr>
            <w:tcW w:w="15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0320C22" w14:textId="77777777" w:rsidR="00105828" w:rsidRDefault="006E1E78">
            <w:pPr>
              <w:jc w:val="center"/>
            </w:pPr>
            <w:r>
              <w:rPr>
                <w:b/>
                <w:bCs/>
                <w:color w:val="1E6B3A"/>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5B084A5E" w14:textId="77777777" w:rsidR="00105828" w:rsidRDefault="006E1E78">
            <w:pPr>
              <w:jc w:val="center"/>
            </w:pPr>
            <w:r>
              <w:rPr>
                <w:b/>
                <w:bCs/>
                <w:color w:val="1E6B3A"/>
                <w:sz w:val="19"/>
                <w:szCs w:val="19"/>
              </w:rPr>
              <w:t>5 / 6</w:t>
            </w:r>
          </w:p>
        </w:tc>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819E611" w14:textId="77777777" w:rsidR="00105828" w:rsidRDefault="006E1E78">
            <w:pPr>
              <w:jc w:val="center"/>
            </w:pPr>
            <w:r>
              <w:rPr>
                <w:b/>
                <w:bCs/>
                <w:color w:val="1E6B3A"/>
                <w:sz w:val="19"/>
                <w:szCs w:val="19"/>
              </w:rPr>
              <w:t>83%</w:t>
            </w:r>
          </w:p>
        </w:tc>
        <w:tc>
          <w:tcPr>
            <w:tcW w:w="25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49C05EC" w14:textId="77777777" w:rsidR="00105828" w:rsidRDefault="006E1E78">
            <w:r>
              <w:rPr>
                <w:sz w:val="18"/>
                <w:szCs w:val="18"/>
              </w:rPr>
              <w:t>Norte de Santander</w:t>
            </w:r>
          </w:p>
        </w:tc>
      </w:tr>
      <w:tr w:rsidR="00105828" w14:paraId="57FCEE4C"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E26F3E1" w14:textId="77777777" w:rsidR="00105828" w:rsidRDefault="006E1E78">
            <w:r>
              <w:rPr>
                <w:sz w:val="19"/>
                <w:szCs w:val="19"/>
              </w:rPr>
              <w:t>Camarón tití</w:t>
            </w:r>
          </w:p>
        </w:tc>
        <w:tc>
          <w:tcPr>
            <w:tcW w:w="1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7670023" w14:textId="77777777" w:rsidR="00105828" w:rsidRDefault="006E1E78">
            <w:pPr>
              <w:jc w:val="center"/>
            </w:pPr>
            <w:r>
              <w:rPr>
                <w:b/>
                <w:bCs/>
                <w:color w:val="D4810A"/>
                <w:sz w:val="19"/>
                <w:szCs w:val="19"/>
              </w:rPr>
              <w:t>ANTILLANA</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57D333A" w14:textId="77777777" w:rsidR="00105828" w:rsidRDefault="006E1E78">
            <w:pPr>
              <w:jc w:val="center"/>
            </w:pPr>
            <w:r>
              <w:rPr>
                <w:b/>
                <w:bCs/>
                <w:color w:val="D4810A"/>
                <w:sz w:val="19"/>
                <w:szCs w:val="19"/>
              </w:rPr>
              <w:t>4 / 6</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F232337" w14:textId="77777777" w:rsidR="00105828" w:rsidRDefault="006E1E78">
            <w:pPr>
              <w:jc w:val="center"/>
            </w:pPr>
            <w:r>
              <w:rPr>
                <w:b/>
                <w:bCs/>
                <w:color w:val="D4810A"/>
                <w:sz w:val="19"/>
                <w:szCs w:val="19"/>
              </w:rPr>
              <w:t>67%</w:t>
            </w:r>
          </w:p>
        </w:tc>
        <w:tc>
          <w:tcPr>
            <w:tcW w:w="2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20AEB97" w14:textId="77777777" w:rsidR="00105828" w:rsidRDefault="006E1E78">
            <w:r>
              <w:rPr>
                <w:sz w:val="18"/>
                <w:szCs w:val="18"/>
              </w:rPr>
              <w:t>Bogotá, Eje Cafetero</w:t>
            </w:r>
          </w:p>
        </w:tc>
      </w:tr>
      <w:tr w:rsidR="00105828" w14:paraId="4B6FBEFF"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D4ECFC6" w14:textId="77777777" w:rsidR="00105828" w:rsidRDefault="006E1E78">
            <w:r>
              <w:rPr>
                <w:sz w:val="19"/>
                <w:szCs w:val="19"/>
              </w:rPr>
              <w:t>Chorizo de pollo</w:t>
            </w:r>
          </w:p>
        </w:tc>
        <w:tc>
          <w:tcPr>
            <w:tcW w:w="1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385A390" w14:textId="77777777" w:rsidR="00105828" w:rsidRDefault="006E1E78">
            <w:pPr>
              <w:jc w:val="center"/>
            </w:pPr>
            <w:r>
              <w:rPr>
                <w:b/>
                <w:bCs/>
                <w:color w:val="D4810A"/>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8E0B3D6" w14:textId="77777777" w:rsidR="00105828" w:rsidRDefault="006E1E78">
            <w:pPr>
              <w:jc w:val="center"/>
            </w:pPr>
            <w:r>
              <w:rPr>
                <w:b/>
                <w:bCs/>
                <w:color w:val="D4810A"/>
                <w:sz w:val="19"/>
                <w:szCs w:val="19"/>
              </w:rPr>
              <w:t>4 / 6</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F600192" w14:textId="77777777" w:rsidR="00105828" w:rsidRDefault="006E1E78">
            <w:pPr>
              <w:jc w:val="center"/>
            </w:pPr>
            <w:r>
              <w:rPr>
                <w:b/>
                <w:bCs/>
                <w:color w:val="D4810A"/>
                <w:sz w:val="19"/>
                <w:szCs w:val="19"/>
              </w:rPr>
              <w:t>67%</w:t>
            </w:r>
          </w:p>
        </w:tc>
        <w:tc>
          <w:tcPr>
            <w:tcW w:w="2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128F5EF" w14:textId="77777777" w:rsidR="00105828" w:rsidRDefault="006E1E78">
            <w:r>
              <w:rPr>
                <w:sz w:val="18"/>
                <w:szCs w:val="18"/>
              </w:rPr>
              <w:t>Antioquia, Santander</w:t>
            </w:r>
          </w:p>
        </w:tc>
      </w:tr>
      <w:tr w:rsidR="00105828" w14:paraId="3FD6D69B"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8FF0924" w14:textId="77777777" w:rsidR="00105828" w:rsidRDefault="006E1E78">
            <w:r>
              <w:rPr>
                <w:sz w:val="19"/>
                <w:szCs w:val="19"/>
              </w:rPr>
              <w:t>Chuzos de contramuslo</w:t>
            </w:r>
          </w:p>
        </w:tc>
        <w:tc>
          <w:tcPr>
            <w:tcW w:w="1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B0E6F04" w14:textId="77777777" w:rsidR="00105828" w:rsidRDefault="006E1E78">
            <w:pPr>
              <w:jc w:val="center"/>
            </w:pPr>
            <w:r>
              <w:rPr>
                <w:b/>
                <w:bCs/>
                <w:color w:val="D4810A"/>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43C5A420" w14:textId="77777777" w:rsidR="00105828" w:rsidRDefault="006E1E78">
            <w:pPr>
              <w:jc w:val="center"/>
            </w:pPr>
            <w:r>
              <w:rPr>
                <w:b/>
                <w:bCs/>
                <w:color w:val="D4810A"/>
                <w:sz w:val="19"/>
                <w:szCs w:val="19"/>
              </w:rPr>
              <w:t>4 / 6</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03637E5" w14:textId="77777777" w:rsidR="00105828" w:rsidRDefault="006E1E78">
            <w:pPr>
              <w:jc w:val="center"/>
            </w:pPr>
            <w:r>
              <w:rPr>
                <w:b/>
                <w:bCs/>
                <w:color w:val="D4810A"/>
                <w:sz w:val="19"/>
                <w:szCs w:val="19"/>
              </w:rPr>
              <w:t>67%</w:t>
            </w:r>
          </w:p>
        </w:tc>
        <w:tc>
          <w:tcPr>
            <w:tcW w:w="2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B0AFE9F" w14:textId="77777777" w:rsidR="00105828" w:rsidRDefault="006E1E78">
            <w:r>
              <w:rPr>
                <w:sz w:val="18"/>
                <w:szCs w:val="18"/>
              </w:rPr>
              <w:t>Norte de Santander, Santander</w:t>
            </w:r>
          </w:p>
        </w:tc>
      </w:tr>
      <w:tr w:rsidR="00105828" w14:paraId="44617683"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FF3BEAB" w14:textId="77777777" w:rsidR="00105828" w:rsidRDefault="006E1E78">
            <w:r>
              <w:rPr>
                <w:sz w:val="19"/>
                <w:szCs w:val="19"/>
              </w:rPr>
              <w:t>Hamburguesa de salmón</w:t>
            </w:r>
          </w:p>
        </w:tc>
        <w:tc>
          <w:tcPr>
            <w:tcW w:w="1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4E66F1A" w14:textId="77777777" w:rsidR="00105828" w:rsidRDefault="006E1E78">
            <w:pPr>
              <w:jc w:val="center"/>
            </w:pPr>
            <w:r>
              <w:rPr>
                <w:b/>
                <w:bCs/>
                <w:color w:val="D4810A"/>
                <w:sz w:val="19"/>
                <w:szCs w:val="19"/>
              </w:rPr>
              <w:t>ANTILLANA</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7410F24" w14:textId="77777777" w:rsidR="00105828" w:rsidRDefault="006E1E78">
            <w:pPr>
              <w:jc w:val="center"/>
            </w:pPr>
            <w:r>
              <w:rPr>
                <w:b/>
                <w:bCs/>
                <w:color w:val="D4810A"/>
                <w:sz w:val="19"/>
                <w:szCs w:val="19"/>
              </w:rPr>
              <w:t>4 / 6</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5EE919F" w14:textId="77777777" w:rsidR="00105828" w:rsidRDefault="006E1E78">
            <w:pPr>
              <w:jc w:val="center"/>
            </w:pPr>
            <w:r>
              <w:rPr>
                <w:b/>
                <w:bCs/>
                <w:color w:val="D4810A"/>
                <w:sz w:val="19"/>
                <w:szCs w:val="19"/>
              </w:rPr>
              <w:t>67%</w:t>
            </w:r>
          </w:p>
        </w:tc>
        <w:tc>
          <w:tcPr>
            <w:tcW w:w="2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C556DC9" w14:textId="77777777" w:rsidR="00105828" w:rsidRDefault="006E1E78">
            <w:r>
              <w:rPr>
                <w:sz w:val="18"/>
                <w:szCs w:val="18"/>
              </w:rPr>
              <w:t>Antioquia, Bogotá</w:t>
            </w:r>
          </w:p>
        </w:tc>
      </w:tr>
      <w:tr w:rsidR="00105828" w14:paraId="28D9783F"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A0C45CC" w14:textId="77777777" w:rsidR="00105828" w:rsidRDefault="006E1E78">
            <w:r>
              <w:rPr>
                <w:sz w:val="19"/>
                <w:szCs w:val="19"/>
              </w:rPr>
              <w:t>Lomitos de pechuga</w:t>
            </w:r>
          </w:p>
        </w:tc>
        <w:tc>
          <w:tcPr>
            <w:tcW w:w="1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3DE8483" w14:textId="77777777" w:rsidR="00105828" w:rsidRDefault="006E1E78">
            <w:pPr>
              <w:jc w:val="center"/>
            </w:pPr>
            <w:r>
              <w:rPr>
                <w:b/>
                <w:bCs/>
                <w:color w:val="D4810A"/>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A8E9AE3" w14:textId="77777777" w:rsidR="00105828" w:rsidRDefault="006E1E78">
            <w:pPr>
              <w:jc w:val="center"/>
            </w:pPr>
            <w:r>
              <w:rPr>
                <w:b/>
                <w:bCs/>
                <w:color w:val="D4810A"/>
                <w:sz w:val="19"/>
                <w:szCs w:val="19"/>
              </w:rPr>
              <w:t>4 / 6</w:t>
            </w:r>
          </w:p>
        </w:tc>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BD8D5B4" w14:textId="77777777" w:rsidR="00105828" w:rsidRDefault="006E1E78">
            <w:pPr>
              <w:jc w:val="center"/>
            </w:pPr>
            <w:r>
              <w:rPr>
                <w:b/>
                <w:bCs/>
                <w:color w:val="D4810A"/>
                <w:sz w:val="19"/>
                <w:szCs w:val="19"/>
              </w:rPr>
              <w:t>67%</w:t>
            </w:r>
          </w:p>
        </w:tc>
        <w:tc>
          <w:tcPr>
            <w:tcW w:w="25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88B08B3" w14:textId="77777777" w:rsidR="00105828" w:rsidRDefault="006E1E78">
            <w:r>
              <w:rPr>
                <w:sz w:val="18"/>
                <w:szCs w:val="18"/>
              </w:rPr>
              <w:t>Eje Cafetero, Santander</w:t>
            </w:r>
          </w:p>
        </w:tc>
      </w:tr>
      <w:tr w:rsidR="00105828" w14:paraId="086636ED"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9E6CBB9" w14:textId="77777777" w:rsidR="00105828" w:rsidRDefault="006E1E78">
            <w:r>
              <w:rPr>
                <w:sz w:val="19"/>
                <w:szCs w:val="19"/>
              </w:rPr>
              <w:t>Alitas BBQ</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62252F1" w14:textId="77777777" w:rsidR="00105828" w:rsidRDefault="006E1E78">
            <w:pPr>
              <w:jc w:val="center"/>
            </w:pPr>
            <w:r>
              <w:rPr>
                <w:b/>
                <w:bCs/>
                <w:color w:val="C0392B"/>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4DD4E67B" w14:textId="77777777" w:rsidR="00105828" w:rsidRDefault="006E1E78">
            <w:pPr>
              <w:jc w:val="center"/>
            </w:pPr>
            <w:r>
              <w:rPr>
                <w:b/>
                <w:bCs/>
                <w:color w:val="C0392B"/>
                <w:sz w:val="19"/>
                <w:szCs w:val="19"/>
              </w:rPr>
              <w:t>3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7B9ACAFB" w14:textId="77777777" w:rsidR="00105828" w:rsidRDefault="006E1E78">
            <w:pPr>
              <w:jc w:val="center"/>
            </w:pPr>
            <w:r>
              <w:rPr>
                <w:b/>
                <w:bCs/>
                <w:color w:val="C0392B"/>
                <w:sz w:val="19"/>
                <w:szCs w:val="19"/>
              </w:rPr>
              <w:t>50%</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7C69F844" w14:textId="77777777" w:rsidR="00105828" w:rsidRDefault="006E1E78">
            <w:r>
              <w:rPr>
                <w:color w:val="C0392B"/>
                <w:sz w:val="18"/>
                <w:szCs w:val="18"/>
              </w:rPr>
              <w:t>Antioquia, Bogotá, Eje Cafetero</w:t>
            </w:r>
          </w:p>
        </w:tc>
      </w:tr>
      <w:tr w:rsidR="00105828" w14:paraId="2CCD2EA1"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455DD11" w14:textId="77777777" w:rsidR="00105828" w:rsidRDefault="006E1E78">
            <w:r>
              <w:rPr>
                <w:sz w:val="19"/>
                <w:szCs w:val="19"/>
              </w:rPr>
              <w:t>Alitas picantes</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7D0EAD23" w14:textId="77777777" w:rsidR="00105828" w:rsidRDefault="006E1E78">
            <w:pPr>
              <w:jc w:val="center"/>
            </w:pPr>
            <w:r>
              <w:rPr>
                <w:b/>
                <w:bCs/>
                <w:color w:val="C0392B"/>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3715215C" w14:textId="77777777" w:rsidR="00105828" w:rsidRDefault="006E1E78">
            <w:pPr>
              <w:jc w:val="center"/>
            </w:pPr>
            <w:r>
              <w:rPr>
                <w:b/>
                <w:bCs/>
                <w:color w:val="C0392B"/>
                <w:sz w:val="19"/>
                <w:szCs w:val="19"/>
              </w:rPr>
              <w:t>3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40AD93D3" w14:textId="77777777" w:rsidR="00105828" w:rsidRDefault="006E1E78">
            <w:pPr>
              <w:jc w:val="center"/>
            </w:pPr>
            <w:r>
              <w:rPr>
                <w:b/>
                <w:bCs/>
                <w:color w:val="C0392B"/>
                <w:sz w:val="19"/>
                <w:szCs w:val="19"/>
              </w:rPr>
              <w:t>50%</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5E0CD17A" w14:textId="77777777" w:rsidR="00105828" w:rsidRDefault="006E1E78">
            <w:r>
              <w:rPr>
                <w:color w:val="C0392B"/>
                <w:sz w:val="18"/>
                <w:szCs w:val="18"/>
              </w:rPr>
              <w:t>Bogotá, Norte de Santander, Santander</w:t>
            </w:r>
          </w:p>
        </w:tc>
      </w:tr>
      <w:tr w:rsidR="00105828" w14:paraId="22831420"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682B340" w14:textId="77777777" w:rsidR="00105828" w:rsidRDefault="006E1E78">
            <w:r>
              <w:rPr>
                <w:sz w:val="19"/>
                <w:szCs w:val="19"/>
              </w:rPr>
              <w:t>Bombones BBQ</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F237324" w14:textId="77777777" w:rsidR="00105828" w:rsidRDefault="006E1E78">
            <w:pPr>
              <w:jc w:val="center"/>
            </w:pPr>
            <w:r>
              <w:rPr>
                <w:b/>
                <w:bCs/>
                <w:color w:val="C0392B"/>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3E052490" w14:textId="77777777" w:rsidR="00105828" w:rsidRDefault="006E1E78">
            <w:pPr>
              <w:jc w:val="center"/>
            </w:pPr>
            <w:r>
              <w:rPr>
                <w:b/>
                <w:bCs/>
                <w:color w:val="C0392B"/>
                <w:sz w:val="19"/>
                <w:szCs w:val="19"/>
              </w:rPr>
              <w:t>3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6588526" w14:textId="77777777" w:rsidR="00105828" w:rsidRDefault="006E1E78">
            <w:pPr>
              <w:jc w:val="center"/>
            </w:pPr>
            <w:r>
              <w:rPr>
                <w:b/>
                <w:bCs/>
                <w:color w:val="C0392B"/>
                <w:sz w:val="19"/>
                <w:szCs w:val="19"/>
              </w:rPr>
              <w:t>50%</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CF8DEAA" w14:textId="77777777" w:rsidR="00105828" w:rsidRDefault="006E1E78">
            <w:r>
              <w:rPr>
                <w:color w:val="C0392B"/>
                <w:sz w:val="18"/>
                <w:szCs w:val="18"/>
              </w:rPr>
              <w:t>Atlántico, Norte de Santander, Santander</w:t>
            </w:r>
          </w:p>
        </w:tc>
      </w:tr>
      <w:tr w:rsidR="00105828" w14:paraId="08FEB1C6"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9A7C68D" w14:textId="77777777" w:rsidR="00105828" w:rsidRDefault="006E1E78">
            <w:r>
              <w:rPr>
                <w:sz w:val="19"/>
                <w:szCs w:val="19"/>
              </w:rPr>
              <w:t>Filete de pechuga</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5478C82B" w14:textId="77777777" w:rsidR="00105828" w:rsidRDefault="006E1E78">
            <w:pPr>
              <w:jc w:val="center"/>
            </w:pPr>
            <w:r>
              <w:rPr>
                <w:b/>
                <w:bCs/>
                <w:color w:val="C0392B"/>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38A3F542" w14:textId="77777777" w:rsidR="00105828" w:rsidRDefault="006E1E78">
            <w:pPr>
              <w:jc w:val="center"/>
            </w:pPr>
            <w:r>
              <w:rPr>
                <w:b/>
                <w:bCs/>
                <w:color w:val="C0392B"/>
                <w:sz w:val="19"/>
                <w:szCs w:val="19"/>
              </w:rPr>
              <w:t>3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0504C470" w14:textId="77777777" w:rsidR="00105828" w:rsidRDefault="006E1E78">
            <w:pPr>
              <w:jc w:val="center"/>
            </w:pPr>
            <w:r>
              <w:rPr>
                <w:b/>
                <w:bCs/>
                <w:color w:val="C0392B"/>
                <w:sz w:val="19"/>
                <w:szCs w:val="19"/>
              </w:rPr>
              <w:t>50%</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22F0BFE6" w14:textId="77777777" w:rsidR="00105828" w:rsidRDefault="006E1E78">
            <w:r>
              <w:rPr>
                <w:color w:val="C0392B"/>
                <w:sz w:val="18"/>
                <w:szCs w:val="18"/>
              </w:rPr>
              <w:t>Atlántico, Eje Cafetero, Santander</w:t>
            </w:r>
          </w:p>
        </w:tc>
      </w:tr>
      <w:tr w:rsidR="00105828" w14:paraId="4E30BA77"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DF6BCE4" w14:textId="77777777" w:rsidR="00105828" w:rsidRDefault="006E1E78">
            <w:r>
              <w:rPr>
                <w:sz w:val="19"/>
                <w:szCs w:val="19"/>
              </w:rPr>
              <w:t>Filete de salmón premium</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DB94700" w14:textId="77777777" w:rsidR="00105828" w:rsidRDefault="006E1E78">
            <w:pPr>
              <w:jc w:val="center"/>
            </w:pPr>
            <w:r>
              <w:rPr>
                <w:b/>
                <w:bCs/>
                <w:color w:val="C0392B"/>
                <w:sz w:val="19"/>
                <w:szCs w:val="19"/>
              </w:rPr>
              <w:t>ANTILLANA</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77E5B279" w14:textId="77777777" w:rsidR="00105828" w:rsidRDefault="006E1E78">
            <w:pPr>
              <w:jc w:val="center"/>
            </w:pPr>
            <w:r>
              <w:rPr>
                <w:b/>
                <w:bCs/>
                <w:color w:val="C0392B"/>
                <w:sz w:val="19"/>
                <w:szCs w:val="19"/>
              </w:rPr>
              <w:t>3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41FCC651" w14:textId="77777777" w:rsidR="00105828" w:rsidRDefault="006E1E78">
            <w:pPr>
              <w:jc w:val="center"/>
            </w:pPr>
            <w:r>
              <w:rPr>
                <w:b/>
                <w:bCs/>
                <w:color w:val="C0392B"/>
                <w:sz w:val="19"/>
                <w:szCs w:val="19"/>
              </w:rPr>
              <w:t>50%</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1950DCBB" w14:textId="77777777" w:rsidR="00105828" w:rsidRDefault="006E1E78">
            <w:r>
              <w:rPr>
                <w:color w:val="C0392B"/>
                <w:sz w:val="18"/>
                <w:szCs w:val="18"/>
              </w:rPr>
              <w:t>Antioquia, Norte de Santander, Santander</w:t>
            </w:r>
          </w:p>
        </w:tc>
      </w:tr>
      <w:tr w:rsidR="00105828" w14:paraId="0A4C6AE8"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E6E3A7A" w14:textId="77777777" w:rsidR="00105828" w:rsidRDefault="006E1E78">
            <w:r>
              <w:rPr>
                <w:sz w:val="19"/>
                <w:szCs w:val="19"/>
              </w:rPr>
              <w:t>Mini chuzos</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25C62C98" w14:textId="77777777" w:rsidR="00105828" w:rsidRDefault="006E1E78">
            <w:pPr>
              <w:jc w:val="center"/>
            </w:pPr>
            <w:r>
              <w:rPr>
                <w:b/>
                <w:bCs/>
                <w:color w:val="C0392B"/>
                <w:sz w:val="19"/>
                <w:szCs w:val="19"/>
              </w:rPr>
              <w:t>FRIKO</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3EA987A1" w14:textId="77777777" w:rsidR="00105828" w:rsidRDefault="006E1E78">
            <w:pPr>
              <w:jc w:val="center"/>
            </w:pPr>
            <w:r>
              <w:rPr>
                <w:b/>
                <w:bCs/>
                <w:color w:val="C0392B"/>
                <w:sz w:val="19"/>
                <w:szCs w:val="19"/>
              </w:rPr>
              <w:t>3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08C4FF1D" w14:textId="77777777" w:rsidR="00105828" w:rsidRDefault="006E1E78">
            <w:pPr>
              <w:jc w:val="center"/>
            </w:pPr>
            <w:r>
              <w:rPr>
                <w:b/>
                <w:bCs/>
                <w:color w:val="C0392B"/>
                <w:sz w:val="19"/>
                <w:szCs w:val="19"/>
              </w:rPr>
              <w:t>50%</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087BA3ED" w14:textId="77777777" w:rsidR="00105828" w:rsidRDefault="006E1E78">
            <w:r>
              <w:rPr>
                <w:color w:val="C0392B"/>
                <w:sz w:val="18"/>
                <w:szCs w:val="18"/>
              </w:rPr>
              <w:t>Antioquia, Atlántico, Norte de Santander</w:t>
            </w:r>
          </w:p>
        </w:tc>
      </w:tr>
      <w:tr w:rsidR="00105828" w14:paraId="4E877D08" w14:textId="77777777">
        <w:tblPrEx>
          <w:tblCellMar>
            <w:top w:w="0" w:type="dxa"/>
            <w:bottom w:w="0" w:type="dxa"/>
          </w:tblCellMar>
        </w:tblPrEx>
        <w:tc>
          <w:tcPr>
            <w:tcW w:w="2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0ADF56A" w14:textId="77777777" w:rsidR="00105828" w:rsidRDefault="006E1E78">
            <w:r>
              <w:rPr>
                <w:sz w:val="19"/>
                <w:szCs w:val="19"/>
              </w:rPr>
              <w:t>Medallones de pescado</w:t>
            </w:r>
          </w:p>
        </w:tc>
        <w:tc>
          <w:tcPr>
            <w:tcW w:w="1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1CACA0A7" w14:textId="77777777" w:rsidR="00105828" w:rsidRDefault="006E1E78">
            <w:pPr>
              <w:jc w:val="center"/>
            </w:pPr>
            <w:r>
              <w:rPr>
                <w:b/>
                <w:bCs/>
                <w:color w:val="C0392B"/>
                <w:sz w:val="19"/>
                <w:szCs w:val="19"/>
              </w:rPr>
              <w:t>ANTILLANA</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259BE28A" w14:textId="77777777" w:rsidR="00105828" w:rsidRDefault="006E1E78">
            <w:pPr>
              <w:jc w:val="center"/>
            </w:pPr>
            <w:r>
              <w:rPr>
                <w:b/>
                <w:bCs/>
                <w:color w:val="C0392B"/>
                <w:sz w:val="19"/>
                <w:szCs w:val="19"/>
              </w:rPr>
              <w:t>2 / 6</w:t>
            </w:r>
          </w:p>
        </w:tc>
        <w:tc>
          <w:tcPr>
            <w:tcW w:w="1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84E80A0" w14:textId="77777777" w:rsidR="00105828" w:rsidRDefault="006E1E78">
            <w:pPr>
              <w:jc w:val="center"/>
            </w:pPr>
            <w:r>
              <w:rPr>
                <w:b/>
                <w:bCs/>
                <w:color w:val="C0392B"/>
                <w:sz w:val="19"/>
                <w:szCs w:val="19"/>
              </w:rPr>
              <w:t>33%</w:t>
            </w:r>
          </w:p>
        </w:tc>
        <w:tc>
          <w:tcPr>
            <w:tcW w:w="25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26A978AE" w14:textId="77777777" w:rsidR="00105828" w:rsidRDefault="006E1E78">
            <w:r>
              <w:rPr>
                <w:color w:val="C0392B"/>
                <w:sz w:val="18"/>
                <w:szCs w:val="18"/>
              </w:rPr>
              <w:t>Antioquia, Atlántico, Eje Cafetero, Santander</w:t>
            </w:r>
          </w:p>
        </w:tc>
      </w:tr>
    </w:tbl>
    <w:p w14:paraId="3ED4833C" w14:textId="77777777" w:rsidR="00105828" w:rsidRDefault="0010582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200"/>
      </w:tblGrid>
      <w:tr w:rsidR="00105828" w14:paraId="5E6624E7" w14:textId="77777777">
        <w:tblPrEx>
          <w:tblCellMar>
            <w:top w:w="0" w:type="dxa"/>
            <w:bottom w:w="0" w:type="dxa"/>
          </w:tblCellMar>
        </w:tblPrEx>
        <w:tc>
          <w:tcPr>
            <w:tcW w:w="1000" w:type="dxa"/>
            <w:tcBorders>
              <w:top w:val="single" w:sz="5" w:space="0" w:color="CCCCCC"/>
              <w:left w:val="single" w:sz="5" w:space="0" w:color="CCCCCC"/>
              <w:bottom w:val="single" w:sz="5" w:space="0" w:color="CCCCCC"/>
              <w:right w:val="single" w:sz="5" w:space="0" w:color="CCCCCC"/>
            </w:tcBorders>
            <w:shd w:val="clear" w:color="auto" w:fill="D4810A"/>
            <w:tcMar>
              <w:top w:w="90" w:type="dxa"/>
              <w:left w:w="150" w:type="dxa"/>
              <w:bottom w:w="90" w:type="dxa"/>
              <w:right w:w="150" w:type="dxa"/>
            </w:tcMar>
            <w:vAlign w:val="center"/>
          </w:tcPr>
          <w:p w14:paraId="79BB5AC7" w14:textId="77777777" w:rsidR="00105828" w:rsidRDefault="006E1E78">
            <w:pPr>
              <w:jc w:val="center"/>
            </w:pPr>
            <w:r>
              <w:rPr>
                <w:b/>
                <w:bCs/>
                <w:color w:val="FFFFFF"/>
              </w:rPr>
              <w:t>⚠</w:t>
            </w:r>
            <w:r>
              <w:rPr>
                <w:b/>
                <w:bCs/>
                <w:color w:val="FFFFFF"/>
              </w:rPr>
              <w:t xml:space="preserve"> GAP</w:t>
            </w:r>
          </w:p>
        </w:tc>
        <w:tc>
          <w:tcPr>
            <w:tcW w:w="8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23967729" w14:textId="77777777" w:rsidR="00105828" w:rsidRDefault="006E1E78">
            <w:r>
              <w:rPr>
                <w:sz w:val="18"/>
                <w:szCs w:val="18"/>
              </w:rPr>
              <w:t xml:space="preserve">El </w:t>
            </w:r>
            <w:proofErr w:type="spellStart"/>
            <w:r>
              <w:rPr>
                <w:sz w:val="18"/>
                <w:szCs w:val="18"/>
              </w:rPr>
              <w:t>wireframe</w:t>
            </w:r>
            <w:proofErr w:type="spellEnd"/>
            <w:r>
              <w:rPr>
                <w:sz w:val="18"/>
                <w:szCs w:val="18"/>
              </w:rPr>
              <w:t xml:space="preserve"> del sistema muestra un selector con 32 departamentos de Colombia. La BD solo tiene 6 regiones de distribución. Se requiere tabla de mapeo departamento → región FRIKO antes de conectar el formulario al motor.</w:t>
            </w:r>
          </w:p>
        </w:tc>
      </w:tr>
    </w:tbl>
    <w:p w14:paraId="6B84AFE0" w14:textId="77777777" w:rsidR="00105828" w:rsidRDefault="006E1E78">
      <w:pPr>
        <w:spacing w:before="360" w:after="120"/>
      </w:pPr>
      <w:r>
        <w:rPr>
          <w:b/>
          <w:bCs/>
          <w:color w:val="1B3A5C"/>
          <w:sz w:val="42"/>
          <w:szCs w:val="42"/>
        </w:rPr>
        <w:t>3. Diagnóstico: Brechas que bloquean el sistema</w:t>
      </w:r>
    </w:p>
    <w:p w14:paraId="5C5C23E7" w14:textId="77777777" w:rsidR="00105828" w:rsidRDefault="006E1E78">
      <w:pPr>
        <w:spacing w:after="140"/>
      </w:pPr>
      <w:r>
        <w:t>Tres brechas son críticas y deben resolverse antes de que el arquitecto conecte el motor a los datos. Las demás pueden resolverse en paralelo al desarrollo: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00"/>
        <w:gridCol w:w="4000"/>
      </w:tblGrid>
      <w:tr w:rsidR="00105828" w14:paraId="21B6C59D"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5DA34C0" w14:textId="77777777" w:rsidR="00105828" w:rsidRDefault="006E1E78">
            <w:r>
              <w:rPr>
                <w:b/>
                <w:bCs/>
                <w:color w:val="FFFFFF"/>
                <w:sz w:val="19"/>
                <w:szCs w:val="19"/>
              </w:rPr>
              <w:lastRenderedPageBreak/>
              <w:t>Severidad</w:t>
            </w:r>
          </w:p>
        </w:tc>
        <w:tc>
          <w:tcPr>
            <w:tcW w:w="37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2F268FCE" w14:textId="77777777" w:rsidR="00105828" w:rsidRDefault="006E1E78">
            <w:r>
              <w:rPr>
                <w:b/>
                <w:bCs/>
                <w:color w:val="FFFFFF"/>
                <w:sz w:val="19"/>
                <w:szCs w:val="19"/>
              </w:rPr>
              <w:t>Brecha</w:t>
            </w:r>
          </w:p>
        </w:tc>
        <w:tc>
          <w:tcPr>
            <w:tcW w:w="40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75679472" w14:textId="77777777" w:rsidR="00105828" w:rsidRDefault="006E1E78">
            <w:r>
              <w:rPr>
                <w:b/>
                <w:bCs/>
                <w:color w:val="FFFFFF"/>
                <w:sz w:val="19"/>
                <w:szCs w:val="19"/>
              </w:rPr>
              <w:t>Impacto directo en el sistema</w:t>
            </w:r>
          </w:p>
        </w:tc>
      </w:tr>
      <w:tr w:rsidR="00105828" w14:paraId="212FAAE9"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C0392B"/>
            <w:tcMar>
              <w:top w:w="90" w:type="dxa"/>
              <w:left w:w="150" w:type="dxa"/>
              <w:bottom w:w="90" w:type="dxa"/>
              <w:right w:w="150" w:type="dxa"/>
            </w:tcMar>
            <w:vAlign w:val="center"/>
          </w:tcPr>
          <w:p w14:paraId="7BC7D699" w14:textId="77777777" w:rsidR="00105828" w:rsidRDefault="006E1E78">
            <w:pPr>
              <w:jc w:val="center"/>
            </w:pPr>
            <w:r>
              <w:rPr>
                <w:b/>
                <w:bCs/>
                <w:color w:val="FFFFFF"/>
                <w:sz w:val="19"/>
                <w:szCs w:val="19"/>
              </w:rPr>
              <w:t>CRÍTICA</w:t>
            </w:r>
          </w:p>
        </w:tc>
        <w:tc>
          <w:tcPr>
            <w:tcW w:w="37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3C809F1F" w14:textId="77777777" w:rsidR="00105828" w:rsidRDefault="006E1E78">
            <w:r>
              <w:rPr>
                <w:b/>
                <w:bCs/>
                <w:sz w:val="19"/>
                <w:szCs w:val="19"/>
              </w:rPr>
              <w:t xml:space="preserve">Duplicados de SKU por </w:t>
            </w:r>
            <w:proofErr w:type="spellStart"/>
            <w:r>
              <w:rPr>
                <w:b/>
                <w:bCs/>
                <w:sz w:val="19"/>
                <w:szCs w:val="19"/>
              </w:rPr>
              <w:t>producto+región</w:t>
            </w:r>
            <w:proofErr w:type="spellEnd"/>
          </w:p>
        </w:tc>
        <w:tc>
          <w:tcPr>
            <w:tcW w:w="40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2D6545B3" w14:textId="77777777" w:rsidR="00105828" w:rsidRDefault="006E1E78">
            <w:r>
              <w:rPr>
                <w:sz w:val="18"/>
                <w:szCs w:val="18"/>
              </w:rPr>
              <w:t xml:space="preserve">El mismo producto tiene 3-5 </w:t>
            </w:r>
            <w:proofErr w:type="spellStart"/>
            <w:r>
              <w:rPr>
                <w:sz w:val="18"/>
                <w:szCs w:val="18"/>
              </w:rPr>
              <w:t>SKUs</w:t>
            </w:r>
            <w:proofErr w:type="spellEnd"/>
            <w:r>
              <w:rPr>
                <w:sz w:val="18"/>
                <w:szCs w:val="18"/>
              </w:rPr>
              <w:t xml:space="preserve"> distintos en la misma región (</w:t>
            </w:r>
            <w:proofErr w:type="spellStart"/>
            <w:r>
              <w:rPr>
                <w:sz w:val="18"/>
                <w:szCs w:val="18"/>
              </w:rPr>
              <w:t>ej</w:t>
            </w:r>
            <w:proofErr w:type="spellEnd"/>
            <w:r>
              <w:rPr>
                <w:sz w:val="18"/>
                <w:szCs w:val="18"/>
              </w:rPr>
              <w:t>: Alitas BBQ: FRIK-003, FRIK-012, FRIK-021, FRIK-030). El motor de recomendación devolvería el mismo producto varias veces en un solo resultado.</w:t>
            </w:r>
          </w:p>
        </w:tc>
      </w:tr>
      <w:tr w:rsidR="00105828" w14:paraId="5B7DCA95"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C0392B"/>
            <w:tcMar>
              <w:top w:w="90" w:type="dxa"/>
              <w:left w:w="150" w:type="dxa"/>
              <w:bottom w:w="90" w:type="dxa"/>
              <w:right w:w="150" w:type="dxa"/>
            </w:tcMar>
            <w:vAlign w:val="center"/>
          </w:tcPr>
          <w:p w14:paraId="3CBC800A" w14:textId="77777777" w:rsidR="00105828" w:rsidRDefault="006E1E78">
            <w:pPr>
              <w:jc w:val="center"/>
            </w:pPr>
            <w:r>
              <w:rPr>
                <w:b/>
                <w:bCs/>
                <w:color w:val="FFFFFF"/>
                <w:sz w:val="19"/>
                <w:szCs w:val="19"/>
              </w:rPr>
              <w:t>CRÍTICA</w:t>
            </w:r>
          </w:p>
        </w:tc>
        <w:tc>
          <w:tcPr>
            <w:tcW w:w="37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2688DFD8" w14:textId="77777777" w:rsidR="00105828" w:rsidRDefault="006E1E78">
            <w:r>
              <w:rPr>
                <w:b/>
                <w:bCs/>
                <w:sz w:val="19"/>
                <w:szCs w:val="19"/>
              </w:rPr>
              <w:t>Gramaje como texto libre</w:t>
            </w:r>
          </w:p>
        </w:tc>
        <w:tc>
          <w:tcPr>
            <w:tcW w:w="40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C001DA2" w14:textId="77777777" w:rsidR="00105828" w:rsidRDefault="006E1E78">
            <w:r>
              <w:rPr>
                <w:sz w:val="18"/>
                <w:szCs w:val="18"/>
              </w:rPr>
              <w:t xml:space="preserve">La presentación ('10 </w:t>
            </w:r>
            <w:proofErr w:type="spellStart"/>
            <w:r>
              <w:rPr>
                <w:sz w:val="18"/>
                <w:szCs w:val="18"/>
              </w:rPr>
              <w:t>und</w:t>
            </w:r>
            <w:proofErr w:type="spellEnd"/>
            <w:r>
              <w:rPr>
                <w:sz w:val="18"/>
                <w:szCs w:val="18"/>
              </w:rPr>
              <w:t xml:space="preserve"> / 1.900 g') es ilegible para el motor. Sin </w:t>
            </w:r>
            <w:proofErr w:type="spellStart"/>
            <w:r>
              <w:rPr>
                <w:sz w:val="18"/>
                <w:szCs w:val="18"/>
              </w:rPr>
              <w:t>parsear</w:t>
            </w:r>
            <w:proofErr w:type="spellEnd"/>
            <w:r>
              <w:rPr>
                <w:sz w:val="18"/>
                <w:szCs w:val="18"/>
              </w:rPr>
              <w:t xml:space="preserve">, el campo 'número de personas' del formulario no puede compararse contra nada. El punto de miles confunde </w:t>
            </w:r>
            <w:proofErr w:type="spellStart"/>
            <w:r>
              <w:rPr>
                <w:sz w:val="18"/>
                <w:szCs w:val="18"/>
              </w:rPr>
              <w:t>parsers</w:t>
            </w:r>
            <w:proofErr w:type="spellEnd"/>
            <w:r>
              <w:rPr>
                <w:sz w:val="18"/>
                <w:szCs w:val="18"/>
              </w:rPr>
              <w:t xml:space="preserve"> automáticos (lee 1.9g en vez de </w:t>
            </w:r>
            <w:r>
              <w:rPr>
                <w:sz w:val="18"/>
                <w:szCs w:val="18"/>
              </w:rPr>
              <w:t>1900g).</w:t>
            </w:r>
          </w:p>
        </w:tc>
      </w:tr>
      <w:tr w:rsidR="00105828" w14:paraId="6C3C0298"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C0392B"/>
            <w:tcMar>
              <w:top w:w="90" w:type="dxa"/>
              <w:left w:w="150" w:type="dxa"/>
              <w:bottom w:w="90" w:type="dxa"/>
              <w:right w:w="150" w:type="dxa"/>
            </w:tcMar>
            <w:vAlign w:val="center"/>
          </w:tcPr>
          <w:p w14:paraId="03D1A45A" w14:textId="77777777" w:rsidR="00105828" w:rsidRDefault="006E1E78">
            <w:pPr>
              <w:jc w:val="center"/>
            </w:pPr>
            <w:r>
              <w:rPr>
                <w:b/>
                <w:bCs/>
                <w:color w:val="FFFFFF"/>
                <w:sz w:val="19"/>
                <w:szCs w:val="19"/>
              </w:rPr>
              <w:t>CRÍTICA</w:t>
            </w:r>
          </w:p>
        </w:tc>
        <w:tc>
          <w:tcPr>
            <w:tcW w:w="37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1C9ACB97" w14:textId="77777777" w:rsidR="00105828" w:rsidRDefault="006E1E78">
            <w:r>
              <w:rPr>
                <w:b/>
                <w:bCs/>
                <w:sz w:val="19"/>
                <w:szCs w:val="19"/>
              </w:rPr>
              <w:t>Sin atributos de cliente en la BD</w:t>
            </w:r>
          </w:p>
        </w:tc>
        <w:tc>
          <w:tcPr>
            <w:tcW w:w="40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798130DA" w14:textId="77777777" w:rsidR="00105828" w:rsidRDefault="006E1E78">
            <w:r>
              <w:rPr>
                <w:sz w:val="18"/>
                <w:szCs w:val="18"/>
              </w:rPr>
              <w:t>No existe precio, presupuesto, perfil de ocasión ni ningún atributo que venga del cliente. El motor solo puede filtrar por región y preparación. Los otros inputs del formulario (ocasión, personas) no tiene</w:t>
            </w:r>
            <w:r>
              <w:rPr>
                <w:sz w:val="18"/>
                <w:szCs w:val="18"/>
              </w:rPr>
              <w:t>n contrapartida en los datos.</w:t>
            </w:r>
          </w:p>
        </w:tc>
      </w:tr>
      <w:tr w:rsidR="00105828" w14:paraId="387CA9BA"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D4810A"/>
            <w:tcMar>
              <w:top w:w="90" w:type="dxa"/>
              <w:left w:w="150" w:type="dxa"/>
              <w:bottom w:w="90" w:type="dxa"/>
              <w:right w:w="150" w:type="dxa"/>
            </w:tcMar>
            <w:vAlign w:val="center"/>
          </w:tcPr>
          <w:p w14:paraId="553C7488" w14:textId="77777777" w:rsidR="00105828" w:rsidRDefault="006E1E78">
            <w:pPr>
              <w:jc w:val="center"/>
            </w:pPr>
            <w:r>
              <w:rPr>
                <w:b/>
                <w:bCs/>
                <w:color w:val="FFFFFF"/>
                <w:sz w:val="19"/>
                <w:szCs w:val="19"/>
              </w:rPr>
              <w:t>ALTA</w:t>
            </w:r>
          </w:p>
        </w:tc>
        <w:tc>
          <w:tcPr>
            <w:tcW w:w="37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B4F743B" w14:textId="77777777" w:rsidR="00105828" w:rsidRDefault="006E1E78">
            <w:r>
              <w:rPr>
                <w:b/>
                <w:bCs/>
                <w:sz w:val="19"/>
                <w:szCs w:val="19"/>
              </w:rPr>
              <w:t xml:space="preserve">Gap regional: 6 regiones vs 32 departamentos del </w:t>
            </w:r>
            <w:proofErr w:type="spellStart"/>
            <w:r>
              <w:rPr>
                <w:b/>
                <w:bCs/>
                <w:sz w:val="19"/>
                <w:szCs w:val="19"/>
              </w:rPr>
              <w:t>wireframe</w:t>
            </w:r>
            <w:proofErr w:type="spellEnd"/>
          </w:p>
        </w:tc>
        <w:tc>
          <w:tcPr>
            <w:tcW w:w="4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22AA15A" w14:textId="77777777" w:rsidR="00105828" w:rsidRDefault="006E1E78">
            <w:r>
              <w:rPr>
                <w:sz w:val="18"/>
                <w:szCs w:val="18"/>
              </w:rPr>
              <w:t xml:space="preserve">El formulario muestra departamentos de </w:t>
            </w:r>
            <w:proofErr w:type="gramStart"/>
            <w:r>
              <w:rPr>
                <w:sz w:val="18"/>
                <w:szCs w:val="18"/>
              </w:rPr>
              <w:t>Colombia</w:t>
            </w:r>
            <w:proofErr w:type="gramEnd"/>
            <w:r>
              <w:rPr>
                <w:sz w:val="18"/>
                <w:szCs w:val="18"/>
              </w:rPr>
              <w:t xml:space="preserve"> pero la BD solo tiene 6 zonas de distribución. Sin tabla de mapeo, cualquier usuario fuera de esas 6 etiquetas no</w:t>
            </w:r>
            <w:r>
              <w:rPr>
                <w:sz w:val="18"/>
                <w:szCs w:val="18"/>
              </w:rPr>
              <w:t xml:space="preserve"> recibe resultados.</w:t>
            </w:r>
          </w:p>
        </w:tc>
      </w:tr>
      <w:tr w:rsidR="00105828" w14:paraId="50D4AD27"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D4810A"/>
            <w:tcMar>
              <w:top w:w="90" w:type="dxa"/>
              <w:left w:w="150" w:type="dxa"/>
              <w:bottom w:w="90" w:type="dxa"/>
              <w:right w:w="150" w:type="dxa"/>
            </w:tcMar>
            <w:vAlign w:val="center"/>
          </w:tcPr>
          <w:p w14:paraId="2188089C" w14:textId="77777777" w:rsidR="00105828" w:rsidRDefault="006E1E78">
            <w:pPr>
              <w:jc w:val="center"/>
            </w:pPr>
            <w:r>
              <w:rPr>
                <w:b/>
                <w:bCs/>
                <w:color w:val="FFFFFF"/>
                <w:sz w:val="19"/>
                <w:szCs w:val="19"/>
              </w:rPr>
              <w:t>ALTA</w:t>
            </w:r>
          </w:p>
        </w:tc>
        <w:tc>
          <w:tcPr>
            <w:tcW w:w="37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ABF1073" w14:textId="77777777" w:rsidR="00105828" w:rsidRDefault="006E1E78">
            <w:proofErr w:type="spellStart"/>
            <w:r>
              <w:rPr>
                <w:b/>
                <w:bCs/>
                <w:sz w:val="19"/>
                <w:szCs w:val="19"/>
              </w:rPr>
              <w:t>Tipo_Preparación</w:t>
            </w:r>
            <w:proofErr w:type="spellEnd"/>
            <w:r>
              <w:rPr>
                <w:b/>
                <w:bCs/>
                <w:sz w:val="19"/>
                <w:szCs w:val="19"/>
              </w:rPr>
              <w:t xml:space="preserve"> no es filtrable</w:t>
            </w:r>
          </w:p>
        </w:tc>
        <w:tc>
          <w:tcPr>
            <w:tcW w:w="4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EE70C6F" w14:textId="77777777" w:rsidR="00105828" w:rsidRDefault="006E1E78">
            <w:r>
              <w:rPr>
                <w:sz w:val="18"/>
                <w:szCs w:val="18"/>
              </w:rPr>
              <w:t xml:space="preserve">'Horno / </w:t>
            </w:r>
            <w:proofErr w:type="spellStart"/>
            <w:r>
              <w:rPr>
                <w:sz w:val="18"/>
                <w:szCs w:val="18"/>
              </w:rPr>
              <w:t>Airfryer</w:t>
            </w:r>
            <w:proofErr w:type="spellEnd"/>
            <w:r>
              <w:rPr>
                <w:sz w:val="18"/>
                <w:szCs w:val="18"/>
              </w:rPr>
              <w:t xml:space="preserve">' como </w:t>
            </w:r>
            <w:proofErr w:type="spellStart"/>
            <w:r>
              <w:rPr>
                <w:sz w:val="18"/>
                <w:szCs w:val="18"/>
              </w:rPr>
              <w:t>string</w:t>
            </w:r>
            <w:proofErr w:type="spellEnd"/>
            <w:r>
              <w:rPr>
                <w:sz w:val="18"/>
                <w:szCs w:val="18"/>
              </w:rPr>
              <w:t xml:space="preserve"> único impide filtrar por método individual. Un usuario que solo tiene sartén no puede filtrar correctamente.</w:t>
            </w:r>
          </w:p>
        </w:tc>
      </w:tr>
      <w:tr w:rsidR="00105828" w14:paraId="6EAEC92E" w14:textId="77777777">
        <w:tblPrEx>
          <w:tblCellMar>
            <w:top w:w="0" w:type="dxa"/>
            <w:bottom w:w="0" w:type="dxa"/>
          </w:tblCellMar>
        </w:tblPrEx>
        <w:tc>
          <w:tcPr>
            <w:tcW w:w="1500" w:type="dxa"/>
            <w:tcBorders>
              <w:top w:val="single" w:sz="5" w:space="0" w:color="CCCCCC"/>
              <w:left w:val="single" w:sz="5" w:space="0" w:color="CCCCCC"/>
              <w:bottom w:val="single" w:sz="5" w:space="0" w:color="CCCCCC"/>
              <w:right w:val="single" w:sz="5" w:space="0" w:color="CCCCCC"/>
            </w:tcBorders>
            <w:shd w:val="clear" w:color="auto" w:fill="2E75B6"/>
            <w:tcMar>
              <w:top w:w="90" w:type="dxa"/>
              <w:left w:w="150" w:type="dxa"/>
              <w:bottom w:w="90" w:type="dxa"/>
              <w:right w:w="150" w:type="dxa"/>
            </w:tcMar>
            <w:vAlign w:val="center"/>
          </w:tcPr>
          <w:p w14:paraId="0A039F2B" w14:textId="77777777" w:rsidR="00105828" w:rsidRDefault="006E1E78">
            <w:pPr>
              <w:jc w:val="center"/>
            </w:pPr>
            <w:r>
              <w:rPr>
                <w:b/>
                <w:bCs/>
                <w:color w:val="FFFFFF"/>
                <w:sz w:val="19"/>
                <w:szCs w:val="19"/>
              </w:rPr>
              <w:t>MEDIA</w:t>
            </w:r>
          </w:p>
        </w:tc>
        <w:tc>
          <w:tcPr>
            <w:tcW w:w="3700" w:type="dxa"/>
            <w:tcBorders>
              <w:top w:val="single" w:sz="5" w:space="0" w:color="CCCCCC"/>
              <w:left w:val="single" w:sz="5" w:space="0" w:color="CCCCCC"/>
              <w:bottom w:val="single" w:sz="5" w:space="0" w:color="CCCCCC"/>
              <w:right w:val="single" w:sz="5" w:space="0" w:color="CCCCCC"/>
            </w:tcBorders>
            <w:shd w:val="clear" w:color="auto" w:fill="D6E4F0"/>
            <w:tcMar>
              <w:top w:w="90" w:type="dxa"/>
              <w:left w:w="150" w:type="dxa"/>
              <w:bottom w:w="90" w:type="dxa"/>
              <w:right w:w="150" w:type="dxa"/>
            </w:tcMar>
            <w:vAlign w:val="center"/>
          </w:tcPr>
          <w:p w14:paraId="47FDDA9C" w14:textId="77777777" w:rsidR="00105828" w:rsidRDefault="006E1E78">
            <w:r>
              <w:rPr>
                <w:b/>
                <w:bCs/>
                <w:sz w:val="19"/>
                <w:szCs w:val="19"/>
              </w:rPr>
              <w:t>Cobertura regional incompleta por producto</w:t>
            </w:r>
          </w:p>
        </w:tc>
        <w:tc>
          <w:tcPr>
            <w:tcW w:w="4000" w:type="dxa"/>
            <w:tcBorders>
              <w:top w:val="single" w:sz="5" w:space="0" w:color="CCCCCC"/>
              <w:left w:val="single" w:sz="5" w:space="0" w:color="CCCCCC"/>
              <w:bottom w:val="single" w:sz="5" w:space="0" w:color="CCCCCC"/>
              <w:right w:val="single" w:sz="5" w:space="0" w:color="CCCCCC"/>
            </w:tcBorders>
            <w:shd w:val="clear" w:color="auto" w:fill="D6E4F0"/>
            <w:tcMar>
              <w:top w:w="90" w:type="dxa"/>
              <w:left w:w="150" w:type="dxa"/>
              <w:bottom w:w="90" w:type="dxa"/>
              <w:right w:w="150" w:type="dxa"/>
            </w:tcMar>
            <w:vAlign w:val="center"/>
          </w:tcPr>
          <w:p w14:paraId="70B87008" w14:textId="77777777" w:rsidR="00105828" w:rsidRDefault="006E1E78">
            <w:r>
              <w:rPr>
                <w:sz w:val="18"/>
                <w:szCs w:val="18"/>
              </w:rPr>
              <w:t>Medallones de pescado cubre solo 2/6 regiones. 9 productos no llegan a las 6 regiones. Sin comportamiento definido para 'no hay producto en tu región', el sistema falla silenciosamente.</w:t>
            </w:r>
          </w:p>
        </w:tc>
      </w:tr>
    </w:tbl>
    <w:p w14:paraId="4268E7AA" w14:textId="77777777" w:rsidR="00105828" w:rsidRDefault="00105828">
      <w:pPr>
        <w:spacing w:after="120"/>
      </w:pPr>
    </w:p>
    <w:p w14:paraId="4D8C4BA2" w14:textId="77777777" w:rsidR="00105828" w:rsidRDefault="006E1E78">
      <w:pPr>
        <w:spacing w:before="360" w:after="120"/>
      </w:pPr>
      <w:r>
        <w:rPr>
          <w:b/>
          <w:bCs/>
          <w:color w:val="1B3A5C"/>
          <w:sz w:val="42"/>
          <w:szCs w:val="42"/>
        </w:rPr>
        <w:t>4. Atributos que el sistema necesita y la BD no tiene</w:t>
      </w:r>
    </w:p>
    <w:p w14:paraId="1A3E6EC1" w14:textId="77777777" w:rsidR="00105828" w:rsidRDefault="006E1E78">
      <w:pPr>
        <w:spacing w:after="140"/>
      </w:pPr>
      <w:r>
        <w:t xml:space="preserve">El motor de </w:t>
      </w:r>
      <w:proofErr w:type="spellStart"/>
      <w:r>
        <w:t>scoring</w:t>
      </w:r>
      <w:proofErr w:type="spellEnd"/>
      <w:r>
        <w:t xml:space="preserve"> evalúa región, ocasión, preparación y número de personas. La BD actual solo soporta región y preparación directamente. Todo lo demás requiere enriquecimiento: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388"/>
        <w:gridCol w:w="5621"/>
      </w:tblGrid>
      <w:tr w:rsidR="00105828" w14:paraId="40A9BE72"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682BA0FA" w14:textId="77777777" w:rsidR="00105828" w:rsidRDefault="006E1E78">
            <w:r>
              <w:rPr>
                <w:b/>
                <w:bCs/>
                <w:color w:val="FFFFFF"/>
                <w:sz w:val="19"/>
                <w:szCs w:val="19"/>
              </w:rPr>
              <w:t>Atributo faltante</w:t>
            </w:r>
          </w:p>
        </w:tc>
        <w:tc>
          <w:tcPr>
            <w:tcW w:w="13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6CCB7FDE" w14:textId="77777777" w:rsidR="00105828" w:rsidRDefault="006E1E78">
            <w:r>
              <w:rPr>
                <w:b/>
                <w:bCs/>
                <w:color w:val="FFFFFF"/>
                <w:sz w:val="19"/>
                <w:szCs w:val="19"/>
              </w:rPr>
              <w:t>Fuent</w:t>
            </w:r>
            <w:r>
              <w:rPr>
                <w:b/>
                <w:bCs/>
                <w:color w:val="FFFFFF"/>
                <w:sz w:val="19"/>
                <w:szCs w:val="19"/>
              </w:rPr>
              <w:t>e</w:t>
            </w:r>
          </w:p>
        </w:tc>
        <w:tc>
          <w:tcPr>
            <w:tcW w:w="57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5F55AD0" w14:textId="77777777" w:rsidR="00105828" w:rsidRDefault="006E1E78">
            <w:r>
              <w:rPr>
                <w:b/>
                <w:bCs/>
                <w:color w:val="FFFFFF"/>
                <w:sz w:val="19"/>
                <w:szCs w:val="19"/>
              </w:rPr>
              <w:t>Por qué lo necesita el sistema</w:t>
            </w:r>
          </w:p>
        </w:tc>
      </w:tr>
      <w:tr w:rsidR="00105828" w14:paraId="6B1C8F79"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AFBEFEF" w14:textId="77777777" w:rsidR="00105828" w:rsidRDefault="006E1E78">
            <w:r>
              <w:rPr>
                <w:b/>
                <w:bCs/>
                <w:sz w:val="19"/>
                <w:szCs w:val="19"/>
              </w:rPr>
              <w:t>Precio / rango de precio</w:t>
            </w:r>
          </w:p>
        </w:tc>
        <w:tc>
          <w:tcPr>
            <w:tcW w:w="13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3E307978" w14:textId="77777777" w:rsidR="00105828" w:rsidRDefault="006E1E78">
            <w:pPr>
              <w:jc w:val="center"/>
            </w:pPr>
            <w:r>
              <w:rPr>
                <w:b/>
                <w:bCs/>
                <w:color w:val="C0392B"/>
                <w:sz w:val="19"/>
                <w:szCs w:val="19"/>
              </w:rPr>
              <w:t>FRIKO/ANTI</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4B0BBAC" w14:textId="77777777" w:rsidR="00105828" w:rsidRDefault="006E1E78">
            <w:r>
              <w:rPr>
                <w:sz w:val="18"/>
                <w:szCs w:val="18"/>
              </w:rPr>
              <w:t>Sin precio no hay personalización real. El consumidor colombiano filtra primero por presupuesto, no por región.</w:t>
            </w:r>
          </w:p>
        </w:tc>
      </w:tr>
      <w:tr w:rsidR="00105828" w14:paraId="79716558"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1B8F491" w14:textId="77777777" w:rsidR="00105828" w:rsidRDefault="006E1E78">
            <w:proofErr w:type="spellStart"/>
            <w:r>
              <w:rPr>
                <w:b/>
                <w:bCs/>
                <w:sz w:val="19"/>
                <w:szCs w:val="19"/>
              </w:rPr>
              <w:t>Personas_min</w:t>
            </w:r>
            <w:proofErr w:type="spellEnd"/>
            <w:r>
              <w:rPr>
                <w:b/>
                <w:bCs/>
                <w:sz w:val="19"/>
                <w:szCs w:val="19"/>
              </w:rPr>
              <w:t xml:space="preserve"> – </w:t>
            </w:r>
            <w:proofErr w:type="spellStart"/>
            <w:r>
              <w:rPr>
                <w:b/>
                <w:bCs/>
                <w:sz w:val="19"/>
                <w:szCs w:val="19"/>
              </w:rPr>
              <w:t>Personas_max</w:t>
            </w:r>
            <w:proofErr w:type="spellEnd"/>
          </w:p>
        </w:tc>
        <w:tc>
          <w:tcPr>
            <w:tcW w:w="13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F8B2FD2" w14:textId="77777777" w:rsidR="00105828" w:rsidRDefault="006E1E78">
            <w:pPr>
              <w:jc w:val="center"/>
            </w:pPr>
            <w:r>
              <w:rPr>
                <w:b/>
                <w:bCs/>
                <w:color w:val="C0392B"/>
                <w:sz w:val="19"/>
                <w:szCs w:val="19"/>
              </w:rPr>
              <w:t>Analista</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9B680A0" w14:textId="77777777" w:rsidR="00105828" w:rsidRDefault="006E1E78">
            <w:r>
              <w:rPr>
                <w:sz w:val="18"/>
                <w:szCs w:val="18"/>
              </w:rPr>
              <w:t xml:space="preserve">Derivable del gramaje, pero debe quedar explícito. El </w:t>
            </w:r>
            <w:proofErr w:type="spellStart"/>
            <w:r>
              <w:rPr>
                <w:sz w:val="18"/>
                <w:szCs w:val="18"/>
              </w:rPr>
              <w:t>scoring</w:t>
            </w:r>
            <w:proofErr w:type="spellEnd"/>
            <w:r>
              <w:rPr>
                <w:sz w:val="18"/>
                <w:szCs w:val="18"/>
              </w:rPr>
              <w:t xml:space="preserve"> necesita comparar el input del usuario contra un rango del producto.</w:t>
            </w:r>
          </w:p>
        </w:tc>
      </w:tr>
      <w:tr w:rsidR="00105828" w14:paraId="5F523DBD"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E49DE67" w14:textId="77777777" w:rsidR="00105828" w:rsidRDefault="006E1E78">
            <w:r>
              <w:rPr>
                <w:b/>
                <w:bCs/>
                <w:sz w:val="19"/>
                <w:szCs w:val="19"/>
              </w:rPr>
              <w:t>Mapeo departamento → región</w:t>
            </w:r>
          </w:p>
        </w:tc>
        <w:tc>
          <w:tcPr>
            <w:tcW w:w="13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42E5CB97" w14:textId="77777777" w:rsidR="00105828" w:rsidRDefault="006E1E78">
            <w:pPr>
              <w:jc w:val="center"/>
            </w:pPr>
            <w:r>
              <w:rPr>
                <w:b/>
                <w:bCs/>
                <w:color w:val="C0392B"/>
                <w:sz w:val="19"/>
                <w:szCs w:val="19"/>
              </w:rPr>
              <w:t>Analista</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4C04636" w14:textId="77777777" w:rsidR="00105828" w:rsidRDefault="006E1E78">
            <w:r>
              <w:rPr>
                <w:sz w:val="18"/>
                <w:szCs w:val="18"/>
              </w:rPr>
              <w:t>Tabla de equivalencia: ej. Quindío, Risaralda, Caldas → Eje Cafetero. Sin esto el selec</w:t>
            </w:r>
            <w:r>
              <w:rPr>
                <w:sz w:val="18"/>
                <w:szCs w:val="18"/>
              </w:rPr>
              <w:t>tor del formulario no funciona.</w:t>
            </w:r>
          </w:p>
        </w:tc>
      </w:tr>
      <w:tr w:rsidR="00105828" w14:paraId="11649C0B"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7117575F" w14:textId="77777777" w:rsidR="00105828" w:rsidRDefault="006E1E78">
            <w:r>
              <w:rPr>
                <w:b/>
                <w:bCs/>
                <w:sz w:val="19"/>
                <w:szCs w:val="19"/>
              </w:rPr>
              <w:lastRenderedPageBreak/>
              <w:t>Ocasión sugerida por producto</w:t>
            </w:r>
          </w:p>
        </w:tc>
        <w:tc>
          <w:tcPr>
            <w:tcW w:w="13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277FBDF1" w14:textId="77777777" w:rsidR="00105828" w:rsidRDefault="006E1E78">
            <w:pPr>
              <w:jc w:val="center"/>
            </w:pPr>
            <w:r>
              <w:rPr>
                <w:b/>
                <w:bCs/>
                <w:color w:val="D4810A"/>
                <w:sz w:val="19"/>
                <w:szCs w:val="19"/>
              </w:rPr>
              <w:t>FRIKO/ANTI</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AA685B7" w14:textId="77777777" w:rsidR="00105828" w:rsidRDefault="006E1E78">
            <w:r>
              <w:rPr>
                <w:sz w:val="18"/>
                <w:szCs w:val="18"/>
              </w:rPr>
              <w:t>El formulario pide hogar/</w:t>
            </w:r>
            <w:proofErr w:type="gramStart"/>
            <w:r>
              <w:rPr>
                <w:sz w:val="18"/>
                <w:szCs w:val="18"/>
              </w:rPr>
              <w:t>evento</w:t>
            </w:r>
            <w:proofErr w:type="gramEnd"/>
            <w:r>
              <w:rPr>
                <w:sz w:val="18"/>
                <w:szCs w:val="18"/>
              </w:rPr>
              <w:t xml:space="preserve"> pero ningún producto tiene este atributo. ¿FRIKO sabe para qué ocasión recomienda cada producto?</w:t>
            </w:r>
          </w:p>
        </w:tc>
      </w:tr>
      <w:tr w:rsidR="00105828" w14:paraId="312AD6E4"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BC30E50" w14:textId="77777777" w:rsidR="00105828" w:rsidRDefault="006E1E78">
            <w:r>
              <w:rPr>
                <w:b/>
                <w:bCs/>
                <w:sz w:val="19"/>
                <w:szCs w:val="19"/>
              </w:rPr>
              <w:t>Tiempo de preparación (min)</w:t>
            </w:r>
          </w:p>
        </w:tc>
        <w:tc>
          <w:tcPr>
            <w:tcW w:w="13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508F55E" w14:textId="77777777" w:rsidR="00105828" w:rsidRDefault="006E1E78">
            <w:pPr>
              <w:jc w:val="center"/>
            </w:pPr>
            <w:r>
              <w:rPr>
                <w:b/>
                <w:bCs/>
                <w:color w:val="D4810A"/>
                <w:sz w:val="19"/>
                <w:szCs w:val="19"/>
              </w:rPr>
              <w:t>FRIKO/ANTI</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3B9FCFA" w14:textId="77777777" w:rsidR="00105828" w:rsidRDefault="006E1E78">
            <w:r>
              <w:rPr>
                <w:sz w:val="18"/>
                <w:szCs w:val="18"/>
              </w:rPr>
              <w:t>Diferenciador clave entre semana (rápido) vs fin de semana/evento. No está en la BD ni en la web.</w:t>
            </w:r>
          </w:p>
        </w:tc>
      </w:tr>
      <w:tr w:rsidR="00105828" w14:paraId="4659AC42"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382BB06" w14:textId="77777777" w:rsidR="00105828" w:rsidRDefault="006E1E78">
            <w:r>
              <w:rPr>
                <w:b/>
                <w:bCs/>
                <w:sz w:val="19"/>
                <w:szCs w:val="19"/>
              </w:rPr>
              <w:t>URL de imagen</w:t>
            </w:r>
          </w:p>
        </w:tc>
        <w:tc>
          <w:tcPr>
            <w:tcW w:w="13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94DB8FC" w14:textId="77777777" w:rsidR="00105828" w:rsidRDefault="006E1E78">
            <w:pPr>
              <w:jc w:val="center"/>
            </w:pPr>
            <w:r>
              <w:rPr>
                <w:b/>
                <w:bCs/>
                <w:color w:val="D4810A"/>
                <w:sz w:val="19"/>
                <w:szCs w:val="19"/>
              </w:rPr>
              <w:t>FRIKO/ANTI</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5BE734A" w14:textId="77777777" w:rsidR="00105828" w:rsidRDefault="006E1E78">
            <w:r>
              <w:rPr>
                <w:sz w:val="18"/>
                <w:szCs w:val="18"/>
              </w:rPr>
              <w:t xml:space="preserve">La interfaz </w:t>
            </w:r>
            <w:proofErr w:type="spellStart"/>
            <w:r>
              <w:rPr>
                <w:sz w:val="18"/>
                <w:szCs w:val="18"/>
              </w:rPr>
              <w:t>Streamlit</w:t>
            </w:r>
            <w:proofErr w:type="spellEnd"/>
            <w:r>
              <w:rPr>
                <w:sz w:val="18"/>
                <w:szCs w:val="18"/>
              </w:rPr>
              <w:t xml:space="preserve"> sin imágenes es inaceptable para la demo ante FRIKO. Verificar si la we</w:t>
            </w:r>
            <w:r>
              <w:rPr>
                <w:sz w:val="18"/>
                <w:szCs w:val="18"/>
              </w:rPr>
              <w:t>b tiene imágenes extraíbles.</w:t>
            </w:r>
          </w:p>
        </w:tc>
      </w:tr>
      <w:tr w:rsidR="00105828" w14:paraId="5DFE0446"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793239AA" w14:textId="77777777" w:rsidR="00105828" w:rsidRDefault="006E1E78">
            <w:r>
              <w:rPr>
                <w:b/>
                <w:bCs/>
                <w:sz w:val="19"/>
                <w:szCs w:val="19"/>
              </w:rPr>
              <w:t>Disponibilidad (activo/inactivo)</w:t>
            </w:r>
          </w:p>
        </w:tc>
        <w:tc>
          <w:tcPr>
            <w:tcW w:w="1300" w:type="dxa"/>
            <w:tcBorders>
              <w:top w:val="single" w:sz="5" w:space="0" w:color="CCCCCC"/>
              <w:left w:val="single" w:sz="5" w:space="0" w:color="CCCCCC"/>
              <w:bottom w:val="single" w:sz="5" w:space="0" w:color="CCCCCC"/>
              <w:right w:val="single" w:sz="5" w:space="0" w:color="CCCCCC"/>
            </w:tcBorders>
            <w:shd w:val="clear" w:color="auto" w:fill="D6E4F0"/>
            <w:tcMar>
              <w:top w:w="90" w:type="dxa"/>
              <w:left w:w="150" w:type="dxa"/>
              <w:bottom w:w="90" w:type="dxa"/>
              <w:right w:w="150" w:type="dxa"/>
            </w:tcMar>
            <w:vAlign w:val="center"/>
          </w:tcPr>
          <w:p w14:paraId="16DB18DC" w14:textId="77777777" w:rsidR="00105828" w:rsidRDefault="006E1E78">
            <w:pPr>
              <w:jc w:val="center"/>
            </w:pPr>
            <w:r>
              <w:rPr>
                <w:b/>
                <w:bCs/>
                <w:color w:val="2E75B6"/>
                <w:sz w:val="19"/>
                <w:szCs w:val="19"/>
              </w:rPr>
              <w:t>FRIKO</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E556B30" w14:textId="77777777" w:rsidR="00105828" w:rsidRDefault="006E1E78">
            <w:r>
              <w:rPr>
                <w:sz w:val="18"/>
                <w:szCs w:val="18"/>
              </w:rPr>
              <w:t>Si el catálogo cambia y la BD no se actualiza, el sistema recomienda productos inexistentes en tienda.</w:t>
            </w:r>
          </w:p>
        </w:tc>
      </w:tr>
      <w:tr w:rsidR="00105828" w14:paraId="1CE570DA" w14:textId="77777777">
        <w:tblPrEx>
          <w:tblCellMar>
            <w:top w:w="0" w:type="dxa"/>
            <w:bottom w:w="0" w:type="dxa"/>
          </w:tblCellMar>
        </w:tblPrEx>
        <w:tc>
          <w:tcPr>
            <w:tcW w:w="22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74F6EABC" w14:textId="77777777" w:rsidR="00105828" w:rsidRDefault="006E1E78">
            <w:proofErr w:type="spellStart"/>
            <w:r>
              <w:rPr>
                <w:b/>
                <w:bCs/>
                <w:sz w:val="19"/>
                <w:szCs w:val="19"/>
              </w:rPr>
              <w:t>Receta_ID</w:t>
            </w:r>
            <w:proofErr w:type="spellEnd"/>
            <w:r>
              <w:rPr>
                <w:b/>
                <w:bCs/>
                <w:sz w:val="19"/>
                <w:szCs w:val="19"/>
              </w:rPr>
              <w:t xml:space="preserve"> base</w:t>
            </w:r>
          </w:p>
        </w:tc>
        <w:tc>
          <w:tcPr>
            <w:tcW w:w="1300" w:type="dxa"/>
            <w:tcBorders>
              <w:top w:val="single" w:sz="5" w:space="0" w:color="CCCCCC"/>
              <w:left w:val="single" w:sz="5" w:space="0" w:color="CCCCCC"/>
              <w:bottom w:val="single" w:sz="5" w:space="0" w:color="CCCCCC"/>
              <w:right w:val="single" w:sz="5" w:space="0" w:color="CCCCCC"/>
            </w:tcBorders>
            <w:shd w:val="clear" w:color="auto" w:fill="D6E4F0"/>
            <w:tcMar>
              <w:top w:w="90" w:type="dxa"/>
              <w:left w:w="150" w:type="dxa"/>
              <w:bottom w:w="90" w:type="dxa"/>
              <w:right w:w="150" w:type="dxa"/>
            </w:tcMar>
            <w:vAlign w:val="center"/>
          </w:tcPr>
          <w:p w14:paraId="3F98316C" w14:textId="77777777" w:rsidR="00105828" w:rsidRDefault="006E1E78">
            <w:pPr>
              <w:jc w:val="center"/>
            </w:pPr>
            <w:r>
              <w:rPr>
                <w:b/>
                <w:bCs/>
                <w:color w:val="2E75B6"/>
                <w:sz w:val="19"/>
                <w:szCs w:val="19"/>
              </w:rPr>
              <w:t>FRIKO/ANTI</w:t>
            </w:r>
          </w:p>
        </w:tc>
        <w:tc>
          <w:tcPr>
            <w:tcW w:w="57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CACD147" w14:textId="77777777" w:rsidR="00105828" w:rsidRDefault="006E1E78">
            <w:r>
              <w:rPr>
                <w:sz w:val="18"/>
                <w:szCs w:val="18"/>
              </w:rPr>
              <w:t xml:space="preserve">El </w:t>
            </w:r>
            <w:proofErr w:type="spellStart"/>
            <w:r>
              <w:rPr>
                <w:sz w:val="18"/>
                <w:szCs w:val="18"/>
              </w:rPr>
              <w:t>fallback</w:t>
            </w:r>
            <w:proofErr w:type="spellEnd"/>
            <w:r>
              <w:rPr>
                <w:sz w:val="18"/>
                <w:szCs w:val="18"/>
              </w:rPr>
              <w:t xml:space="preserve"> de recetas locales del arquitecto necesita un enlace entre producto y receta. Actualmente ese vínculo no existe.</w:t>
            </w:r>
          </w:p>
        </w:tc>
      </w:tr>
    </w:tbl>
    <w:p w14:paraId="29272FCB" w14:textId="77777777" w:rsidR="00105828" w:rsidRDefault="0010582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200"/>
      </w:tblGrid>
      <w:tr w:rsidR="00105828" w14:paraId="00ED5E96" w14:textId="77777777">
        <w:tblPrEx>
          <w:tblCellMar>
            <w:top w:w="0" w:type="dxa"/>
            <w:bottom w:w="0" w:type="dxa"/>
          </w:tblCellMar>
        </w:tblPrEx>
        <w:tc>
          <w:tcPr>
            <w:tcW w:w="1000" w:type="dxa"/>
            <w:tcBorders>
              <w:top w:val="single" w:sz="5" w:space="0" w:color="CCCCCC"/>
              <w:left w:val="single" w:sz="5" w:space="0" w:color="CCCCCC"/>
              <w:bottom w:val="single" w:sz="5" w:space="0" w:color="CCCCCC"/>
              <w:right w:val="single" w:sz="5" w:space="0" w:color="CCCCCC"/>
            </w:tcBorders>
            <w:shd w:val="clear" w:color="auto" w:fill="D4810A"/>
            <w:tcMar>
              <w:top w:w="90" w:type="dxa"/>
              <w:left w:w="150" w:type="dxa"/>
              <w:bottom w:w="90" w:type="dxa"/>
              <w:right w:w="150" w:type="dxa"/>
            </w:tcMar>
            <w:vAlign w:val="center"/>
          </w:tcPr>
          <w:p w14:paraId="5F6134FE" w14:textId="77777777" w:rsidR="00105828" w:rsidRDefault="006E1E78">
            <w:pPr>
              <w:jc w:val="center"/>
            </w:pPr>
            <w:r>
              <w:rPr>
                <w:b/>
                <w:bCs/>
                <w:color w:val="FFFFFF"/>
              </w:rPr>
              <w:t>NOTA</w:t>
            </w:r>
          </w:p>
        </w:tc>
        <w:tc>
          <w:tcPr>
            <w:tcW w:w="8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2F3AE198" w14:textId="77777777" w:rsidR="00105828" w:rsidRDefault="006E1E78">
            <w:r>
              <w:rPr>
                <w:sz w:val="18"/>
                <w:szCs w:val="18"/>
              </w:rPr>
              <w:t xml:space="preserve">Los atributos con fuente 'Analista' son derivables de la BD actual sin necesidad de </w:t>
            </w:r>
            <w:proofErr w:type="spellStart"/>
            <w:r>
              <w:rPr>
                <w:sz w:val="18"/>
                <w:szCs w:val="18"/>
              </w:rPr>
              <w:t>Bios</w:t>
            </w:r>
            <w:proofErr w:type="spellEnd"/>
            <w:r>
              <w:rPr>
                <w:sz w:val="18"/>
                <w:szCs w:val="18"/>
              </w:rPr>
              <w:t>. Los marcados 'FRIKO/ANTI' requiere</w:t>
            </w:r>
            <w:r>
              <w:rPr>
                <w:sz w:val="18"/>
                <w:szCs w:val="18"/>
              </w:rPr>
              <w:t xml:space="preserve">n información que solo el Grupo </w:t>
            </w:r>
            <w:proofErr w:type="spellStart"/>
            <w:r>
              <w:rPr>
                <w:sz w:val="18"/>
                <w:szCs w:val="18"/>
              </w:rPr>
              <w:t>Bios</w:t>
            </w:r>
            <w:proofErr w:type="spellEnd"/>
            <w:r>
              <w:rPr>
                <w:sz w:val="18"/>
                <w:szCs w:val="18"/>
              </w:rPr>
              <w:t xml:space="preserve"> puede proveer.</w:t>
            </w:r>
          </w:p>
        </w:tc>
      </w:tr>
    </w:tbl>
    <w:p w14:paraId="2D525638" w14:textId="77777777" w:rsidR="00105828" w:rsidRDefault="00105828">
      <w:pPr>
        <w:spacing w:after="120"/>
      </w:pPr>
    </w:p>
    <w:p w14:paraId="4AC25EE3" w14:textId="77777777" w:rsidR="00105828" w:rsidRDefault="006E1E78">
      <w:pPr>
        <w:spacing w:before="360" w:after="120"/>
      </w:pPr>
      <w:r>
        <w:rPr>
          <w:b/>
          <w:bCs/>
          <w:color w:val="1B3A5C"/>
          <w:sz w:val="42"/>
          <w:szCs w:val="42"/>
        </w:rPr>
        <w:t>5. Plan de Acción Recomendado</w:t>
      </w:r>
    </w:p>
    <w:p w14:paraId="1DBF06D1" w14:textId="77777777" w:rsidR="00105828" w:rsidRDefault="006E1E78">
      <w:pPr>
        <w:spacing w:after="160"/>
      </w:pPr>
      <w:r>
        <w:t xml:space="preserve">El plan contempla dos escenarios según la disponibilidad de información por parte del Grupo </w:t>
      </w:r>
      <w:proofErr w:type="spellStart"/>
      <w:r>
        <w:t>Bios</w:t>
      </w:r>
      <w:proofErr w:type="spellEnd"/>
      <w:r>
        <w:t>. Las acciones de Semana 1 son comunes a ambos y no tienen dependencias externas.</w:t>
      </w:r>
    </w:p>
    <w:p w14:paraId="447541B6" w14:textId="77777777" w:rsidR="00105828" w:rsidRDefault="006E1E78">
      <w:pPr>
        <w:spacing w:before="280" w:after="100"/>
      </w:pPr>
      <w:r>
        <w:rPr>
          <w:b/>
          <w:bCs/>
          <w:color w:val="2E75B6"/>
          <w:sz w:val="28"/>
          <w:szCs w:val="28"/>
        </w:rPr>
        <w:t xml:space="preserve">Plan A — </w:t>
      </w:r>
      <w:proofErr w:type="spellStart"/>
      <w:r>
        <w:rPr>
          <w:b/>
          <w:bCs/>
          <w:color w:val="2E75B6"/>
          <w:sz w:val="28"/>
          <w:szCs w:val="28"/>
        </w:rPr>
        <w:t>Bios</w:t>
      </w:r>
      <w:proofErr w:type="spellEnd"/>
      <w:r>
        <w:rPr>
          <w:b/>
          <w:bCs/>
          <w:color w:val="2E75B6"/>
          <w:sz w:val="28"/>
          <w:szCs w:val="28"/>
        </w:rPr>
        <w:t xml:space="preserve"> entrega información antes de Semana 2</w:t>
      </w:r>
    </w:p>
    <w:p w14:paraId="6166CF63" w14:textId="77777777" w:rsidR="00105828" w:rsidRDefault="006E1E78">
      <w:pPr>
        <w:spacing w:after="120"/>
      </w:pPr>
      <w:r>
        <w:t xml:space="preserve">Escenario ideal. El equipo recibe precio, imágenes, ocasión sugerida y segmentación de cliente de parte de </w:t>
      </w:r>
      <w:proofErr w:type="spellStart"/>
      <w:r>
        <w:t>Bios</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4400"/>
        <w:gridCol w:w="2000"/>
      </w:tblGrid>
      <w:tr w:rsidR="00105828" w14:paraId="32071ACE"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402EF4DD" w14:textId="77777777" w:rsidR="00105828" w:rsidRDefault="006E1E78">
            <w:r>
              <w:rPr>
                <w:b/>
                <w:bCs/>
                <w:color w:val="FFFFFF"/>
                <w:sz w:val="19"/>
                <w:szCs w:val="19"/>
              </w:rPr>
              <w:t>Semana</w:t>
            </w:r>
          </w:p>
        </w:tc>
        <w:tc>
          <w:tcPr>
            <w:tcW w:w="16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64748B57" w14:textId="77777777" w:rsidR="00105828" w:rsidRDefault="006E1E78">
            <w:r>
              <w:rPr>
                <w:b/>
                <w:bCs/>
                <w:color w:val="FFFFFF"/>
                <w:sz w:val="19"/>
                <w:szCs w:val="19"/>
              </w:rPr>
              <w:t>Acción</w:t>
            </w:r>
          </w:p>
        </w:tc>
        <w:tc>
          <w:tcPr>
            <w:tcW w:w="44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66126644" w14:textId="77777777" w:rsidR="00105828" w:rsidRDefault="006E1E78">
            <w:r>
              <w:rPr>
                <w:b/>
                <w:bCs/>
                <w:color w:val="FFFFFF"/>
                <w:sz w:val="19"/>
                <w:szCs w:val="19"/>
              </w:rPr>
              <w:t>Qué se hace</w:t>
            </w:r>
          </w:p>
        </w:tc>
        <w:tc>
          <w:tcPr>
            <w:tcW w:w="20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6AEA1A7D" w14:textId="77777777" w:rsidR="00105828" w:rsidRDefault="006E1E78">
            <w:r>
              <w:rPr>
                <w:b/>
                <w:bCs/>
                <w:color w:val="FFFFFF"/>
                <w:sz w:val="19"/>
                <w:szCs w:val="19"/>
              </w:rPr>
              <w:t>Quién lidera</w:t>
            </w:r>
          </w:p>
        </w:tc>
      </w:tr>
      <w:tr w:rsidR="00105828" w14:paraId="54F2E1D6"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559C322B" w14:textId="77777777" w:rsidR="00105828" w:rsidRDefault="006E1E78">
            <w:pPr>
              <w:jc w:val="center"/>
            </w:pPr>
            <w:r>
              <w:rPr>
                <w:b/>
                <w:bCs/>
                <w:sz w:val="19"/>
                <w:szCs w:val="19"/>
              </w:rPr>
              <w:t>S1 — Ya</w:t>
            </w:r>
          </w:p>
        </w:tc>
        <w:tc>
          <w:tcPr>
            <w:tcW w:w="16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43D7396" w14:textId="77777777" w:rsidR="00105828" w:rsidRDefault="006E1E78">
            <w:proofErr w:type="spellStart"/>
            <w:r>
              <w:rPr>
                <w:b/>
                <w:bCs/>
                <w:sz w:val="19"/>
                <w:szCs w:val="19"/>
              </w:rPr>
              <w:t>Deduplicar</w:t>
            </w:r>
            <w:proofErr w:type="spellEnd"/>
            <w:r>
              <w:rPr>
                <w:b/>
                <w:bCs/>
                <w:sz w:val="19"/>
                <w:szCs w:val="19"/>
              </w:rPr>
              <w:t xml:space="preserve"> </w:t>
            </w:r>
            <w:proofErr w:type="spellStart"/>
            <w:r>
              <w:rPr>
                <w:b/>
                <w:bCs/>
                <w:sz w:val="19"/>
                <w:szCs w:val="19"/>
              </w:rPr>
              <w:t>SKUs</w:t>
            </w:r>
            <w:proofErr w:type="spellEnd"/>
          </w:p>
        </w:tc>
        <w:tc>
          <w:tcPr>
            <w:tcW w:w="44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248824C6" w14:textId="77777777" w:rsidR="00105828" w:rsidRDefault="006E1E78">
            <w:r>
              <w:rPr>
                <w:sz w:val="18"/>
                <w:szCs w:val="18"/>
              </w:rPr>
              <w:t xml:space="preserve">Identificar cuáles son duplicados reales vs variantes. Entregar BD limpia con un SKU canónico por </w:t>
            </w:r>
            <w:proofErr w:type="spellStart"/>
            <w:r>
              <w:rPr>
                <w:sz w:val="18"/>
                <w:szCs w:val="18"/>
              </w:rPr>
              <w:t>producto+región</w:t>
            </w:r>
            <w:proofErr w:type="spellEnd"/>
            <w:r>
              <w:rPr>
                <w:sz w:val="18"/>
                <w:szCs w:val="18"/>
              </w:rPr>
              <w:t>.</w:t>
            </w:r>
          </w:p>
        </w:tc>
        <w:tc>
          <w:tcPr>
            <w:tcW w:w="2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15F78D42" w14:textId="77777777" w:rsidR="00105828" w:rsidRDefault="006E1E78">
            <w:r>
              <w:rPr>
                <w:i/>
                <w:iCs/>
                <w:sz w:val="17"/>
                <w:szCs w:val="17"/>
              </w:rPr>
              <w:t>Analista</w:t>
            </w:r>
          </w:p>
        </w:tc>
      </w:tr>
      <w:tr w:rsidR="00105828" w14:paraId="12C0C2C4"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4CEA5D0" w14:textId="77777777" w:rsidR="00105828" w:rsidRDefault="006E1E78">
            <w:pPr>
              <w:jc w:val="center"/>
            </w:pPr>
            <w:r>
              <w:rPr>
                <w:b/>
                <w:bCs/>
                <w:sz w:val="19"/>
                <w:szCs w:val="19"/>
              </w:rPr>
              <w:t>S1 — Ya</w:t>
            </w:r>
          </w:p>
        </w:tc>
        <w:tc>
          <w:tcPr>
            <w:tcW w:w="16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6BBD297" w14:textId="77777777" w:rsidR="00105828" w:rsidRDefault="006E1E78">
            <w:r>
              <w:rPr>
                <w:b/>
                <w:bCs/>
                <w:sz w:val="19"/>
                <w:szCs w:val="19"/>
              </w:rPr>
              <w:t>Tabla de mapeo regional</w:t>
            </w:r>
          </w:p>
        </w:tc>
        <w:tc>
          <w:tcPr>
            <w:tcW w:w="44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E8A9CE8" w14:textId="77777777" w:rsidR="00105828" w:rsidRDefault="006E1E78">
            <w:r>
              <w:rPr>
                <w:sz w:val="18"/>
                <w:szCs w:val="18"/>
              </w:rPr>
              <w:t>Construir equivalencia 33 departamentos → 6 regiones FRIKO. Bloqueante para que el formulario funcione.</w:t>
            </w:r>
          </w:p>
        </w:tc>
        <w:tc>
          <w:tcPr>
            <w:tcW w:w="2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56B25702" w14:textId="77777777" w:rsidR="00105828" w:rsidRDefault="006E1E78">
            <w:r>
              <w:rPr>
                <w:i/>
                <w:iCs/>
                <w:sz w:val="17"/>
                <w:szCs w:val="17"/>
              </w:rPr>
              <w:t>Analista</w:t>
            </w:r>
          </w:p>
        </w:tc>
      </w:tr>
      <w:tr w:rsidR="00105828" w14:paraId="2FE7E9C0"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7FCA748" w14:textId="77777777" w:rsidR="00105828" w:rsidRDefault="006E1E78">
            <w:pPr>
              <w:jc w:val="center"/>
            </w:pPr>
            <w:r>
              <w:rPr>
                <w:b/>
                <w:bCs/>
                <w:sz w:val="19"/>
                <w:szCs w:val="19"/>
              </w:rPr>
              <w:t>S1 — Ya</w:t>
            </w:r>
          </w:p>
        </w:tc>
        <w:tc>
          <w:tcPr>
            <w:tcW w:w="16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2AA32FA" w14:textId="77777777" w:rsidR="00105828" w:rsidRDefault="006E1E78">
            <w:proofErr w:type="spellStart"/>
            <w:r>
              <w:rPr>
                <w:b/>
                <w:bCs/>
                <w:sz w:val="19"/>
                <w:szCs w:val="19"/>
              </w:rPr>
              <w:t>Parsear</w:t>
            </w:r>
            <w:proofErr w:type="spellEnd"/>
            <w:r>
              <w:rPr>
                <w:b/>
                <w:bCs/>
                <w:sz w:val="19"/>
                <w:szCs w:val="19"/>
              </w:rPr>
              <w:t xml:space="preserve"> gramaje</w:t>
            </w:r>
          </w:p>
        </w:tc>
        <w:tc>
          <w:tcPr>
            <w:tcW w:w="44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56724EAD" w14:textId="77777777" w:rsidR="00105828" w:rsidRDefault="006E1E78">
            <w:r>
              <w:rPr>
                <w:sz w:val="18"/>
                <w:szCs w:val="18"/>
              </w:rPr>
              <w:t>Separar Presentación en columnas Gramos (</w:t>
            </w:r>
            <w:proofErr w:type="spellStart"/>
            <w:r>
              <w:rPr>
                <w:sz w:val="18"/>
                <w:szCs w:val="18"/>
              </w:rPr>
              <w:t>int</w:t>
            </w:r>
            <w:proofErr w:type="spellEnd"/>
            <w:r>
              <w:rPr>
                <w:sz w:val="18"/>
                <w:szCs w:val="18"/>
              </w:rPr>
              <w:t>) y Unidades (</w:t>
            </w:r>
            <w:proofErr w:type="spellStart"/>
            <w:r>
              <w:rPr>
                <w:sz w:val="18"/>
                <w:szCs w:val="18"/>
              </w:rPr>
              <w:t>int</w:t>
            </w:r>
            <w:proofErr w:type="spellEnd"/>
            <w:r>
              <w:rPr>
                <w:sz w:val="18"/>
                <w:szCs w:val="18"/>
              </w:rPr>
              <w:t xml:space="preserve">). Calcular </w:t>
            </w:r>
            <w:proofErr w:type="spellStart"/>
            <w:r>
              <w:rPr>
                <w:sz w:val="18"/>
                <w:szCs w:val="18"/>
              </w:rPr>
              <w:t>Personas_min</w:t>
            </w:r>
            <w:proofErr w:type="spellEnd"/>
            <w:r>
              <w:rPr>
                <w:sz w:val="18"/>
                <w:szCs w:val="18"/>
              </w:rPr>
              <w:t xml:space="preserve"> y </w:t>
            </w:r>
            <w:proofErr w:type="spellStart"/>
            <w:r>
              <w:rPr>
                <w:sz w:val="18"/>
                <w:szCs w:val="18"/>
              </w:rPr>
              <w:t>Personas_max</w:t>
            </w:r>
            <w:proofErr w:type="spellEnd"/>
            <w:r>
              <w:rPr>
                <w:sz w:val="18"/>
                <w:szCs w:val="18"/>
              </w:rPr>
              <w:t xml:space="preserve"> por producto.</w:t>
            </w:r>
          </w:p>
        </w:tc>
        <w:tc>
          <w:tcPr>
            <w:tcW w:w="2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7A4122FB" w14:textId="77777777" w:rsidR="00105828" w:rsidRDefault="006E1E78">
            <w:r>
              <w:rPr>
                <w:i/>
                <w:iCs/>
                <w:sz w:val="17"/>
                <w:szCs w:val="17"/>
              </w:rPr>
              <w:t>Ana</w:t>
            </w:r>
            <w:r>
              <w:rPr>
                <w:i/>
                <w:iCs/>
                <w:sz w:val="17"/>
                <w:szCs w:val="17"/>
              </w:rPr>
              <w:t>lista</w:t>
            </w:r>
          </w:p>
        </w:tc>
      </w:tr>
      <w:tr w:rsidR="00105828" w14:paraId="66FFF60D"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EFF3A3F"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06A7860" w14:textId="77777777" w:rsidR="00105828" w:rsidRDefault="006E1E78">
            <w:r>
              <w:rPr>
                <w:b/>
                <w:bCs/>
                <w:sz w:val="19"/>
                <w:szCs w:val="19"/>
              </w:rPr>
              <w:t xml:space="preserve">Enriquecer con datos </w:t>
            </w:r>
            <w:proofErr w:type="spellStart"/>
            <w:r>
              <w:rPr>
                <w:b/>
                <w:bCs/>
                <w:sz w:val="19"/>
                <w:szCs w:val="19"/>
              </w:rPr>
              <w:t>Bios</w:t>
            </w:r>
            <w:proofErr w:type="spellEnd"/>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F98CD86" w14:textId="77777777" w:rsidR="00105828" w:rsidRDefault="006E1E78">
            <w:r>
              <w:rPr>
                <w:sz w:val="18"/>
                <w:szCs w:val="18"/>
              </w:rPr>
              <w:t xml:space="preserve">Agregar precio, imagen URL, ocasión sugerida, tiempo de preparación y disponibilidad con los datos entregados por </w:t>
            </w:r>
            <w:proofErr w:type="spellStart"/>
            <w:r>
              <w:rPr>
                <w:sz w:val="18"/>
                <w:szCs w:val="18"/>
              </w:rPr>
              <w:t>Bios</w:t>
            </w:r>
            <w:proofErr w:type="spellEnd"/>
            <w:r>
              <w:rPr>
                <w:sz w:val="18"/>
                <w:szCs w:val="18"/>
              </w:rPr>
              <w:t>/FRIKO.</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44114E91" w14:textId="77777777" w:rsidR="00105828" w:rsidRDefault="006E1E78">
            <w:r>
              <w:rPr>
                <w:i/>
                <w:iCs/>
                <w:sz w:val="17"/>
                <w:szCs w:val="17"/>
              </w:rPr>
              <w:t>Gestor de insumos + Analista</w:t>
            </w:r>
          </w:p>
        </w:tc>
      </w:tr>
      <w:tr w:rsidR="00105828" w14:paraId="1FBD40CD"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48F47B6"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7BED5AE" w14:textId="77777777" w:rsidR="00105828" w:rsidRDefault="006E1E78">
            <w:r>
              <w:rPr>
                <w:b/>
                <w:bCs/>
                <w:sz w:val="19"/>
                <w:szCs w:val="19"/>
              </w:rPr>
              <w:t>Normalizar preparación</w:t>
            </w:r>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F182F68" w14:textId="77777777" w:rsidR="00105828" w:rsidRDefault="006E1E78">
            <w:r>
              <w:rPr>
                <w:sz w:val="18"/>
                <w:szCs w:val="18"/>
              </w:rPr>
              <w:t xml:space="preserve">Convertir </w:t>
            </w:r>
            <w:proofErr w:type="spellStart"/>
            <w:r>
              <w:rPr>
                <w:sz w:val="18"/>
                <w:szCs w:val="18"/>
              </w:rPr>
              <w:t>Tipo_Preparación</w:t>
            </w:r>
            <w:proofErr w:type="spellEnd"/>
            <w:r>
              <w:rPr>
                <w:sz w:val="18"/>
                <w:szCs w:val="18"/>
              </w:rPr>
              <w:t xml:space="preserve"> en columnas booleanas (Horno, Sartén, Parrilla, </w:t>
            </w:r>
            <w:proofErr w:type="spellStart"/>
            <w:r>
              <w:rPr>
                <w:sz w:val="18"/>
                <w:szCs w:val="18"/>
              </w:rPr>
              <w:t>Airfryer</w:t>
            </w:r>
            <w:proofErr w:type="spellEnd"/>
            <w:r>
              <w:rPr>
                <w:sz w:val="18"/>
                <w:szCs w:val="18"/>
              </w:rPr>
              <w:t>, Plancha, Wok, Salteado).</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DDF6F4B" w14:textId="77777777" w:rsidR="00105828" w:rsidRDefault="006E1E78">
            <w:r>
              <w:rPr>
                <w:i/>
                <w:iCs/>
                <w:sz w:val="17"/>
                <w:szCs w:val="17"/>
              </w:rPr>
              <w:t>Analista + Arquitecto</w:t>
            </w:r>
          </w:p>
        </w:tc>
      </w:tr>
      <w:tr w:rsidR="00105828" w14:paraId="367951ED"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A6BC6EC"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3BB2C64" w14:textId="77777777" w:rsidR="00105828" w:rsidRDefault="006E1E78">
            <w:r>
              <w:rPr>
                <w:b/>
                <w:bCs/>
                <w:sz w:val="19"/>
                <w:szCs w:val="19"/>
              </w:rPr>
              <w:t>Integrar segmentación</w:t>
            </w:r>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4EA2DE4E" w14:textId="77777777" w:rsidR="00105828" w:rsidRDefault="006E1E78">
            <w:r>
              <w:rPr>
                <w:sz w:val="18"/>
                <w:szCs w:val="18"/>
              </w:rPr>
              <w:t xml:space="preserve">Si </w:t>
            </w:r>
            <w:proofErr w:type="spellStart"/>
            <w:r>
              <w:rPr>
                <w:sz w:val="18"/>
                <w:szCs w:val="18"/>
              </w:rPr>
              <w:t>Bios</w:t>
            </w:r>
            <w:proofErr w:type="spellEnd"/>
            <w:r>
              <w:rPr>
                <w:sz w:val="18"/>
                <w:szCs w:val="18"/>
              </w:rPr>
              <w:t xml:space="preserve"> tiene datos de comportamiento del cliente (CRM, encuestas), incorporarlos como atributos adicionales del motor de </w:t>
            </w:r>
            <w:proofErr w:type="spellStart"/>
            <w:r>
              <w:rPr>
                <w:sz w:val="18"/>
                <w:szCs w:val="18"/>
              </w:rPr>
              <w:t>scoring</w:t>
            </w:r>
            <w:proofErr w:type="spellEnd"/>
            <w:r>
              <w:rPr>
                <w:sz w:val="18"/>
                <w:szCs w:val="18"/>
              </w:rPr>
              <w:t>.</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9373857" w14:textId="77777777" w:rsidR="00105828" w:rsidRDefault="006E1E78">
            <w:r>
              <w:rPr>
                <w:i/>
                <w:iCs/>
                <w:sz w:val="17"/>
                <w:szCs w:val="17"/>
              </w:rPr>
              <w:t>Analista + Arquitecto</w:t>
            </w:r>
          </w:p>
        </w:tc>
      </w:tr>
      <w:tr w:rsidR="00105828" w14:paraId="04921D7B"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6748AF49" w14:textId="77777777" w:rsidR="00105828" w:rsidRDefault="006E1E78">
            <w:pPr>
              <w:jc w:val="center"/>
            </w:pPr>
            <w:r>
              <w:rPr>
                <w:b/>
                <w:bCs/>
                <w:sz w:val="19"/>
                <w:szCs w:val="19"/>
              </w:rPr>
              <w:lastRenderedPageBreak/>
              <w:t>S3</w:t>
            </w:r>
          </w:p>
        </w:tc>
        <w:tc>
          <w:tcPr>
            <w:tcW w:w="16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6A797A94" w14:textId="77777777" w:rsidR="00105828" w:rsidRDefault="006E1E78">
            <w:r>
              <w:rPr>
                <w:b/>
                <w:bCs/>
                <w:sz w:val="19"/>
                <w:szCs w:val="19"/>
              </w:rPr>
              <w:t>Vincular recetas</w:t>
            </w:r>
          </w:p>
        </w:tc>
        <w:tc>
          <w:tcPr>
            <w:tcW w:w="44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516071A8" w14:textId="77777777" w:rsidR="00105828" w:rsidRDefault="006E1E78">
            <w:r>
              <w:rPr>
                <w:sz w:val="18"/>
                <w:szCs w:val="18"/>
              </w:rPr>
              <w:t xml:space="preserve">Crear columna </w:t>
            </w:r>
            <w:proofErr w:type="spellStart"/>
            <w:r>
              <w:rPr>
                <w:sz w:val="18"/>
                <w:szCs w:val="18"/>
              </w:rPr>
              <w:t>Receta_ID</w:t>
            </w:r>
            <w:proofErr w:type="spellEnd"/>
            <w:r>
              <w:rPr>
                <w:sz w:val="18"/>
                <w:szCs w:val="18"/>
              </w:rPr>
              <w:t xml:space="preserve"> que enlace cada producto a su receta base en el JSON de re</w:t>
            </w:r>
            <w:r>
              <w:rPr>
                <w:sz w:val="18"/>
                <w:szCs w:val="18"/>
              </w:rPr>
              <w:t>cetas.</w:t>
            </w:r>
          </w:p>
        </w:tc>
        <w:tc>
          <w:tcPr>
            <w:tcW w:w="20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7BF51777" w14:textId="77777777" w:rsidR="00105828" w:rsidRDefault="006E1E78">
            <w:r>
              <w:rPr>
                <w:i/>
                <w:iCs/>
                <w:sz w:val="17"/>
                <w:szCs w:val="17"/>
              </w:rPr>
              <w:t>Analista + Arquitecto</w:t>
            </w:r>
          </w:p>
        </w:tc>
      </w:tr>
      <w:tr w:rsidR="00105828" w14:paraId="6B74B2F4"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7481A4DD" w14:textId="77777777" w:rsidR="00105828" w:rsidRDefault="006E1E78">
            <w:pPr>
              <w:jc w:val="center"/>
            </w:pPr>
            <w:r>
              <w:rPr>
                <w:b/>
                <w:bCs/>
                <w:sz w:val="19"/>
                <w:szCs w:val="19"/>
              </w:rPr>
              <w:t>S3</w:t>
            </w:r>
          </w:p>
        </w:tc>
        <w:tc>
          <w:tcPr>
            <w:tcW w:w="16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2C9EA06E" w14:textId="77777777" w:rsidR="00105828" w:rsidRDefault="006E1E78">
            <w:r>
              <w:rPr>
                <w:b/>
                <w:bCs/>
                <w:sz w:val="19"/>
                <w:szCs w:val="19"/>
              </w:rPr>
              <w:t>Validación final con FRIKO</w:t>
            </w:r>
          </w:p>
        </w:tc>
        <w:tc>
          <w:tcPr>
            <w:tcW w:w="44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5C7D7666" w14:textId="77777777" w:rsidR="00105828" w:rsidRDefault="006E1E78">
            <w:r>
              <w:rPr>
                <w:sz w:val="18"/>
                <w:szCs w:val="18"/>
              </w:rPr>
              <w:t xml:space="preserve">Revisar BD enriquecida con representante de </w:t>
            </w:r>
            <w:proofErr w:type="spellStart"/>
            <w:r>
              <w:rPr>
                <w:sz w:val="18"/>
                <w:szCs w:val="18"/>
              </w:rPr>
              <w:t>Bios</w:t>
            </w:r>
            <w:proofErr w:type="spellEnd"/>
            <w:r>
              <w:rPr>
                <w:sz w:val="18"/>
                <w:szCs w:val="18"/>
              </w:rPr>
              <w:t xml:space="preserve"> antes de la semana de presentación. Confirmar que los atributos de ocasión y precio son correctos.</w:t>
            </w:r>
          </w:p>
        </w:tc>
        <w:tc>
          <w:tcPr>
            <w:tcW w:w="20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54340A1C" w14:textId="77777777" w:rsidR="00105828" w:rsidRDefault="006E1E78">
            <w:r>
              <w:rPr>
                <w:i/>
                <w:iCs/>
                <w:sz w:val="17"/>
                <w:szCs w:val="17"/>
              </w:rPr>
              <w:t>Gestor de insumos</w:t>
            </w:r>
          </w:p>
        </w:tc>
      </w:tr>
    </w:tbl>
    <w:p w14:paraId="77023239" w14:textId="77777777" w:rsidR="00105828" w:rsidRDefault="00105828">
      <w:pPr>
        <w:spacing w:after="120"/>
      </w:pPr>
    </w:p>
    <w:p w14:paraId="2A4DB104" w14:textId="77777777" w:rsidR="00105828" w:rsidRDefault="006E1E78">
      <w:pPr>
        <w:spacing w:before="280" w:after="100"/>
      </w:pPr>
      <w:r>
        <w:rPr>
          <w:b/>
          <w:bCs/>
          <w:color w:val="2E75B6"/>
          <w:sz w:val="28"/>
          <w:szCs w:val="28"/>
        </w:rPr>
        <w:t xml:space="preserve">Plan B — </w:t>
      </w:r>
      <w:proofErr w:type="spellStart"/>
      <w:r>
        <w:rPr>
          <w:b/>
          <w:bCs/>
          <w:color w:val="2E75B6"/>
          <w:sz w:val="28"/>
          <w:szCs w:val="28"/>
        </w:rPr>
        <w:t>Bios</w:t>
      </w:r>
      <w:proofErr w:type="spellEnd"/>
      <w:r>
        <w:rPr>
          <w:b/>
          <w:bCs/>
          <w:color w:val="2E75B6"/>
          <w:sz w:val="28"/>
          <w:szCs w:val="28"/>
        </w:rPr>
        <w:t xml:space="preserve"> no entrega información a tiempo</w:t>
      </w:r>
    </w:p>
    <w:p w14:paraId="018CA71F" w14:textId="77777777" w:rsidR="00105828" w:rsidRDefault="006E1E78">
      <w:pPr>
        <w:spacing w:after="120"/>
      </w:pPr>
      <w:r>
        <w:t>Escenario de contingencia. El equipo const</w:t>
      </w:r>
      <w:r>
        <w:t>ruye los atributos faltantes por inferencia y datos públicos, documentando los supuestos para la demo: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4400"/>
        <w:gridCol w:w="2000"/>
      </w:tblGrid>
      <w:tr w:rsidR="00105828" w14:paraId="00DBBC19"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888888"/>
            <w:tcMar>
              <w:top w:w="90" w:type="dxa"/>
              <w:left w:w="150" w:type="dxa"/>
              <w:bottom w:w="90" w:type="dxa"/>
              <w:right w:w="150" w:type="dxa"/>
            </w:tcMar>
            <w:vAlign w:val="center"/>
          </w:tcPr>
          <w:p w14:paraId="0BF3FA60" w14:textId="77777777" w:rsidR="00105828" w:rsidRDefault="006E1E78">
            <w:r>
              <w:rPr>
                <w:b/>
                <w:bCs/>
                <w:color w:val="FFFFFF"/>
                <w:sz w:val="19"/>
                <w:szCs w:val="19"/>
              </w:rPr>
              <w:t>Semana</w:t>
            </w:r>
          </w:p>
        </w:tc>
        <w:tc>
          <w:tcPr>
            <w:tcW w:w="1600" w:type="dxa"/>
            <w:tcBorders>
              <w:top w:val="single" w:sz="5" w:space="0" w:color="CCCCCC"/>
              <w:left w:val="single" w:sz="5" w:space="0" w:color="CCCCCC"/>
              <w:bottom w:val="single" w:sz="5" w:space="0" w:color="CCCCCC"/>
              <w:right w:val="single" w:sz="5" w:space="0" w:color="CCCCCC"/>
            </w:tcBorders>
            <w:shd w:val="clear" w:color="auto" w:fill="888888"/>
            <w:tcMar>
              <w:top w:w="90" w:type="dxa"/>
              <w:left w:w="150" w:type="dxa"/>
              <w:bottom w:w="90" w:type="dxa"/>
              <w:right w:w="150" w:type="dxa"/>
            </w:tcMar>
            <w:vAlign w:val="center"/>
          </w:tcPr>
          <w:p w14:paraId="29D8EB80" w14:textId="77777777" w:rsidR="00105828" w:rsidRDefault="006E1E78">
            <w:r>
              <w:rPr>
                <w:b/>
                <w:bCs/>
                <w:color w:val="FFFFFF"/>
                <w:sz w:val="19"/>
                <w:szCs w:val="19"/>
              </w:rPr>
              <w:t>Acción</w:t>
            </w:r>
          </w:p>
        </w:tc>
        <w:tc>
          <w:tcPr>
            <w:tcW w:w="4400" w:type="dxa"/>
            <w:tcBorders>
              <w:top w:val="single" w:sz="5" w:space="0" w:color="CCCCCC"/>
              <w:left w:val="single" w:sz="5" w:space="0" w:color="CCCCCC"/>
              <w:bottom w:val="single" w:sz="5" w:space="0" w:color="CCCCCC"/>
              <w:right w:val="single" w:sz="5" w:space="0" w:color="CCCCCC"/>
            </w:tcBorders>
            <w:shd w:val="clear" w:color="auto" w:fill="888888"/>
            <w:tcMar>
              <w:top w:w="90" w:type="dxa"/>
              <w:left w:w="150" w:type="dxa"/>
              <w:bottom w:w="90" w:type="dxa"/>
              <w:right w:w="150" w:type="dxa"/>
            </w:tcMar>
            <w:vAlign w:val="center"/>
          </w:tcPr>
          <w:p w14:paraId="01CF5C71" w14:textId="77777777" w:rsidR="00105828" w:rsidRDefault="006E1E78">
            <w:r>
              <w:rPr>
                <w:b/>
                <w:bCs/>
                <w:color w:val="FFFFFF"/>
                <w:sz w:val="19"/>
                <w:szCs w:val="19"/>
              </w:rPr>
              <w:t>Qué se hace</w:t>
            </w:r>
          </w:p>
        </w:tc>
        <w:tc>
          <w:tcPr>
            <w:tcW w:w="2000" w:type="dxa"/>
            <w:tcBorders>
              <w:top w:val="single" w:sz="5" w:space="0" w:color="CCCCCC"/>
              <w:left w:val="single" w:sz="5" w:space="0" w:color="CCCCCC"/>
              <w:bottom w:val="single" w:sz="5" w:space="0" w:color="CCCCCC"/>
              <w:right w:val="single" w:sz="5" w:space="0" w:color="CCCCCC"/>
            </w:tcBorders>
            <w:shd w:val="clear" w:color="auto" w:fill="888888"/>
            <w:tcMar>
              <w:top w:w="90" w:type="dxa"/>
              <w:left w:w="150" w:type="dxa"/>
              <w:bottom w:w="90" w:type="dxa"/>
              <w:right w:w="150" w:type="dxa"/>
            </w:tcMar>
            <w:vAlign w:val="center"/>
          </w:tcPr>
          <w:p w14:paraId="0B1A0919" w14:textId="77777777" w:rsidR="00105828" w:rsidRDefault="006E1E78">
            <w:r>
              <w:rPr>
                <w:b/>
                <w:bCs/>
                <w:color w:val="FFFFFF"/>
                <w:sz w:val="19"/>
                <w:szCs w:val="19"/>
              </w:rPr>
              <w:t>Quién lidera</w:t>
            </w:r>
          </w:p>
        </w:tc>
      </w:tr>
      <w:tr w:rsidR="00105828" w14:paraId="633561D1"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8CBB9CB" w14:textId="77777777" w:rsidR="00105828" w:rsidRDefault="006E1E78">
            <w:pPr>
              <w:jc w:val="center"/>
            </w:pPr>
            <w:r>
              <w:rPr>
                <w:b/>
                <w:bCs/>
                <w:sz w:val="19"/>
                <w:szCs w:val="19"/>
              </w:rPr>
              <w:t>S1 — Ya</w:t>
            </w:r>
          </w:p>
        </w:tc>
        <w:tc>
          <w:tcPr>
            <w:tcW w:w="16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AA361DB" w14:textId="77777777" w:rsidR="00105828" w:rsidRDefault="006E1E78">
            <w:proofErr w:type="spellStart"/>
            <w:r>
              <w:rPr>
                <w:b/>
                <w:bCs/>
                <w:sz w:val="19"/>
                <w:szCs w:val="19"/>
              </w:rPr>
              <w:t>Deduplicar</w:t>
            </w:r>
            <w:proofErr w:type="spellEnd"/>
            <w:r>
              <w:rPr>
                <w:b/>
                <w:bCs/>
                <w:sz w:val="19"/>
                <w:szCs w:val="19"/>
              </w:rPr>
              <w:t xml:space="preserve"> </w:t>
            </w:r>
            <w:proofErr w:type="spellStart"/>
            <w:r>
              <w:rPr>
                <w:b/>
                <w:bCs/>
                <w:sz w:val="19"/>
                <w:szCs w:val="19"/>
              </w:rPr>
              <w:t>SKUs</w:t>
            </w:r>
            <w:proofErr w:type="spellEnd"/>
          </w:p>
        </w:tc>
        <w:tc>
          <w:tcPr>
            <w:tcW w:w="44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38EDB85C" w14:textId="77777777" w:rsidR="00105828" w:rsidRDefault="006E1E78">
            <w:r>
              <w:rPr>
                <w:sz w:val="18"/>
                <w:szCs w:val="18"/>
              </w:rPr>
              <w:t xml:space="preserve">Igual que Plan A. Esta acción no depende de </w:t>
            </w:r>
            <w:proofErr w:type="spellStart"/>
            <w:r>
              <w:rPr>
                <w:sz w:val="18"/>
                <w:szCs w:val="18"/>
              </w:rPr>
              <w:t>Bios</w:t>
            </w:r>
            <w:proofErr w:type="spellEnd"/>
            <w:r>
              <w:rPr>
                <w:sz w:val="18"/>
                <w:szCs w:val="18"/>
              </w:rPr>
              <w:t>.</w:t>
            </w:r>
          </w:p>
        </w:tc>
        <w:tc>
          <w:tcPr>
            <w:tcW w:w="2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12C679A5" w14:textId="77777777" w:rsidR="00105828" w:rsidRDefault="006E1E78">
            <w:r>
              <w:rPr>
                <w:i/>
                <w:iCs/>
                <w:sz w:val="17"/>
                <w:szCs w:val="17"/>
              </w:rPr>
              <w:t>Analista</w:t>
            </w:r>
          </w:p>
        </w:tc>
      </w:tr>
      <w:tr w:rsidR="00105828" w14:paraId="36968ED1"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11F67595" w14:textId="77777777" w:rsidR="00105828" w:rsidRDefault="006E1E78">
            <w:pPr>
              <w:jc w:val="center"/>
            </w:pPr>
            <w:r>
              <w:rPr>
                <w:b/>
                <w:bCs/>
                <w:sz w:val="19"/>
                <w:szCs w:val="19"/>
              </w:rPr>
              <w:t>S1 — Ya</w:t>
            </w:r>
          </w:p>
        </w:tc>
        <w:tc>
          <w:tcPr>
            <w:tcW w:w="16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370982C3" w14:textId="77777777" w:rsidR="00105828" w:rsidRDefault="006E1E78">
            <w:r>
              <w:rPr>
                <w:b/>
                <w:bCs/>
                <w:sz w:val="19"/>
                <w:szCs w:val="19"/>
              </w:rPr>
              <w:t>Tabla de mapeo regional</w:t>
            </w:r>
          </w:p>
        </w:tc>
        <w:tc>
          <w:tcPr>
            <w:tcW w:w="44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2EA3E12" w14:textId="77777777" w:rsidR="00105828" w:rsidRDefault="006E1E78">
            <w:r>
              <w:rPr>
                <w:sz w:val="18"/>
                <w:szCs w:val="18"/>
              </w:rPr>
              <w:t>Igual que Plan A. Construible con datos públicos del DANE.</w:t>
            </w:r>
          </w:p>
        </w:tc>
        <w:tc>
          <w:tcPr>
            <w:tcW w:w="2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6F5BFA19" w14:textId="77777777" w:rsidR="00105828" w:rsidRDefault="006E1E78">
            <w:r>
              <w:rPr>
                <w:i/>
                <w:iCs/>
                <w:sz w:val="17"/>
                <w:szCs w:val="17"/>
              </w:rPr>
              <w:t>Analista</w:t>
            </w:r>
          </w:p>
        </w:tc>
      </w:tr>
      <w:tr w:rsidR="00105828" w14:paraId="66676F45"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48F1AA89" w14:textId="77777777" w:rsidR="00105828" w:rsidRDefault="006E1E78">
            <w:pPr>
              <w:jc w:val="center"/>
            </w:pPr>
            <w:r>
              <w:rPr>
                <w:b/>
                <w:bCs/>
                <w:sz w:val="19"/>
                <w:szCs w:val="19"/>
              </w:rPr>
              <w:t>S1 — Ya</w:t>
            </w:r>
          </w:p>
        </w:tc>
        <w:tc>
          <w:tcPr>
            <w:tcW w:w="16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7A2835F6" w14:textId="77777777" w:rsidR="00105828" w:rsidRDefault="006E1E78">
            <w:proofErr w:type="spellStart"/>
            <w:r>
              <w:rPr>
                <w:b/>
                <w:bCs/>
                <w:sz w:val="19"/>
                <w:szCs w:val="19"/>
              </w:rPr>
              <w:t>Parsear</w:t>
            </w:r>
            <w:proofErr w:type="spellEnd"/>
            <w:r>
              <w:rPr>
                <w:b/>
                <w:bCs/>
                <w:sz w:val="19"/>
                <w:szCs w:val="19"/>
              </w:rPr>
              <w:t xml:space="preserve"> gramaje</w:t>
            </w:r>
          </w:p>
        </w:tc>
        <w:tc>
          <w:tcPr>
            <w:tcW w:w="44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73AB29A8" w14:textId="77777777" w:rsidR="00105828" w:rsidRDefault="006E1E78">
            <w:r>
              <w:rPr>
                <w:sz w:val="18"/>
                <w:szCs w:val="18"/>
              </w:rPr>
              <w:t>Igual que Plan A. Se deriva de la BD existente.</w:t>
            </w:r>
          </w:p>
        </w:tc>
        <w:tc>
          <w:tcPr>
            <w:tcW w:w="2000" w:type="dxa"/>
            <w:tcBorders>
              <w:top w:val="single" w:sz="5" w:space="0" w:color="CCCCCC"/>
              <w:left w:val="single" w:sz="5" w:space="0" w:color="CCCCCC"/>
              <w:bottom w:val="single" w:sz="5" w:space="0" w:color="CCCCCC"/>
              <w:right w:val="single" w:sz="5" w:space="0" w:color="CCCCCC"/>
            </w:tcBorders>
            <w:shd w:val="clear" w:color="auto" w:fill="D5F5E3"/>
            <w:tcMar>
              <w:top w:w="90" w:type="dxa"/>
              <w:left w:w="150" w:type="dxa"/>
              <w:bottom w:w="90" w:type="dxa"/>
              <w:right w:w="150" w:type="dxa"/>
            </w:tcMar>
            <w:vAlign w:val="center"/>
          </w:tcPr>
          <w:p w14:paraId="086A05A6" w14:textId="77777777" w:rsidR="00105828" w:rsidRDefault="006E1E78">
            <w:r>
              <w:rPr>
                <w:i/>
                <w:iCs/>
                <w:sz w:val="17"/>
                <w:szCs w:val="17"/>
              </w:rPr>
              <w:t>Analista</w:t>
            </w:r>
          </w:p>
        </w:tc>
      </w:tr>
      <w:tr w:rsidR="00105828" w14:paraId="78F3B90F"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29248C39"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7A243E98" w14:textId="77777777" w:rsidR="00105828" w:rsidRDefault="006E1E78">
            <w:r>
              <w:rPr>
                <w:b/>
                <w:bCs/>
                <w:sz w:val="19"/>
                <w:szCs w:val="19"/>
              </w:rPr>
              <w:t>Precio estimado por web</w:t>
            </w:r>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B824FE4" w14:textId="77777777" w:rsidR="00105828" w:rsidRDefault="006E1E78">
            <w:r>
              <w:rPr>
                <w:sz w:val="18"/>
                <w:szCs w:val="18"/>
              </w:rPr>
              <w:t xml:space="preserve">Hacer </w:t>
            </w:r>
            <w:proofErr w:type="spellStart"/>
            <w:r>
              <w:rPr>
                <w:sz w:val="18"/>
                <w:szCs w:val="18"/>
              </w:rPr>
              <w:t>scraping</w:t>
            </w:r>
            <w:proofErr w:type="spellEnd"/>
            <w:r>
              <w:rPr>
                <w:sz w:val="18"/>
                <w:szCs w:val="18"/>
              </w:rPr>
              <w:t xml:space="preserve"> del catálogo web de FRIKO y ANTILLANA para extraer precios e imágenes disponibles públicamente.</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13FD5A4" w14:textId="77777777" w:rsidR="00105828" w:rsidRDefault="006E1E78">
            <w:r>
              <w:rPr>
                <w:i/>
                <w:iCs/>
                <w:sz w:val="17"/>
                <w:szCs w:val="17"/>
              </w:rPr>
              <w:t>Analista + Arquitecto</w:t>
            </w:r>
          </w:p>
        </w:tc>
      </w:tr>
      <w:tr w:rsidR="00105828" w14:paraId="43D675EE"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90F7567"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2117BB20" w14:textId="77777777" w:rsidR="00105828" w:rsidRDefault="006E1E78">
            <w:r>
              <w:rPr>
                <w:b/>
                <w:bCs/>
                <w:sz w:val="19"/>
                <w:szCs w:val="19"/>
              </w:rPr>
              <w:t>Normalizar preparación</w:t>
            </w:r>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267271C6" w14:textId="77777777" w:rsidR="00105828" w:rsidRDefault="006E1E78">
            <w:r>
              <w:rPr>
                <w:sz w:val="18"/>
                <w:szCs w:val="18"/>
              </w:rPr>
              <w:t>Igual que Plan A.</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0F8386C9" w14:textId="77777777" w:rsidR="00105828" w:rsidRDefault="006E1E78">
            <w:r>
              <w:rPr>
                <w:i/>
                <w:iCs/>
                <w:sz w:val="17"/>
                <w:szCs w:val="17"/>
              </w:rPr>
              <w:t>Analista + Arquitecto</w:t>
            </w:r>
          </w:p>
        </w:tc>
      </w:tr>
      <w:tr w:rsidR="00105828" w14:paraId="664D54C5"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5770C0C"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315E102" w14:textId="77777777" w:rsidR="00105828" w:rsidRDefault="006E1E78">
            <w:r>
              <w:rPr>
                <w:b/>
                <w:bCs/>
                <w:sz w:val="19"/>
                <w:szCs w:val="19"/>
              </w:rPr>
              <w:t>Ocasión por inferencia</w:t>
            </w:r>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4965C97E" w14:textId="77777777" w:rsidR="00105828" w:rsidRDefault="006E1E78">
            <w:r>
              <w:rPr>
                <w:sz w:val="18"/>
                <w:szCs w:val="18"/>
              </w:rPr>
              <w:t>Asignar ocasión sugerida por criterio del equipo según categoría y gramaje: productos +1500g → evento/grupo; productos &lt;600g → hogar/individual.</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60EFB05A" w14:textId="77777777" w:rsidR="00105828" w:rsidRDefault="006E1E78">
            <w:r>
              <w:rPr>
                <w:i/>
                <w:iCs/>
                <w:sz w:val="17"/>
                <w:szCs w:val="17"/>
              </w:rPr>
              <w:t>Analista</w:t>
            </w:r>
          </w:p>
        </w:tc>
      </w:tr>
      <w:tr w:rsidR="00105828" w14:paraId="48B6860F"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FB9EEDF" w14:textId="77777777" w:rsidR="00105828" w:rsidRDefault="006E1E78">
            <w:pPr>
              <w:jc w:val="center"/>
            </w:pPr>
            <w:r>
              <w:rPr>
                <w:b/>
                <w:bCs/>
                <w:sz w:val="19"/>
                <w:szCs w:val="19"/>
              </w:rPr>
              <w:t>S2</w:t>
            </w:r>
          </w:p>
        </w:tc>
        <w:tc>
          <w:tcPr>
            <w:tcW w:w="16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5B0DAAAA" w14:textId="77777777" w:rsidR="00105828" w:rsidRDefault="006E1E78">
            <w:r>
              <w:rPr>
                <w:b/>
                <w:bCs/>
                <w:sz w:val="19"/>
                <w:szCs w:val="19"/>
              </w:rPr>
              <w:t xml:space="preserve">Tiempo de preparación </w:t>
            </w:r>
            <w:proofErr w:type="spellStart"/>
            <w:r>
              <w:rPr>
                <w:b/>
                <w:bCs/>
                <w:sz w:val="19"/>
                <w:szCs w:val="19"/>
              </w:rPr>
              <w:t>mock</w:t>
            </w:r>
            <w:proofErr w:type="spellEnd"/>
          </w:p>
        </w:tc>
        <w:tc>
          <w:tcPr>
            <w:tcW w:w="44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36592ACD" w14:textId="77777777" w:rsidR="00105828" w:rsidRDefault="006E1E78">
            <w:r>
              <w:rPr>
                <w:sz w:val="18"/>
                <w:szCs w:val="18"/>
              </w:rPr>
              <w:t xml:space="preserve">Asignar tiempo estimado por tipo de preparación: </w:t>
            </w:r>
            <w:proofErr w:type="spellStart"/>
            <w:r>
              <w:rPr>
                <w:sz w:val="18"/>
                <w:szCs w:val="18"/>
              </w:rPr>
              <w:t>Airfryer</w:t>
            </w:r>
            <w:proofErr w:type="spellEnd"/>
            <w:r>
              <w:rPr>
                <w:sz w:val="18"/>
                <w:szCs w:val="18"/>
              </w:rPr>
              <w:t>/Sartén → 15-2</w:t>
            </w:r>
            <w:r>
              <w:rPr>
                <w:sz w:val="18"/>
                <w:szCs w:val="18"/>
              </w:rPr>
              <w:t>0 min; Horno/Parrilla → 30-45 min. Validar con FRIKO en S3.</w:t>
            </w:r>
          </w:p>
        </w:tc>
        <w:tc>
          <w:tcPr>
            <w:tcW w:w="2000" w:type="dxa"/>
            <w:tcBorders>
              <w:top w:val="single" w:sz="5" w:space="0" w:color="CCCCCC"/>
              <w:left w:val="single" w:sz="5" w:space="0" w:color="CCCCCC"/>
              <w:bottom w:val="single" w:sz="5" w:space="0" w:color="CCCCCC"/>
              <w:right w:val="single" w:sz="5" w:space="0" w:color="CCCCCC"/>
            </w:tcBorders>
            <w:shd w:val="clear" w:color="auto" w:fill="FEF3DC"/>
            <w:tcMar>
              <w:top w:w="90" w:type="dxa"/>
              <w:left w:w="150" w:type="dxa"/>
              <w:bottom w:w="90" w:type="dxa"/>
              <w:right w:w="150" w:type="dxa"/>
            </w:tcMar>
            <w:vAlign w:val="center"/>
          </w:tcPr>
          <w:p w14:paraId="15CBDBA8" w14:textId="77777777" w:rsidR="00105828" w:rsidRDefault="006E1E78">
            <w:r>
              <w:rPr>
                <w:i/>
                <w:iCs/>
                <w:sz w:val="17"/>
                <w:szCs w:val="17"/>
              </w:rPr>
              <w:t>Analista</w:t>
            </w:r>
          </w:p>
        </w:tc>
      </w:tr>
      <w:tr w:rsidR="00105828" w14:paraId="14BD6A33"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1D41D8F9" w14:textId="77777777" w:rsidR="00105828" w:rsidRDefault="006E1E78">
            <w:pPr>
              <w:jc w:val="center"/>
            </w:pPr>
            <w:r>
              <w:rPr>
                <w:b/>
                <w:bCs/>
                <w:sz w:val="19"/>
                <w:szCs w:val="19"/>
              </w:rPr>
              <w:t>S3</w:t>
            </w:r>
          </w:p>
        </w:tc>
        <w:tc>
          <w:tcPr>
            <w:tcW w:w="16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022D950A" w14:textId="77777777" w:rsidR="00105828" w:rsidRDefault="006E1E78">
            <w:r>
              <w:rPr>
                <w:b/>
                <w:bCs/>
                <w:sz w:val="19"/>
                <w:szCs w:val="19"/>
              </w:rPr>
              <w:t>Vincular recetas</w:t>
            </w:r>
          </w:p>
        </w:tc>
        <w:tc>
          <w:tcPr>
            <w:tcW w:w="44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29BB462C" w14:textId="77777777" w:rsidR="00105828" w:rsidRDefault="006E1E78">
            <w:r>
              <w:rPr>
                <w:sz w:val="18"/>
                <w:szCs w:val="18"/>
              </w:rPr>
              <w:t>Igual que Plan A.</w:t>
            </w:r>
          </w:p>
        </w:tc>
        <w:tc>
          <w:tcPr>
            <w:tcW w:w="20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107FDFE7" w14:textId="77777777" w:rsidR="00105828" w:rsidRDefault="006E1E78">
            <w:r>
              <w:rPr>
                <w:i/>
                <w:iCs/>
                <w:sz w:val="17"/>
                <w:szCs w:val="17"/>
              </w:rPr>
              <w:t>Analista + Arquitecto</w:t>
            </w:r>
          </w:p>
        </w:tc>
      </w:tr>
      <w:tr w:rsidR="00105828" w14:paraId="68815048" w14:textId="77777777">
        <w:tblPrEx>
          <w:tblCellMar>
            <w:top w:w="0" w:type="dxa"/>
            <w:bottom w:w="0" w:type="dxa"/>
          </w:tblCellMar>
        </w:tblPrEx>
        <w:tc>
          <w:tcPr>
            <w:tcW w:w="12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419FF2BB" w14:textId="77777777" w:rsidR="00105828" w:rsidRDefault="006E1E78">
            <w:pPr>
              <w:jc w:val="center"/>
            </w:pPr>
            <w:r>
              <w:rPr>
                <w:b/>
                <w:bCs/>
                <w:sz w:val="19"/>
                <w:szCs w:val="19"/>
              </w:rPr>
              <w:t>S3</w:t>
            </w:r>
          </w:p>
        </w:tc>
        <w:tc>
          <w:tcPr>
            <w:tcW w:w="16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302FBF5C" w14:textId="77777777" w:rsidR="00105828" w:rsidRDefault="006E1E78">
            <w:r>
              <w:rPr>
                <w:b/>
                <w:bCs/>
                <w:sz w:val="19"/>
                <w:szCs w:val="19"/>
              </w:rPr>
              <w:t>Validación mínima</w:t>
            </w:r>
          </w:p>
        </w:tc>
        <w:tc>
          <w:tcPr>
            <w:tcW w:w="44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32CCF494" w14:textId="77777777" w:rsidR="00105828" w:rsidRDefault="006E1E78">
            <w:r>
              <w:rPr>
                <w:sz w:val="18"/>
                <w:szCs w:val="18"/>
              </w:rPr>
              <w:t>Presentar BD enriquecida con supuestos documentados. Dejar explícito en la demo qué datos son reales vs estimados.</w:t>
            </w:r>
          </w:p>
        </w:tc>
        <w:tc>
          <w:tcPr>
            <w:tcW w:w="2000" w:type="dxa"/>
            <w:tcBorders>
              <w:top w:val="single" w:sz="5" w:space="0" w:color="CCCCCC"/>
              <w:left w:val="single" w:sz="5" w:space="0" w:color="CCCCCC"/>
              <w:bottom w:val="single" w:sz="5" w:space="0" w:color="CCCCCC"/>
              <w:right w:val="single" w:sz="5" w:space="0" w:color="CCCCCC"/>
            </w:tcBorders>
            <w:shd w:val="clear" w:color="auto" w:fill="F4F4F4"/>
            <w:tcMar>
              <w:top w:w="90" w:type="dxa"/>
              <w:left w:w="150" w:type="dxa"/>
              <w:bottom w:w="90" w:type="dxa"/>
              <w:right w:w="150" w:type="dxa"/>
            </w:tcMar>
            <w:vAlign w:val="center"/>
          </w:tcPr>
          <w:p w14:paraId="7BCFA887" w14:textId="77777777" w:rsidR="00105828" w:rsidRDefault="006E1E78">
            <w:r>
              <w:rPr>
                <w:i/>
                <w:iCs/>
                <w:sz w:val="17"/>
                <w:szCs w:val="17"/>
              </w:rPr>
              <w:t>Todo el equipo</w:t>
            </w:r>
          </w:p>
        </w:tc>
      </w:tr>
    </w:tbl>
    <w:p w14:paraId="43F1C322" w14:textId="77777777" w:rsidR="00105828" w:rsidRDefault="0010582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200"/>
      </w:tblGrid>
      <w:tr w:rsidR="00105828" w14:paraId="67E9408A" w14:textId="77777777">
        <w:tblPrEx>
          <w:tblCellMar>
            <w:top w:w="0" w:type="dxa"/>
            <w:bottom w:w="0" w:type="dxa"/>
          </w:tblCellMar>
        </w:tblPrEx>
        <w:tc>
          <w:tcPr>
            <w:tcW w:w="1000" w:type="dxa"/>
            <w:tcBorders>
              <w:top w:val="single" w:sz="5" w:space="0" w:color="CCCCCC"/>
              <w:left w:val="single" w:sz="5" w:space="0" w:color="CCCCCC"/>
              <w:bottom w:val="single" w:sz="5" w:space="0" w:color="CCCCCC"/>
              <w:right w:val="single" w:sz="5" w:space="0" w:color="CCCCCC"/>
            </w:tcBorders>
            <w:shd w:val="clear" w:color="auto" w:fill="C0392B"/>
            <w:tcMar>
              <w:top w:w="90" w:type="dxa"/>
              <w:left w:w="150" w:type="dxa"/>
              <w:bottom w:w="90" w:type="dxa"/>
              <w:right w:w="150" w:type="dxa"/>
            </w:tcMar>
            <w:vAlign w:val="center"/>
          </w:tcPr>
          <w:p w14:paraId="2CD7B530" w14:textId="77777777" w:rsidR="00105828" w:rsidRDefault="006E1E78">
            <w:pPr>
              <w:jc w:val="center"/>
            </w:pPr>
            <w:r>
              <w:rPr>
                <w:b/>
                <w:bCs/>
                <w:color w:val="FFFFFF"/>
              </w:rPr>
              <w:t>PLAN B</w:t>
            </w:r>
          </w:p>
        </w:tc>
        <w:tc>
          <w:tcPr>
            <w:tcW w:w="8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6A4EB100" w14:textId="77777777" w:rsidR="00105828" w:rsidRDefault="006E1E78">
            <w:r>
              <w:rPr>
                <w:sz w:val="18"/>
                <w:szCs w:val="18"/>
              </w:rPr>
              <w:t>Los atributos estimados por inferencia deben quedar explícitamente documentados en el sistema como 'datos estimados pendientes de validación con FRIKO'. Presentarlos como datos reales en la demo es un riesgo reputacional para el equipo.</w:t>
            </w:r>
          </w:p>
        </w:tc>
      </w:tr>
    </w:tbl>
    <w:p w14:paraId="7A5DCB6A" w14:textId="77777777" w:rsidR="00105828" w:rsidRDefault="00105828">
      <w:pPr>
        <w:spacing w:after="120"/>
      </w:pPr>
    </w:p>
    <w:p w14:paraId="7B51A72D" w14:textId="232CFA0F" w:rsidR="00105828" w:rsidRDefault="006E1E78">
      <w:pPr>
        <w:spacing w:before="360" w:after="120"/>
      </w:pPr>
      <w:r>
        <w:rPr>
          <w:b/>
          <w:bCs/>
          <w:color w:val="1B3A5C"/>
          <w:sz w:val="42"/>
          <w:szCs w:val="42"/>
        </w:rPr>
        <w:t>6. Conclusión</w:t>
      </w:r>
    </w:p>
    <w:p w14:paraId="06876B5A" w14:textId="77777777" w:rsidR="00105828" w:rsidRDefault="006E1E78">
      <w:pPr>
        <w:spacing w:after="100"/>
      </w:pPr>
      <w:r>
        <w:lastRenderedPageBreak/>
        <w:t xml:space="preserve">La BD tiene integridad formal </w:t>
      </w:r>
      <w:proofErr w:type="gramStart"/>
      <w:r>
        <w:t>correcta</w:t>
      </w:r>
      <w:proofErr w:type="gramEnd"/>
      <w:r>
        <w:t xml:space="preserve"> pero está construida como catálogo de distribución, no como base para un sistema de recomendación. Son dos objetos distintos. Un catálogo describe qué productos existen y dónde se venden. Un sistema de r</w:t>
      </w:r>
      <w:r>
        <w:t>ecomendación necesita saber para quién es cada producto, en qué contexto, a qué precio y por qué ese y no otro.</w:t>
      </w:r>
    </w:p>
    <w:p w14:paraId="142E14DE" w14:textId="77777777" w:rsidR="00105828" w:rsidRDefault="006E1E78">
      <w:pPr>
        <w:spacing w:after="200"/>
      </w:pPr>
      <w:r>
        <w:t xml:space="preserve">El equipo puede iniciar desarrollo con datos </w:t>
      </w:r>
      <w:proofErr w:type="spellStart"/>
      <w:r>
        <w:t>mock</w:t>
      </w:r>
      <w:proofErr w:type="spellEnd"/>
      <w:r>
        <w:t xml:space="preserve"> mientras se resuelven las brechas críticas de la Semana 1. Lo que no se puede posponer es la c</w:t>
      </w:r>
      <w:r>
        <w:t xml:space="preserve">onversación con </w:t>
      </w:r>
      <w:proofErr w:type="spellStart"/>
      <w:r>
        <w:t>Bios</w:t>
      </w:r>
      <w:proofErr w:type="spellEnd"/>
      <w:r>
        <w:t xml:space="preserve"> sobre el conocimiento que tienen del cliente: si ellos detectaron esta necesidad, tienen datos que el equipo todavía no ha pedido.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
        <w:gridCol w:w="8122"/>
      </w:tblGrid>
      <w:tr w:rsidR="00105828" w14:paraId="42D9B6DF" w14:textId="77777777">
        <w:tblPrEx>
          <w:tblCellMar>
            <w:top w:w="0" w:type="dxa"/>
            <w:bottom w:w="0" w:type="dxa"/>
          </w:tblCellMar>
        </w:tblPrEx>
        <w:tc>
          <w:tcPr>
            <w:tcW w:w="1000" w:type="dxa"/>
            <w:tcBorders>
              <w:top w:val="single" w:sz="5" w:space="0" w:color="CCCCCC"/>
              <w:left w:val="single" w:sz="5" w:space="0" w:color="CCCCCC"/>
              <w:bottom w:val="single" w:sz="5" w:space="0" w:color="CCCCCC"/>
              <w:right w:val="single" w:sz="5" w:space="0" w:color="CCCCCC"/>
            </w:tcBorders>
            <w:shd w:val="clear" w:color="auto" w:fill="C0392B"/>
            <w:tcMar>
              <w:top w:w="90" w:type="dxa"/>
              <w:left w:w="150" w:type="dxa"/>
              <w:bottom w:w="90" w:type="dxa"/>
              <w:right w:w="150" w:type="dxa"/>
            </w:tcMar>
            <w:vAlign w:val="center"/>
          </w:tcPr>
          <w:p w14:paraId="46E352D4" w14:textId="77777777" w:rsidR="00105828" w:rsidRDefault="006E1E78">
            <w:pPr>
              <w:jc w:val="center"/>
            </w:pPr>
            <w:r>
              <w:rPr>
                <w:b/>
                <w:bCs/>
                <w:color w:val="FFFFFF"/>
              </w:rPr>
              <w:t>RIESGO</w:t>
            </w:r>
          </w:p>
        </w:tc>
        <w:tc>
          <w:tcPr>
            <w:tcW w:w="8200" w:type="dxa"/>
            <w:tcBorders>
              <w:top w:val="single" w:sz="5" w:space="0" w:color="CCCCCC"/>
              <w:left w:val="single" w:sz="5" w:space="0" w:color="CCCCCC"/>
              <w:bottom w:val="single" w:sz="5" w:space="0" w:color="CCCCCC"/>
              <w:right w:val="single" w:sz="5" w:space="0" w:color="CCCCCC"/>
            </w:tcBorders>
            <w:shd w:val="clear" w:color="auto" w:fill="FADBD8"/>
            <w:tcMar>
              <w:top w:w="90" w:type="dxa"/>
              <w:left w:w="150" w:type="dxa"/>
              <w:bottom w:w="90" w:type="dxa"/>
              <w:right w:w="150" w:type="dxa"/>
            </w:tcMar>
            <w:vAlign w:val="center"/>
          </w:tcPr>
          <w:p w14:paraId="19ED621D" w14:textId="77777777" w:rsidR="00105828" w:rsidRDefault="006E1E78">
            <w:r>
              <w:rPr>
                <w:sz w:val="18"/>
                <w:szCs w:val="18"/>
              </w:rPr>
              <w:t xml:space="preserve">Si el motor se conecta a esta BD sin </w:t>
            </w:r>
            <w:proofErr w:type="spellStart"/>
            <w:r>
              <w:rPr>
                <w:sz w:val="18"/>
                <w:szCs w:val="18"/>
              </w:rPr>
              <w:t>deduplicar</w:t>
            </w:r>
            <w:proofErr w:type="spellEnd"/>
            <w:r>
              <w:rPr>
                <w:sz w:val="18"/>
                <w:szCs w:val="18"/>
              </w:rPr>
              <w:t xml:space="preserve"> </w:t>
            </w:r>
            <w:proofErr w:type="spellStart"/>
            <w:r>
              <w:rPr>
                <w:sz w:val="18"/>
                <w:szCs w:val="18"/>
              </w:rPr>
              <w:t>SKUs</w:t>
            </w:r>
            <w:proofErr w:type="spellEnd"/>
            <w:r>
              <w:rPr>
                <w:sz w:val="18"/>
                <w:szCs w:val="18"/>
              </w:rPr>
              <w:t xml:space="preserve"> ni </w:t>
            </w:r>
            <w:proofErr w:type="spellStart"/>
            <w:r>
              <w:rPr>
                <w:sz w:val="18"/>
                <w:szCs w:val="18"/>
              </w:rPr>
              <w:t>parsear</w:t>
            </w:r>
            <w:proofErr w:type="spellEnd"/>
            <w:r>
              <w:rPr>
                <w:sz w:val="18"/>
                <w:szCs w:val="18"/>
              </w:rPr>
              <w:t xml:space="preserve"> gramaje, el sistema devolverá el </w:t>
            </w:r>
            <w:r>
              <w:rPr>
                <w:sz w:val="18"/>
                <w:szCs w:val="18"/>
              </w:rPr>
              <w:t>mismo producto múltiples veces y no podrá filtrar por número de personas. El MVP falla en demo.</w:t>
            </w:r>
          </w:p>
        </w:tc>
      </w:tr>
    </w:tbl>
    <w:p w14:paraId="354955AA" w14:textId="77777777" w:rsidR="00105828" w:rsidRDefault="00105828">
      <w:pPr>
        <w:spacing w:after="180"/>
      </w:pPr>
    </w:p>
    <w:p w14:paraId="59682DA1" w14:textId="77777777" w:rsidR="00105828" w:rsidRDefault="006E1E78">
      <w:pPr>
        <w:spacing w:before="360" w:after="120"/>
      </w:pPr>
      <w:r>
        <w:rPr>
          <w:b/>
          <w:bCs/>
          <w:color w:val="1B3A5C"/>
          <w:sz w:val="42"/>
          <w:szCs w:val="42"/>
        </w:rPr>
        <w:t xml:space="preserve">7. Preguntas para el Grupo </w:t>
      </w:r>
      <w:proofErr w:type="spellStart"/>
      <w:r>
        <w:rPr>
          <w:b/>
          <w:bCs/>
          <w:color w:val="1B3A5C"/>
          <w:sz w:val="42"/>
          <w:szCs w:val="42"/>
        </w:rPr>
        <w:t>Bios</w:t>
      </w:r>
      <w:proofErr w:type="spellEnd"/>
      <w:r>
        <w:rPr>
          <w:b/>
          <w:bCs/>
          <w:color w:val="1B3A5C"/>
          <w:sz w:val="42"/>
          <w:szCs w:val="42"/>
        </w:rPr>
        <w:t xml:space="preserve"> y la Profesora</w:t>
      </w:r>
    </w:p>
    <w:p w14:paraId="0CAB4F49" w14:textId="77777777" w:rsidR="00105828" w:rsidRDefault="006E1E78">
      <w:pPr>
        <w:spacing w:after="140"/>
      </w:pPr>
      <w:r>
        <w:t>Estas preguntas deben hacerse en la próxima sesión de asesoría. Algunas son bloqueantes para el desarrollo; otr</w:t>
      </w:r>
      <w:r>
        <w:t>as definen si el sistema tendrá impacto real o solo será funcional en demo: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
        <w:gridCol w:w="4997"/>
        <w:gridCol w:w="3797"/>
      </w:tblGrid>
      <w:tr w:rsidR="00105828" w14:paraId="754CB459"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230D562C" w14:textId="77777777" w:rsidR="00105828" w:rsidRDefault="006E1E78">
            <w:r>
              <w:rPr>
                <w:b/>
                <w:bCs/>
                <w:color w:val="FFFFFF"/>
                <w:sz w:val="19"/>
                <w:szCs w:val="19"/>
              </w:rPr>
              <w:t>#</w:t>
            </w:r>
          </w:p>
        </w:tc>
        <w:tc>
          <w:tcPr>
            <w:tcW w:w="50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1AFA7BB" w14:textId="77777777" w:rsidR="00105828" w:rsidRDefault="006E1E78">
            <w:r>
              <w:rPr>
                <w:b/>
                <w:bCs/>
                <w:color w:val="FFFFFF"/>
                <w:sz w:val="19"/>
                <w:szCs w:val="19"/>
              </w:rPr>
              <w:t>Pregunta</w:t>
            </w:r>
          </w:p>
        </w:tc>
        <w:tc>
          <w:tcPr>
            <w:tcW w:w="3800" w:type="dxa"/>
            <w:tcBorders>
              <w:top w:val="single" w:sz="5" w:space="0" w:color="CCCCCC"/>
              <w:left w:val="single" w:sz="5" w:space="0" w:color="CCCCCC"/>
              <w:bottom w:val="single" w:sz="5" w:space="0" w:color="CCCCCC"/>
              <w:right w:val="single" w:sz="5" w:space="0" w:color="CCCCCC"/>
            </w:tcBorders>
            <w:shd w:val="clear" w:color="auto" w:fill="1B3A5C"/>
            <w:tcMar>
              <w:top w:w="90" w:type="dxa"/>
              <w:left w:w="150" w:type="dxa"/>
              <w:bottom w:w="90" w:type="dxa"/>
              <w:right w:w="150" w:type="dxa"/>
            </w:tcMar>
            <w:vAlign w:val="center"/>
          </w:tcPr>
          <w:p w14:paraId="5AC2914A" w14:textId="77777777" w:rsidR="00105828" w:rsidRDefault="006E1E78">
            <w:r>
              <w:rPr>
                <w:b/>
                <w:bCs/>
                <w:color w:val="FFFFFF"/>
                <w:sz w:val="19"/>
                <w:szCs w:val="19"/>
              </w:rPr>
              <w:t>Por qué es bloqueante</w:t>
            </w:r>
          </w:p>
        </w:tc>
      </w:tr>
      <w:tr w:rsidR="00105828" w14:paraId="74B4932B"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AAFACD3" w14:textId="77777777" w:rsidR="00105828" w:rsidRDefault="006E1E78">
            <w:pPr>
              <w:jc w:val="center"/>
            </w:pPr>
            <w:r>
              <w:rPr>
                <w:b/>
                <w:bCs/>
                <w:color w:val="2E75B6"/>
                <w:sz w:val="19"/>
                <w:szCs w:val="19"/>
              </w:rPr>
              <w:t>1</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085E31B" w14:textId="77777777" w:rsidR="00105828" w:rsidRDefault="006E1E78">
            <w:r>
              <w:rPr>
                <w:sz w:val="19"/>
                <w:szCs w:val="19"/>
              </w:rPr>
              <w:t>¿Tienen datos del comportamiento actual del comprador? (historial de compras, encuestas, CRM)</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B667574" w14:textId="77777777" w:rsidR="00105828" w:rsidRDefault="006E1E78">
            <w:r>
              <w:rPr>
                <w:i/>
                <w:iCs/>
                <w:color w:val="555555"/>
                <w:sz w:val="18"/>
                <w:szCs w:val="18"/>
              </w:rPr>
              <w:t xml:space="preserve">Si </w:t>
            </w:r>
            <w:proofErr w:type="spellStart"/>
            <w:r>
              <w:rPr>
                <w:i/>
                <w:iCs/>
                <w:color w:val="555555"/>
                <w:sz w:val="18"/>
                <w:szCs w:val="18"/>
              </w:rPr>
              <w:t>Bios</w:t>
            </w:r>
            <w:proofErr w:type="spellEnd"/>
            <w:r>
              <w:rPr>
                <w:i/>
                <w:iCs/>
                <w:color w:val="555555"/>
                <w:sz w:val="18"/>
                <w:szCs w:val="18"/>
              </w:rPr>
              <w:t xml:space="preserve"> llegó a este reto es porque detectó una necesidad real. ¿Con qué datos la detectaron? Esa información puede ser el input más valioso del sistema.</w:t>
            </w:r>
          </w:p>
        </w:tc>
      </w:tr>
      <w:tr w:rsidR="00105828" w14:paraId="523624DE"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E7EC305" w14:textId="77777777" w:rsidR="00105828" w:rsidRDefault="006E1E78">
            <w:pPr>
              <w:jc w:val="center"/>
            </w:pPr>
            <w:r>
              <w:rPr>
                <w:b/>
                <w:bCs/>
                <w:color w:val="2E75B6"/>
                <w:sz w:val="19"/>
                <w:szCs w:val="19"/>
              </w:rPr>
              <w:t>2</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700C6DF5" w14:textId="77777777" w:rsidR="00105828" w:rsidRDefault="006E1E78">
            <w:r>
              <w:rPr>
                <w:sz w:val="19"/>
                <w:szCs w:val="19"/>
              </w:rPr>
              <w:t>¿Qué sabe FRIKO/ANTILLANA sobre por qué el cliente no encuentra el producto adecuado? ¿Es por desconocimiento del catálogo, por precio, por no saber cómo prepararlo?</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7E3335C" w14:textId="77777777" w:rsidR="00105828" w:rsidRDefault="006E1E78">
            <w:r>
              <w:rPr>
                <w:i/>
                <w:iCs/>
                <w:color w:val="555555"/>
                <w:sz w:val="18"/>
                <w:szCs w:val="18"/>
              </w:rPr>
              <w:t>La causa raíz define qué recomienda el sistema. No es lo mismo un problema de descubrimien</w:t>
            </w:r>
            <w:r>
              <w:rPr>
                <w:i/>
                <w:iCs/>
                <w:color w:val="555555"/>
                <w:sz w:val="18"/>
                <w:szCs w:val="18"/>
              </w:rPr>
              <w:t>to que un problema de preparación.</w:t>
            </w:r>
          </w:p>
        </w:tc>
      </w:tr>
      <w:tr w:rsidR="00105828" w14:paraId="5E3148D5"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2312754" w14:textId="77777777" w:rsidR="00105828" w:rsidRDefault="006E1E78">
            <w:pPr>
              <w:jc w:val="center"/>
            </w:pPr>
            <w:r>
              <w:rPr>
                <w:b/>
                <w:bCs/>
                <w:color w:val="2E75B6"/>
                <w:sz w:val="19"/>
                <w:szCs w:val="19"/>
              </w:rPr>
              <w:t>3</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32BE6A5A" w14:textId="77777777" w:rsidR="00105828" w:rsidRDefault="006E1E78">
            <w:r>
              <w:rPr>
                <w:sz w:val="19"/>
                <w:szCs w:val="19"/>
              </w:rPr>
              <w:t>¿Existe alguna segmentación de cliente que FRIKO ya usa internamente? (por región, canal de venta, NSE, tamaño de hogar)</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E02D850" w14:textId="77777777" w:rsidR="00105828" w:rsidRDefault="006E1E78">
            <w:r>
              <w:rPr>
                <w:i/>
                <w:iCs/>
                <w:color w:val="555555"/>
                <w:sz w:val="18"/>
                <w:szCs w:val="18"/>
              </w:rPr>
              <w:t>Si existe, es el esqueleto del sistema de recomendación. No construirlo desde cero.</w:t>
            </w:r>
          </w:p>
        </w:tc>
      </w:tr>
      <w:tr w:rsidR="00105828" w14:paraId="3CD08566"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3C3F011" w14:textId="77777777" w:rsidR="00105828" w:rsidRDefault="006E1E78">
            <w:pPr>
              <w:jc w:val="center"/>
            </w:pPr>
            <w:r>
              <w:rPr>
                <w:b/>
                <w:bCs/>
                <w:color w:val="2E75B6"/>
                <w:sz w:val="19"/>
                <w:szCs w:val="19"/>
              </w:rPr>
              <w:t>4</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EDD8A1A" w14:textId="77777777" w:rsidR="00105828" w:rsidRDefault="006E1E78">
            <w:r>
              <w:rPr>
                <w:sz w:val="19"/>
                <w:szCs w:val="19"/>
              </w:rPr>
              <w:t>¿El catálo</w:t>
            </w:r>
            <w:r>
              <w:rPr>
                <w:sz w:val="19"/>
                <w:szCs w:val="19"/>
              </w:rPr>
              <w:t>go varía por canal de venta (supermercado vs tienda de barrio vs e-</w:t>
            </w:r>
            <w:proofErr w:type="spellStart"/>
            <w:r>
              <w:rPr>
                <w:sz w:val="19"/>
                <w:szCs w:val="19"/>
              </w:rPr>
              <w:t>commerce</w:t>
            </w:r>
            <w:proofErr w:type="spellEnd"/>
            <w:r>
              <w:rPr>
                <w:sz w:val="19"/>
                <w:szCs w:val="19"/>
              </w:rPr>
              <w:t>) además de por región?</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407DDB1" w14:textId="77777777" w:rsidR="00105828" w:rsidRDefault="006E1E78">
            <w:r>
              <w:rPr>
                <w:i/>
                <w:iCs/>
                <w:color w:val="555555"/>
                <w:sz w:val="18"/>
                <w:szCs w:val="18"/>
              </w:rPr>
              <w:t>Si sí, la variable región sola no es suficiente para filtrar. El sistema necesita canal como input adicional.</w:t>
            </w:r>
          </w:p>
        </w:tc>
      </w:tr>
      <w:tr w:rsidR="00105828" w14:paraId="778A9613"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69A7971" w14:textId="77777777" w:rsidR="00105828" w:rsidRDefault="006E1E78">
            <w:pPr>
              <w:jc w:val="center"/>
            </w:pPr>
            <w:r>
              <w:rPr>
                <w:b/>
                <w:bCs/>
                <w:color w:val="2E75B6"/>
                <w:sz w:val="19"/>
                <w:szCs w:val="19"/>
              </w:rPr>
              <w:t>5</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F31A04C" w14:textId="77777777" w:rsidR="00105828" w:rsidRDefault="006E1E78">
            <w:r>
              <w:rPr>
                <w:sz w:val="19"/>
                <w:szCs w:val="19"/>
              </w:rPr>
              <w:t>¿Cuál es el precio referencial de cada producto por región? ¿Existe lista de precios sugerida al consumidor?</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7DDF3895" w14:textId="77777777" w:rsidR="00105828" w:rsidRDefault="006E1E78">
            <w:r>
              <w:rPr>
                <w:i/>
                <w:iCs/>
                <w:color w:val="555555"/>
                <w:sz w:val="18"/>
                <w:szCs w:val="18"/>
              </w:rPr>
              <w:t>Bloqueante directo. Sin precio el sistema no puede personalizar por presupuesto.</w:t>
            </w:r>
          </w:p>
        </w:tc>
      </w:tr>
      <w:tr w:rsidR="00105828" w14:paraId="754660CB"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AAC511D" w14:textId="77777777" w:rsidR="00105828" w:rsidRDefault="006E1E78">
            <w:pPr>
              <w:jc w:val="center"/>
            </w:pPr>
            <w:r>
              <w:rPr>
                <w:b/>
                <w:bCs/>
                <w:color w:val="2E75B6"/>
                <w:sz w:val="19"/>
                <w:szCs w:val="19"/>
              </w:rPr>
              <w:t>6</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FB082E6" w14:textId="77777777" w:rsidR="00105828" w:rsidRDefault="006E1E78">
            <w:r>
              <w:rPr>
                <w:sz w:val="19"/>
                <w:szCs w:val="19"/>
              </w:rPr>
              <w:t>¿Para qué ocasiones recomienda FRIKO internamente cada producto</w:t>
            </w:r>
            <w:r>
              <w:rPr>
                <w:sz w:val="19"/>
                <w:szCs w:val="19"/>
              </w:rPr>
              <w:t>? ¿Tienen guías de uso o fichas técnicas?</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19AA8B2" w14:textId="77777777" w:rsidR="00105828" w:rsidRDefault="006E1E78">
            <w:r>
              <w:rPr>
                <w:i/>
                <w:iCs/>
                <w:color w:val="555555"/>
                <w:sz w:val="18"/>
                <w:szCs w:val="18"/>
              </w:rPr>
              <w:t>El campo 'ocasión' del formulario no tiene contrapartida en la BD. FRIKO debe tener criterio sobre esto.</w:t>
            </w:r>
          </w:p>
        </w:tc>
      </w:tr>
      <w:tr w:rsidR="00105828" w14:paraId="1FA35DEE"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27FC4B6D" w14:textId="77777777" w:rsidR="00105828" w:rsidRDefault="006E1E78">
            <w:pPr>
              <w:jc w:val="center"/>
            </w:pPr>
            <w:r>
              <w:rPr>
                <w:b/>
                <w:bCs/>
                <w:color w:val="2E75B6"/>
                <w:sz w:val="19"/>
                <w:szCs w:val="19"/>
              </w:rPr>
              <w:t>7</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14E65BDB" w14:textId="77777777" w:rsidR="00105828" w:rsidRDefault="006E1E78">
            <w:r>
              <w:rPr>
                <w:sz w:val="19"/>
                <w:szCs w:val="19"/>
              </w:rPr>
              <w:t>¿El sistema de recomendación debe considerar solo productos disponibles en tienda en tiempo real, o trabaj</w:t>
            </w:r>
            <w:r>
              <w:rPr>
                <w:sz w:val="19"/>
                <w:szCs w:val="19"/>
              </w:rPr>
              <w:t>a sobre catálogo fijo?</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645EB06E" w14:textId="77777777" w:rsidR="00105828" w:rsidRDefault="006E1E78">
            <w:r>
              <w:rPr>
                <w:i/>
                <w:iCs/>
                <w:color w:val="555555"/>
                <w:sz w:val="18"/>
                <w:szCs w:val="18"/>
              </w:rPr>
              <w:t xml:space="preserve">Define si se necesita integración con inventario o basta con la </w:t>
            </w:r>
            <w:proofErr w:type="gramStart"/>
            <w:r>
              <w:rPr>
                <w:i/>
                <w:iCs/>
                <w:color w:val="555555"/>
                <w:sz w:val="18"/>
                <w:szCs w:val="18"/>
              </w:rPr>
              <w:t>BD estática</w:t>
            </w:r>
            <w:proofErr w:type="gramEnd"/>
            <w:r>
              <w:rPr>
                <w:i/>
                <w:iCs/>
                <w:color w:val="555555"/>
                <w:sz w:val="18"/>
                <w:szCs w:val="18"/>
              </w:rPr>
              <w:t>.</w:t>
            </w:r>
          </w:p>
        </w:tc>
      </w:tr>
      <w:tr w:rsidR="00105828" w14:paraId="5424AAE1" w14:textId="77777777">
        <w:tblPrEx>
          <w:tblCellMar>
            <w:top w:w="0" w:type="dxa"/>
            <w:bottom w:w="0" w:type="dxa"/>
          </w:tblCellMar>
        </w:tblPrEx>
        <w:tc>
          <w:tcPr>
            <w:tcW w:w="4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59573180" w14:textId="77777777" w:rsidR="00105828" w:rsidRDefault="006E1E78">
            <w:pPr>
              <w:jc w:val="center"/>
            </w:pPr>
            <w:r>
              <w:rPr>
                <w:b/>
                <w:bCs/>
                <w:color w:val="2E75B6"/>
                <w:sz w:val="19"/>
                <w:szCs w:val="19"/>
              </w:rPr>
              <w:t>8</w:t>
            </w:r>
          </w:p>
        </w:tc>
        <w:tc>
          <w:tcPr>
            <w:tcW w:w="50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0112E4A1" w14:textId="77777777" w:rsidR="00105828" w:rsidRDefault="006E1E78">
            <w:r>
              <w:rPr>
                <w:sz w:val="19"/>
                <w:szCs w:val="19"/>
              </w:rPr>
              <w:t>¿Hay métricas de éxito definidas por FRIKO para este sistema? ¿Qué esperan medir?</w:t>
            </w:r>
          </w:p>
        </w:tc>
        <w:tc>
          <w:tcPr>
            <w:tcW w:w="3800" w:type="dxa"/>
            <w:tcBorders>
              <w:top w:val="single" w:sz="5" w:space="0" w:color="CCCCCC"/>
              <w:left w:val="single" w:sz="5" w:space="0" w:color="CCCCCC"/>
              <w:bottom w:val="single" w:sz="5" w:space="0" w:color="CCCCCC"/>
              <w:right w:val="single" w:sz="5" w:space="0" w:color="CCCCCC"/>
            </w:tcBorders>
            <w:shd w:val="clear" w:color="auto" w:fill="FFFFFF"/>
            <w:tcMar>
              <w:top w:w="90" w:type="dxa"/>
              <w:left w:w="150" w:type="dxa"/>
              <w:bottom w:w="90" w:type="dxa"/>
              <w:right w:w="150" w:type="dxa"/>
            </w:tcMar>
            <w:vAlign w:val="center"/>
          </w:tcPr>
          <w:p w14:paraId="4CD9A1E5" w14:textId="77777777" w:rsidR="00105828" w:rsidRDefault="006E1E78">
            <w:r>
              <w:rPr>
                <w:i/>
                <w:iCs/>
                <w:color w:val="555555"/>
                <w:sz w:val="18"/>
                <w:szCs w:val="18"/>
              </w:rPr>
              <w:t xml:space="preserve">Sin </w:t>
            </w:r>
            <w:proofErr w:type="spellStart"/>
            <w:r>
              <w:rPr>
                <w:i/>
                <w:iCs/>
                <w:color w:val="555555"/>
                <w:sz w:val="18"/>
                <w:szCs w:val="18"/>
              </w:rPr>
              <w:t>KPIs</w:t>
            </w:r>
            <w:proofErr w:type="spellEnd"/>
            <w:r>
              <w:rPr>
                <w:i/>
                <w:iCs/>
                <w:color w:val="555555"/>
                <w:sz w:val="18"/>
                <w:szCs w:val="18"/>
              </w:rPr>
              <w:t xml:space="preserve"> claros, el equipo no sabe si está construyendo lo correcto para la demo final.</w:t>
            </w:r>
          </w:p>
        </w:tc>
      </w:tr>
    </w:tbl>
    <w:p w14:paraId="1DBC5321" w14:textId="77777777" w:rsidR="00105828" w:rsidRDefault="00105828">
      <w:pPr>
        <w:spacing w:after="120"/>
      </w:pPr>
    </w:p>
    <w:sectPr w:rsidR="00105828" w:rsidSect="006E1E78">
      <w:pgSz w:w="12240" w:h="15840"/>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DD2125"/>
    <w:multiLevelType w:val="hybridMultilevel"/>
    <w:tmpl w:val="5B5E9078"/>
    <w:lvl w:ilvl="0" w:tplc="F82080CC">
      <w:start w:val="1"/>
      <w:numFmt w:val="bullet"/>
      <w:lvlText w:val="●"/>
      <w:lvlJc w:val="left"/>
      <w:pPr>
        <w:ind w:left="720" w:hanging="360"/>
      </w:pPr>
    </w:lvl>
    <w:lvl w:ilvl="1" w:tplc="8FA63588">
      <w:start w:val="1"/>
      <w:numFmt w:val="bullet"/>
      <w:lvlText w:val="○"/>
      <w:lvlJc w:val="left"/>
      <w:pPr>
        <w:ind w:left="1440" w:hanging="360"/>
      </w:pPr>
    </w:lvl>
    <w:lvl w:ilvl="2" w:tplc="0800311E">
      <w:start w:val="1"/>
      <w:numFmt w:val="bullet"/>
      <w:lvlText w:val="■"/>
      <w:lvlJc w:val="left"/>
      <w:pPr>
        <w:ind w:left="2160" w:hanging="360"/>
      </w:pPr>
    </w:lvl>
    <w:lvl w:ilvl="3" w:tplc="D71CF664">
      <w:start w:val="1"/>
      <w:numFmt w:val="bullet"/>
      <w:lvlText w:val="●"/>
      <w:lvlJc w:val="left"/>
      <w:pPr>
        <w:ind w:left="2880" w:hanging="360"/>
      </w:pPr>
    </w:lvl>
    <w:lvl w:ilvl="4" w:tplc="DF762E84">
      <w:start w:val="1"/>
      <w:numFmt w:val="bullet"/>
      <w:lvlText w:val="○"/>
      <w:lvlJc w:val="left"/>
      <w:pPr>
        <w:ind w:left="3600" w:hanging="360"/>
      </w:pPr>
    </w:lvl>
    <w:lvl w:ilvl="5" w:tplc="CF7A11F8">
      <w:start w:val="1"/>
      <w:numFmt w:val="bullet"/>
      <w:lvlText w:val="■"/>
      <w:lvlJc w:val="left"/>
      <w:pPr>
        <w:ind w:left="4320" w:hanging="360"/>
      </w:pPr>
    </w:lvl>
    <w:lvl w:ilvl="6" w:tplc="C2B09140">
      <w:start w:val="1"/>
      <w:numFmt w:val="bullet"/>
      <w:lvlText w:val="●"/>
      <w:lvlJc w:val="left"/>
      <w:pPr>
        <w:ind w:left="5040" w:hanging="360"/>
      </w:pPr>
    </w:lvl>
    <w:lvl w:ilvl="7" w:tplc="CC242374">
      <w:start w:val="1"/>
      <w:numFmt w:val="bullet"/>
      <w:lvlText w:val="●"/>
      <w:lvlJc w:val="left"/>
      <w:pPr>
        <w:ind w:left="5760" w:hanging="360"/>
      </w:pPr>
    </w:lvl>
    <w:lvl w:ilvl="8" w:tplc="876842B0">
      <w:start w:val="1"/>
      <w:numFmt w:val="bullet"/>
      <w:lvlText w:val="●"/>
      <w:lvlJc w:val="left"/>
      <w:pPr>
        <w:ind w:left="6480" w:hanging="360"/>
      </w:pPr>
    </w:lvl>
  </w:abstractNum>
  <w:abstractNum w:abstractNumId="1" w15:restartNumberingAfterBreak="0">
    <w:nsid w:val="65111858"/>
    <w:multiLevelType w:val="hybridMultilevel"/>
    <w:tmpl w:val="3DCE8A5C"/>
    <w:lvl w:ilvl="0" w:tplc="6D666C24">
      <w:start w:val="1"/>
      <w:numFmt w:val="bullet"/>
      <w:lvlText w:val="•"/>
      <w:lvlJc w:val="left"/>
      <w:pPr>
        <w:ind w:left="720" w:hanging="360"/>
      </w:pPr>
    </w:lvl>
    <w:lvl w:ilvl="1" w:tplc="18EEB046">
      <w:numFmt w:val="decimal"/>
      <w:lvlText w:val=""/>
      <w:lvlJc w:val="left"/>
    </w:lvl>
    <w:lvl w:ilvl="2" w:tplc="E4F4F0AE">
      <w:numFmt w:val="decimal"/>
      <w:lvlText w:val=""/>
      <w:lvlJc w:val="left"/>
    </w:lvl>
    <w:lvl w:ilvl="3" w:tplc="FB523DFC">
      <w:numFmt w:val="decimal"/>
      <w:lvlText w:val=""/>
      <w:lvlJc w:val="left"/>
    </w:lvl>
    <w:lvl w:ilvl="4" w:tplc="7780E2A8">
      <w:numFmt w:val="decimal"/>
      <w:lvlText w:val=""/>
      <w:lvlJc w:val="left"/>
    </w:lvl>
    <w:lvl w:ilvl="5" w:tplc="CF28C1C2">
      <w:numFmt w:val="decimal"/>
      <w:lvlText w:val=""/>
      <w:lvlJc w:val="left"/>
    </w:lvl>
    <w:lvl w:ilvl="6" w:tplc="BACC9C7A">
      <w:numFmt w:val="decimal"/>
      <w:lvlText w:val=""/>
      <w:lvlJc w:val="left"/>
    </w:lvl>
    <w:lvl w:ilvl="7" w:tplc="6AE0AAF2">
      <w:numFmt w:val="decimal"/>
      <w:lvlText w:val=""/>
      <w:lvlJc w:val="left"/>
    </w:lvl>
    <w:lvl w:ilvl="8" w:tplc="B58414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828"/>
    <w:rsid w:val="00105828"/>
    <w:rsid w:val="006E1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00A50"/>
  <w15:docId w15:val="{BC3AAEE7-ADF4-42C1-B064-259138F4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C2C2C"/>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21010-ADAC-4274-88B6-07081BDA1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2027</Words>
  <Characters>11153</Characters>
  <Application>Microsoft Office Word</Application>
  <DocSecurity>0</DocSecurity>
  <Lines>92</Lines>
  <Paragraphs>26</Paragraphs>
  <ScaleCrop>false</ScaleCrop>
  <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2026-04-08T11:52:00Z</dcterms:created>
  <dcterms:modified xsi:type="dcterms:W3CDTF">2026-04-08T11:57:00Z</dcterms:modified>
</cp:coreProperties>
</file>