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FE1F" w14:textId="5BDD9FA3" w:rsidR="00C3424F" w:rsidRDefault="00C3424F">
      <w:pPr>
        <w:spacing w:before="1800" w:after="200"/>
        <w:jc w:val="center"/>
      </w:pPr>
    </w:p>
    <w:p w14:paraId="0ECCD4C4" w14:textId="77777777" w:rsidR="00C3424F" w:rsidRDefault="00000000">
      <w:pPr>
        <w:spacing w:after="160"/>
        <w:jc w:val="center"/>
      </w:pPr>
      <w:r>
        <w:rPr>
          <w:b/>
          <w:bCs/>
          <w:color w:val="1A3A5C"/>
          <w:sz w:val="52"/>
          <w:szCs w:val="52"/>
        </w:rPr>
        <w:t>FRIKO RECOMIENDA</w:t>
      </w:r>
    </w:p>
    <w:p w14:paraId="630B0D16" w14:textId="77777777" w:rsidR="00C3424F" w:rsidRDefault="00000000">
      <w:pPr>
        <w:spacing w:after="160"/>
        <w:jc w:val="center"/>
      </w:pPr>
      <w:r>
        <w:rPr>
          <w:color w:val="2E75B6"/>
          <w:sz w:val="32"/>
          <w:szCs w:val="32"/>
        </w:rPr>
        <w:t>Documentación Técnica del Sistema RAG</w:t>
      </w:r>
    </w:p>
    <w:p w14:paraId="225E830C" w14:textId="77777777" w:rsidR="00C3424F" w:rsidRDefault="00000000">
      <w:r>
        <w:br w:type="page"/>
      </w:r>
    </w:p>
    <w:p w14:paraId="1ED62586" w14:textId="4856DF86" w:rsidR="00C3424F" w:rsidRDefault="00000000" w:rsidP="001443C6">
      <w:pPr>
        <w:pStyle w:val="Heading1"/>
      </w:pPr>
      <w:r>
        <w:lastRenderedPageBreak/>
        <w:t>1.  Descripción Genera</w:t>
      </w:r>
      <w:r w:rsidR="001443C6">
        <w:t>l</w:t>
      </w:r>
    </w:p>
    <w:p w14:paraId="186A4812" w14:textId="796DAF3D" w:rsidR="00C3424F" w:rsidRDefault="00000000">
      <w:pPr>
        <w:spacing w:before="80" w:after="80"/>
      </w:pPr>
      <w:r>
        <w:rPr>
          <w:color w:val="1A1A1A"/>
        </w:rPr>
        <w:t xml:space="preserve">Friko Recomienda es un asistente conversacional inteligente basado en arquitectura RAG (Retrieval-Augmented Generation) diseñado para los usuarios de las marcas Friko y Antillana del Grupo BIOS. El sistema combina recuperación semántica de documentos con generación de lenguaje natural para recomendar productos y recetas colombianas personalizadas según el </w:t>
      </w:r>
      <w:r w:rsidR="001443C6">
        <w:rPr>
          <w:color w:val="1A1A1A"/>
        </w:rPr>
        <w:t>los parametros ingresados por el usuario.</w:t>
      </w:r>
    </w:p>
    <w:p w14:paraId="405B8B78" w14:textId="77777777" w:rsidR="00C3424F" w:rsidRDefault="00C3424F">
      <w:pPr>
        <w:spacing w:before="80"/>
      </w:pPr>
    </w:p>
    <w:p w14:paraId="13024586" w14:textId="77777777" w:rsidR="00C3424F" w:rsidRDefault="00000000">
      <w:pPr>
        <w:pStyle w:val="Heading2"/>
      </w:pPr>
      <w:r>
        <w:t>1.1 Caso de uso principal</w:t>
      </w:r>
    </w:p>
    <w:p w14:paraId="5931F1BB" w14:textId="55B190A1" w:rsidR="00C3424F" w:rsidRDefault="00000000">
      <w:pPr>
        <w:spacing w:before="80" w:after="80"/>
      </w:pPr>
      <w:r>
        <w:rPr>
          <w:color w:val="1A1A1A"/>
        </w:rPr>
        <w:t xml:space="preserve">El asistente atiende a </w:t>
      </w:r>
      <w:r w:rsidR="001443C6">
        <w:rPr>
          <w:color w:val="1A1A1A"/>
        </w:rPr>
        <w:t>usuarios</w:t>
      </w:r>
      <w:r>
        <w:rPr>
          <w:color w:val="1A1A1A"/>
        </w:rPr>
        <w:t xml:space="preserve"> colombianos que buscan orientación para elegir productos Friko o Antillana y preparar recetas. Dadas las 6 regiones de cobertura (Antioquia, Atlántico, Bogotá, Eje Cafetero, Norte de Santander y Santander), el sistema adapta sus recomendaciones al perfil contextual de cada consulta: región, número de personas, método de preparación y ocasión.</w:t>
      </w:r>
    </w:p>
    <w:p w14:paraId="6C137AC8" w14:textId="77777777" w:rsidR="00C3424F" w:rsidRDefault="00C3424F">
      <w:pPr>
        <w:spacing w:before="80"/>
      </w:pPr>
    </w:p>
    <w:p w14:paraId="425A416B" w14:textId="77777777" w:rsidR="00C3424F" w:rsidRDefault="00000000">
      <w:pPr>
        <w:pStyle w:val="Heading2"/>
      </w:pPr>
      <w:r>
        <w:t>1.2 Flujo general de funcionamiento</w:t>
      </w:r>
    </w:p>
    <w:p w14:paraId="1B8C7BF7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El usuario envía una pregunta o solicitud en lenguaje natural a través del chat.</w:t>
      </w:r>
    </w:p>
    <w:p w14:paraId="777C8141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El sistema recupera el historial de conversación desde la memoria de buffer.</w:t>
      </w:r>
    </w:p>
    <w:p w14:paraId="7E77823C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Un Rephrase Prompt reformula la pregunta del usuario en una consulta de búsqueda semántica optimizada.</w:t>
      </w:r>
    </w:p>
    <w:p w14:paraId="49CC4017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 genera el embedding de la consulta reformulada y se buscan los documentos más similares en Supabase pgvector.</w:t>
      </w:r>
    </w:p>
    <w:p w14:paraId="3BC39BC8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Los documentos recuperados (productos y recetas) se inyectan en el Response Prompt junto con el historial y los datos del usuario.</w:t>
      </w:r>
    </w:p>
    <w:p w14:paraId="5A3C10EF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El LLM genera una respuesta estructurada con recomendación de producto, receta y alternativas.</w:t>
      </w:r>
    </w:p>
    <w:p w14:paraId="4D629364" w14:textId="597CC858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La respuesta se entrega al usuario y se guarda en la memoria de sesión.</w:t>
      </w:r>
    </w:p>
    <w:p w14:paraId="59BD32C0" w14:textId="77777777" w:rsidR="00C3424F" w:rsidRDefault="00C3424F">
      <w:pPr>
        <w:spacing w:before="200"/>
      </w:pPr>
    </w:p>
    <w:p w14:paraId="4A50DE45" w14:textId="6FB43489" w:rsidR="00C3424F" w:rsidRDefault="00000000" w:rsidP="009A0444">
      <w:pPr>
        <w:pStyle w:val="Heading1"/>
      </w:pPr>
      <w:r>
        <w:t>2. Arquitectura del Sistema</w:t>
      </w:r>
    </w:p>
    <w:p w14:paraId="1B6BD3D6" w14:textId="77777777" w:rsidR="00C3424F" w:rsidRDefault="00000000">
      <w:pPr>
        <w:spacing w:before="80" w:after="80"/>
        <w:rPr>
          <w:color w:val="1A1A1A"/>
        </w:rPr>
      </w:pPr>
      <w:r>
        <w:rPr>
          <w:color w:val="1A1A1A"/>
        </w:rPr>
        <w:t>El sistema está construido sobre Flowise y está compuesto por 5 nodos principales interconectados. La arquitectura sigue el patrón Conversational RAG con memoria persistente de sesión.</w:t>
      </w:r>
    </w:p>
    <w:p w14:paraId="796816ED" w14:textId="77777777" w:rsidR="001443C6" w:rsidRDefault="001443C6">
      <w:pPr>
        <w:spacing w:before="80" w:after="80"/>
        <w:rPr>
          <w:color w:val="1A1A1A"/>
        </w:rPr>
      </w:pPr>
    </w:p>
    <w:p w14:paraId="4589873C" w14:textId="77777777" w:rsidR="001443C6" w:rsidRDefault="001443C6">
      <w:pPr>
        <w:spacing w:before="80" w:after="80"/>
        <w:rPr>
          <w:color w:val="1A1A1A"/>
        </w:rPr>
      </w:pPr>
    </w:p>
    <w:p w14:paraId="4025785C" w14:textId="77777777" w:rsidR="001443C6" w:rsidRDefault="001443C6">
      <w:pPr>
        <w:spacing w:before="80" w:after="80"/>
        <w:rPr>
          <w:color w:val="1A1A1A"/>
        </w:rPr>
      </w:pPr>
    </w:p>
    <w:p w14:paraId="7594DB0C" w14:textId="77777777" w:rsidR="001443C6" w:rsidRDefault="001443C6">
      <w:pPr>
        <w:spacing w:before="80" w:after="80"/>
      </w:pPr>
    </w:p>
    <w:p w14:paraId="12AA7942" w14:textId="77777777" w:rsidR="00C3424F" w:rsidRDefault="00C3424F">
      <w:pPr>
        <w:spacing w:before="80"/>
      </w:pPr>
    </w:p>
    <w:p w14:paraId="30FA9B84" w14:textId="77777777" w:rsidR="00C3424F" w:rsidRDefault="00000000">
      <w:pPr>
        <w:pStyle w:val="Heading2"/>
      </w:pPr>
      <w:r>
        <w:t>2.1 Componentes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1"/>
        <w:gridCol w:w="3175"/>
        <w:gridCol w:w="1394"/>
        <w:gridCol w:w="1660"/>
      </w:tblGrid>
      <w:tr w:rsidR="00C3424F" w14:paraId="7797B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D5D2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Nodo ID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9BF9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929F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BE92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424F" w14:paraId="5EE9E4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DE9F" w14:textId="4083F55F" w:rsidR="00C3424F" w:rsidRDefault="00000000">
            <w:r>
              <w:rPr>
                <w:color w:val="1A1A1A"/>
                <w:sz w:val="20"/>
                <w:szCs w:val="20"/>
              </w:rPr>
              <w:t>groqChat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4476" w14:textId="77777777" w:rsidR="00C3424F" w:rsidRDefault="00000000">
            <w:r>
              <w:rPr>
                <w:color w:val="1A1A1A"/>
                <w:sz w:val="20"/>
                <w:szCs w:val="20"/>
              </w:rPr>
              <w:t>GroqChat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66BE" w14:textId="77777777" w:rsidR="00C3424F" w:rsidRDefault="00000000">
            <w:r>
              <w:rPr>
                <w:color w:val="1A1A1A"/>
                <w:sz w:val="20"/>
                <w:szCs w:val="20"/>
              </w:rPr>
              <w:t>Chat Models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54E0" w14:textId="77777777" w:rsidR="00C3424F" w:rsidRDefault="00000000">
            <w:r>
              <w:rPr>
                <w:color w:val="1A1A1A"/>
                <w:sz w:val="20"/>
                <w:szCs w:val="20"/>
              </w:rPr>
              <w:t>LLM principal — llama-3.3-70b-versatile</w:t>
            </w:r>
          </w:p>
        </w:tc>
      </w:tr>
      <w:tr w:rsidR="00C3424F" w14:paraId="35A9F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94E3" w14:textId="58E53B87" w:rsidR="00C3424F" w:rsidRDefault="00000000">
            <w:r>
              <w:rPr>
                <w:color w:val="1A1A1A"/>
                <w:sz w:val="20"/>
                <w:szCs w:val="20"/>
              </w:rPr>
              <w:t>openAIEmbeddings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A779" w14:textId="77777777" w:rsidR="00C3424F" w:rsidRDefault="00000000">
            <w:r>
              <w:rPr>
                <w:color w:val="1A1A1A"/>
                <w:sz w:val="20"/>
                <w:szCs w:val="20"/>
              </w:rPr>
              <w:t>OpenAIEmbeddings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B315" w14:textId="77777777" w:rsidR="00C3424F" w:rsidRDefault="00000000">
            <w:r>
              <w:rPr>
                <w:color w:val="1A1A1A"/>
                <w:sz w:val="20"/>
                <w:szCs w:val="20"/>
              </w:rPr>
              <w:t>Embeddings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1C92" w14:textId="77777777" w:rsidR="00C3424F" w:rsidRDefault="00000000">
            <w:r>
              <w:rPr>
                <w:color w:val="1A1A1A"/>
                <w:sz w:val="20"/>
                <w:szCs w:val="20"/>
              </w:rPr>
              <w:t>Modelo de embedding — text-embedding-3-small</w:t>
            </w:r>
          </w:p>
        </w:tc>
      </w:tr>
      <w:tr w:rsidR="00C3424F" w14:paraId="1B0797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3ED6" w14:textId="6F8C860D" w:rsidR="00C3424F" w:rsidRDefault="00000000">
            <w:r>
              <w:rPr>
                <w:color w:val="1A1A1A"/>
                <w:sz w:val="20"/>
                <w:szCs w:val="20"/>
              </w:rPr>
              <w:t>supabase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87C2" w14:textId="77777777" w:rsidR="00C3424F" w:rsidRDefault="00000000">
            <w:r>
              <w:rPr>
                <w:color w:val="1A1A1A"/>
                <w:sz w:val="20"/>
                <w:szCs w:val="20"/>
              </w:rPr>
              <w:t>Supabase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0C85" w14:textId="77777777" w:rsidR="00C3424F" w:rsidRDefault="00000000">
            <w:r>
              <w:rPr>
                <w:color w:val="1A1A1A"/>
                <w:sz w:val="20"/>
                <w:szCs w:val="20"/>
              </w:rPr>
              <w:t>Vector Stores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2B80" w14:textId="77777777" w:rsidR="00C3424F" w:rsidRDefault="00000000">
            <w:r>
              <w:rPr>
                <w:color w:val="1A1A1A"/>
                <w:sz w:val="20"/>
                <w:szCs w:val="20"/>
              </w:rPr>
              <w:t>Vector store pgvector con búsqueda por similaridad</w:t>
            </w:r>
          </w:p>
        </w:tc>
      </w:tr>
      <w:tr w:rsidR="00C3424F" w14:paraId="2A2E9F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0192" w14:textId="74B98242" w:rsidR="00C3424F" w:rsidRDefault="00000000">
            <w:r>
              <w:rPr>
                <w:color w:val="1A1A1A"/>
                <w:sz w:val="20"/>
                <w:szCs w:val="20"/>
              </w:rPr>
              <w:t>conversationalRetrievalQAChain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E440" w14:textId="77777777" w:rsidR="00C3424F" w:rsidRDefault="00000000">
            <w:r>
              <w:rPr>
                <w:color w:val="1A1A1A"/>
                <w:sz w:val="20"/>
                <w:szCs w:val="20"/>
              </w:rPr>
              <w:t>ConversationalRetrievalQAChain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5D85" w14:textId="77777777" w:rsidR="00C3424F" w:rsidRDefault="00000000">
            <w:r>
              <w:rPr>
                <w:color w:val="1A1A1A"/>
                <w:sz w:val="20"/>
                <w:szCs w:val="20"/>
              </w:rPr>
              <w:t>Chains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6ADF" w14:textId="77777777" w:rsidR="00C3424F" w:rsidRDefault="00000000">
            <w:r>
              <w:rPr>
                <w:color w:val="1A1A1A"/>
                <w:sz w:val="20"/>
                <w:szCs w:val="20"/>
              </w:rPr>
              <w:t>Cadena orquestadora principal del RAG conversacional</w:t>
            </w:r>
          </w:p>
        </w:tc>
      </w:tr>
      <w:tr w:rsidR="00C3424F" w14:paraId="73F42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AF26" w14:textId="6DE6BE99" w:rsidR="00C3424F" w:rsidRDefault="00000000">
            <w:r>
              <w:rPr>
                <w:color w:val="1A1A1A"/>
                <w:sz w:val="20"/>
                <w:szCs w:val="20"/>
              </w:rPr>
              <w:t>bufferMemory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39C5" w14:textId="77777777" w:rsidR="00C3424F" w:rsidRDefault="00000000">
            <w:r>
              <w:rPr>
                <w:color w:val="1A1A1A"/>
                <w:sz w:val="20"/>
                <w:szCs w:val="20"/>
              </w:rPr>
              <w:t>BufferMemory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02CD" w14:textId="77777777" w:rsidR="00C3424F" w:rsidRDefault="00000000">
            <w:r>
              <w:rPr>
                <w:color w:val="1A1A1A"/>
                <w:sz w:val="20"/>
                <w:szCs w:val="20"/>
              </w:rPr>
              <w:t>Memory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29D8" w14:textId="77777777" w:rsidR="00C3424F" w:rsidRDefault="00000000">
            <w:r>
              <w:rPr>
                <w:color w:val="1A1A1A"/>
                <w:sz w:val="20"/>
                <w:szCs w:val="20"/>
              </w:rPr>
              <w:t>Memoria de sesión — almacena chat_history</w:t>
            </w:r>
          </w:p>
        </w:tc>
      </w:tr>
    </w:tbl>
    <w:p w14:paraId="786B41FA" w14:textId="77777777" w:rsidR="00C3424F" w:rsidRDefault="00C3424F">
      <w:pPr>
        <w:spacing w:before="200"/>
      </w:pPr>
    </w:p>
    <w:p w14:paraId="45CF1BF7" w14:textId="77777777" w:rsidR="00C3424F" w:rsidRDefault="00000000">
      <w:pPr>
        <w:pStyle w:val="Heading2"/>
      </w:pPr>
      <w:r>
        <w:t>2.2 Diagrama de Arquitectura</w:t>
      </w:r>
    </w:p>
    <w:p w14:paraId="011FBE61" w14:textId="570A0A8F" w:rsidR="00C3424F" w:rsidRDefault="00000000" w:rsidP="00401BDE">
      <w:pPr>
        <w:spacing w:before="80" w:after="80"/>
        <w:rPr>
          <w:rFonts w:ascii="Courier New" w:eastAsia="Courier New" w:hAnsi="Courier New" w:cs="Courier New"/>
          <w:color w:val="2B2B2B"/>
          <w:sz w:val="18"/>
          <w:szCs w:val="18"/>
        </w:rPr>
      </w:pPr>
      <w:r>
        <w:rPr>
          <w:color w:val="1A1A1A"/>
        </w:rPr>
        <w:t>El siguiente diagrama muestra cómo se conectan los 5 componentes del sistema:</w:t>
      </w:r>
    </w:p>
    <w:p w14:paraId="44611110" w14:textId="77777777" w:rsidR="00401BDE" w:rsidRDefault="00401BDE" w:rsidP="00401BDE">
      <w:pPr>
        <w:spacing w:before="80" w:after="80"/>
        <w:rPr>
          <w:rFonts w:ascii="Courier New" w:eastAsia="Courier New" w:hAnsi="Courier New" w:cs="Courier New"/>
          <w:color w:val="2B2B2B"/>
          <w:sz w:val="18"/>
          <w:szCs w:val="18"/>
        </w:rPr>
      </w:pPr>
    </w:p>
    <w:p w14:paraId="3AFB3DC8" w14:textId="46468362" w:rsidR="00401BDE" w:rsidRDefault="00401BDE" w:rsidP="00401BDE">
      <w:pPr>
        <w:spacing w:before="80" w:after="80"/>
      </w:pPr>
      <w:r>
        <w:rPr>
          <w:noProof/>
        </w:rPr>
        <w:drawing>
          <wp:inline distT="0" distB="0" distL="0" distR="0" wp14:anchorId="1A2B0FA9" wp14:editId="71386F5D">
            <wp:extent cx="5943600" cy="2567305"/>
            <wp:effectExtent l="0" t="0" r="0" b="0"/>
            <wp:docPr id="158329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4154" name="Picture 15832941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5200" w14:textId="77777777" w:rsidR="00C3424F" w:rsidRDefault="00C3424F">
      <w:pPr>
        <w:spacing w:before="200"/>
      </w:pPr>
    </w:p>
    <w:p w14:paraId="14719DC6" w14:textId="2928AABA" w:rsidR="00C3424F" w:rsidRDefault="00000000" w:rsidP="009A0444">
      <w:pPr>
        <w:pStyle w:val="Heading1"/>
      </w:pPr>
      <w:r>
        <w:lastRenderedPageBreak/>
        <w:t>3. Flujo de Datos (Data Flow)</w:t>
      </w:r>
    </w:p>
    <w:p w14:paraId="65BE76B7" w14:textId="77777777" w:rsidR="00C3424F" w:rsidRDefault="00000000">
      <w:pPr>
        <w:spacing w:before="80" w:after="80"/>
      </w:pPr>
      <w:r>
        <w:rPr>
          <w:color w:val="1A1A1A"/>
        </w:rPr>
        <w:t>A continuación se describe el flujo completo desde que el usuario realiza una consulta hasta que recibe la respuesta final.</w:t>
      </w:r>
    </w:p>
    <w:p w14:paraId="56DD36C0" w14:textId="77777777" w:rsidR="00C3424F" w:rsidRDefault="00C3424F">
      <w:pPr>
        <w:spacing w:before="80"/>
      </w:pPr>
    </w:p>
    <w:p w14:paraId="7F8A4FA5" w14:textId="77777777" w:rsidR="00C3424F" w:rsidRDefault="00000000">
      <w:pPr>
        <w:pStyle w:val="Heading2"/>
      </w:pPr>
      <w:r>
        <w:t>3.1 Descripción paso a paso</w:t>
      </w:r>
    </w:p>
    <w:p w14:paraId="781E5C5B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Entrada del usuario: El usuario escribe un mensaje en el chat (ej. '¿Qué cocino hoy para 4 personas en Medellín con airfryer?').</w:t>
      </w:r>
    </w:p>
    <w:p w14:paraId="3FCA1328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Recuperación de historial: El nodo Buffer Memory entrega el chat_history de la sesión actual al Chain.</w:t>
      </w:r>
    </w:p>
    <w:p w14:paraId="464DC85D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Reformulación semántica: El Rephrase Prompt, ejecutado por el Groq LLM, convierte la pregunta original en una consulta semántica optimizada para la búsqueda vectorial (ej. 'pollo Friko Antioquia airfryer almuerzo').</w:t>
      </w:r>
    </w:p>
    <w:p w14:paraId="310C61AA" w14:textId="6D7EF549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Vectorización de la query: El modelo OpenAI text-embedding-3-small convierte la consulta reformulada en un vector.</w:t>
      </w:r>
    </w:p>
    <w:p w14:paraId="430B9458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Búsqueda en vector store: Supabase pgvector ejecuta una búsqueda de similaridad coseno contra la tabla 'documents', retornando los topK=10 documentos más relevantes.</w:t>
      </w:r>
    </w:p>
    <w:p w14:paraId="2E46C8CA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Construcción del prompt de respuesta: El Response Prompt inyecta los documentos recuperados ({context}), el historial ({chat_history}) y la pregunta original ({question}).</w:t>
      </w:r>
    </w:p>
    <w:p w14:paraId="6C91B889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Generación de respuesta: El Groq LLM genera la respuesta final en streaming, aplicando el scoring interno y las reglas del sistema.</w:t>
      </w:r>
    </w:p>
    <w:p w14:paraId="2D6140BA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Persistencia en memoria: El turno completo (pregunta + respuesta) se guarda en el Buffer Memory para la siguiente interacción.</w:t>
      </w:r>
    </w:p>
    <w:p w14:paraId="06FCFB10" w14:textId="77777777" w:rsidR="00C3424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Entrega al usuario: La respuesta estructurada se muestra al usuario en tiempo real mediante streaming.</w:t>
      </w:r>
    </w:p>
    <w:p w14:paraId="32383FF9" w14:textId="77777777" w:rsidR="00C3424F" w:rsidRDefault="00C3424F">
      <w:pPr>
        <w:spacing w:before="120"/>
      </w:pPr>
    </w:p>
    <w:p w14:paraId="676DE05F" w14:textId="77777777" w:rsidR="00401BDE" w:rsidRDefault="00401BDE">
      <w:pPr>
        <w:spacing w:before="120"/>
      </w:pPr>
    </w:p>
    <w:p w14:paraId="70A5C0A7" w14:textId="77777777" w:rsidR="00401BDE" w:rsidRDefault="00401BDE">
      <w:pPr>
        <w:spacing w:before="120"/>
      </w:pPr>
    </w:p>
    <w:p w14:paraId="2BEEBFF8" w14:textId="77777777" w:rsidR="00401BDE" w:rsidRDefault="00401BDE">
      <w:pPr>
        <w:spacing w:before="120"/>
      </w:pPr>
    </w:p>
    <w:p w14:paraId="62AC41F2" w14:textId="77777777" w:rsidR="00401BDE" w:rsidRDefault="00401BDE">
      <w:pPr>
        <w:spacing w:before="120"/>
      </w:pPr>
    </w:p>
    <w:p w14:paraId="70DECCB3" w14:textId="3F095F18" w:rsidR="00C3424F" w:rsidRDefault="00000000" w:rsidP="00401BDE">
      <w:pPr>
        <w:pStyle w:val="Heading2"/>
        <w:rPr>
          <w:rFonts w:ascii="Courier New" w:eastAsia="Courier New" w:hAnsi="Courier New" w:cs="Courier New"/>
          <w:b w:val="0"/>
          <w:bCs w:val="0"/>
          <w:color w:val="2B2B2B"/>
          <w:sz w:val="18"/>
          <w:szCs w:val="18"/>
        </w:rPr>
      </w:pPr>
      <w:r>
        <w:t>3.2 Diagrama de Flujo del Proceso</w:t>
      </w:r>
    </w:p>
    <w:p w14:paraId="2DAB47EC" w14:textId="68AB961F" w:rsidR="00401BDE" w:rsidRDefault="00401BDE" w:rsidP="00401BDE">
      <w:pPr>
        <w:pStyle w:val="Heading2"/>
        <w:jc w:val="center"/>
      </w:pPr>
      <w:r>
        <w:rPr>
          <w:noProof/>
        </w:rPr>
        <w:lastRenderedPageBreak/>
        <w:drawing>
          <wp:inline distT="0" distB="0" distL="0" distR="0" wp14:anchorId="19AB00ED" wp14:editId="5A4DAED1">
            <wp:extent cx="2437765" cy="8229600"/>
            <wp:effectExtent l="0" t="0" r="635" b="0"/>
            <wp:docPr id="1235573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3474" name="Picture 1235573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DAA0" w14:textId="6C151E11" w:rsidR="00C3424F" w:rsidRDefault="00000000" w:rsidP="009A0444">
      <w:pPr>
        <w:pStyle w:val="Heading1"/>
      </w:pPr>
      <w:r>
        <w:lastRenderedPageBreak/>
        <w:t>4. Explicación Detallada de Cada Componente</w:t>
      </w:r>
    </w:p>
    <w:p w14:paraId="2E52FFAC" w14:textId="34FFE593" w:rsidR="00C3424F" w:rsidRDefault="00000000">
      <w:pPr>
        <w:pStyle w:val="Heading2"/>
      </w:pPr>
      <w:r>
        <w:t>4.1 Groq LLM — groqChat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424F" w14:paraId="04000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3144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D7FF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424F" w14:paraId="314B40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E35C" w14:textId="77777777" w:rsidR="00C3424F" w:rsidRDefault="00000000">
            <w:r>
              <w:rPr>
                <w:color w:val="1A1A1A"/>
                <w:sz w:val="20"/>
                <w:szCs w:val="20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EA88" w14:textId="77777777" w:rsidR="00C3424F" w:rsidRDefault="00000000">
            <w:r>
              <w:rPr>
                <w:color w:val="1A1A1A"/>
                <w:sz w:val="20"/>
                <w:szCs w:val="20"/>
              </w:rPr>
              <w:t>GroqChat / BaseChatModel</w:t>
            </w:r>
          </w:p>
        </w:tc>
      </w:tr>
      <w:tr w:rsidR="00C3424F" w14:paraId="0DF0C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2621" w14:textId="77777777" w:rsidR="00C3424F" w:rsidRDefault="00000000">
            <w:r>
              <w:rPr>
                <w:color w:val="1A1A1A"/>
                <w:sz w:val="20"/>
                <w:szCs w:val="20"/>
              </w:rPr>
              <w:t>Modelo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85C0" w14:textId="77777777" w:rsidR="00C3424F" w:rsidRDefault="00000000">
            <w:r>
              <w:rPr>
                <w:color w:val="1A1A1A"/>
                <w:sz w:val="20"/>
                <w:szCs w:val="20"/>
              </w:rPr>
              <w:t>llama-3.3-70b-versatile</w:t>
            </w:r>
          </w:p>
        </w:tc>
      </w:tr>
      <w:tr w:rsidR="00C3424F" w14:paraId="5511B9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FDA1" w14:textId="77777777" w:rsidR="00C3424F" w:rsidRDefault="00000000">
            <w:r>
              <w:rPr>
                <w:color w:val="1A1A1A"/>
                <w:sz w:val="20"/>
                <w:szCs w:val="20"/>
              </w:rPr>
              <w:t>Temperature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E666" w14:textId="77777777" w:rsidR="00C3424F" w:rsidRDefault="00000000">
            <w:r>
              <w:rPr>
                <w:color w:val="1A1A1A"/>
                <w:sz w:val="20"/>
                <w:szCs w:val="20"/>
              </w:rPr>
              <w:t>0.55</w:t>
            </w:r>
          </w:p>
        </w:tc>
      </w:tr>
      <w:tr w:rsidR="00C3424F" w14:paraId="663D3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0359" w14:textId="77777777" w:rsidR="00C3424F" w:rsidRDefault="00000000">
            <w:r>
              <w:rPr>
                <w:color w:val="1A1A1A"/>
                <w:sz w:val="20"/>
                <w:szCs w:val="20"/>
              </w:rPr>
              <w:t>Max Tokens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248E" w14:textId="77777777" w:rsidR="00C3424F" w:rsidRDefault="00000000">
            <w:r>
              <w:rPr>
                <w:color w:val="1A1A1A"/>
                <w:sz w:val="20"/>
                <w:szCs w:val="20"/>
              </w:rPr>
              <w:t>2000</w:t>
            </w:r>
          </w:p>
        </w:tc>
      </w:tr>
      <w:tr w:rsidR="00C3424F" w14:paraId="6EFA7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D0EF" w14:textId="77777777" w:rsidR="00C3424F" w:rsidRDefault="00000000">
            <w:r>
              <w:rPr>
                <w:color w:val="1A1A1A"/>
                <w:sz w:val="20"/>
                <w:szCs w:val="20"/>
              </w:rPr>
              <w:t>Streaming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41C7" w14:textId="77777777" w:rsidR="00C3424F" w:rsidRDefault="00000000">
            <w:r>
              <w:rPr>
                <w:color w:val="1A1A1A"/>
                <w:sz w:val="20"/>
                <w:szCs w:val="20"/>
              </w:rPr>
              <w:t>Activado (true)</w:t>
            </w:r>
          </w:p>
        </w:tc>
      </w:tr>
      <w:tr w:rsidR="00C3424F" w14:paraId="38B1CF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6A0B" w14:textId="77777777" w:rsidR="00C3424F" w:rsidRDefault="00000000">
            <w:r>
              <w:rPr>
                <w:color w:val="1A1A1A"/>
                <w:sz w:val="20"/>
                <w:szCs w:val="20"/>
              </w:rPr>
              <w:t>Proveedor de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D422" w14:textId="77777777" w:rsidR="00C3424F" w:rsidRDefault="00000000">
            <w:r>
              <w:rPr>
                <w:color w:val="1A1A1A"/>
                <w:sz w:val="20"/>
                <w:szCs w:val="20"/>
              </w:rPr>
              <w:t>Groq (LPU Inference Engine)</w:t>
            </w:r>
          </w:p>
        </w:tc>
      </w:tr>
      <w:tr w:rsidR="00C3424F" w14:paraId="2FC02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AC76" w14:textId="77777777" w:rsidR="00C3424F" w:rsidRDefault="00000000">
            <w:r>
              <w:rPr>
                <w:color w:val="1A1A1A"/>
                <w:sz w:val="20"/>
                <w:szCs w:val="20"/>
              </w:rPr>
              <w:t>Función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26F4" w14:textId="77777777" w:rsidR="00C3424F" w:rsidRDefault="00000000">
            <w:r>
              <w:rPr>
                <w:color w:val="1A1A1A"/>
                <w:sz w:val="20"/>
                <w:szCs w:val="20"/>
              </w:rPr>
              <w:t>Reformulación de queries (Rephrase) y generación de respuestas finales (Response)</w:t>
            </w:r>
          </w:p>
        </w:tc>
      </w:tr>
      <w:tr w:rsidR="00C3424F" w14:paraId="4778C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8072" w14:textId="77777777" w:rsidR="00C3424F" w:rsidRDefault="00000000">
            <w:r>
              <w:rPr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9159" w14:textId="77777777" w:rsidR="00C3424F" w:rsidRDefault="00000000">
            <w:r>
              <w:rPr>
                <w:color w:val="1A1A1A"/>
                <w:sz w:val="20"/>
                <w:szCs w:val="20"/>
              </w:rPr>
              <w:t>BaseChatModel | GroqChat | Runnable → conecta al Chain</w:t>
            </w:r>
          </w:p>
        </w:tc>
      </w:tr>
    </w:tbl>
    <w:p w14:paraId="7F881828" w14:textId="77777777" w:rsidR="00C3424F" w:rsidRDefault="00C342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24F" w14:paraId="472512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13BC21" w14:textId="10139527" w:rsidR="00C3424F" w:rsidRDefault="00000000">
            <w:r>
              <w:rPr>
                <w:color w:val="1A1A1A"/>
                <w:sz w:val="20"/>
                <w:szCs w:val="20"/>
              </w:rPr>
              <w:t>El modelo llama-3.3-70b-versatile de Meta corre sobre la infraestructura LPU (Language Processing Unit) de Groq, ofreciendo velocidad de inferencia significativamente superior a los GPUs tradicionales. Esto es especialmente relevante dado que el streaming está activado.</w:t>
            </w:r>
          </w:p>
        </w:tc>
      </w:tr>
    </w:tbl>
    <w:p w14:paraId="744C7A7B" w14:textId="77777777" w:rsidR="00C3424F" w:rsidRDefault="00C3424F">
      <w:pPr>
        <w:spacing w:before="200"/>
      </w:pPr>
    </w:p>
    <w:p w14:paraId="3503A5C3" w14:textId="3B45EC75" w:rsidR="00C3424F" w:rsidRDefault="00000000">
      <w:pPr>
        <w:pStyle w:val="Heading2"/>
      </w:pPr>
      <w:r>
        <w:t>4.2 OpenAI Embeddings — openAIEmbeddings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424F" w14:paraId="31675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0507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B98F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424F" w14:paraId="3CE6D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E1A5" w14:textId="77777777" w:rsidR="00C3424F" w:rsidRDefault="00000000">
            <w:r>
              <w:rPr>
                <w:color w:val="1A1A1A"/>
                <w:sz w:val="20"/>
                <w:szCs w:val="20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7666" w14:textId="77777777" w:rsidR="00C3424F" w:rsidRDefault="00000000">
            <w:r>
              <w:rPr>
                <w:color w:val="1A1A1A"/>
                <w:sz w:val="20"/>
                <w:szCs w:val="20"/>
              </w:rPr>
              <w:t>OpenAIEmbeddings / Embeddings</w:t>
            </w:r>
          </w:p>
        </w:tc>
      </w:tr>
      <w:tr w:rsidR="00C3424F" w14:paraId="2E090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4704" w14:textId="77777777" w:rsidR="00C3424F" w:rsidRDefault="00000000">
            <w:r>
              <w:rPr>
                <w:color w:val="1A1A1A"/>
                <w:sz w:val="20"/>
                <w:szCs w:val="20"/>
              </w:rPr>
              <w:t>Modelo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554B" w14:textId="77777777" w:rsidR="00C3424F" w:rsidRDefault="00000000">
            <w:r>
              <w:rPr>
                <w:color w:val="1A1A1A"/>
                <w:sz w:val="20"/>
                <w:szCs w:val="20"/>
              </w:rPr>
              <w:t>text-embedding-3-small</w:t>
            </w:r>
          </w:p>
        </w:tc>
      </w:tr>
      <w:tr w:rsidR="00C3424F" w14:paraId="625D9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D132" w14:textId="77777777" w:rsidR="00C3424F" w:rsidRDefault="00000000">
            <w:r>
              <w:rPr>
                <w:color w:val="1A1A1A"/>
                <w:sz w:val="20"/>
                <w:szCs w:val="20"/>
              </w:rPr>
              <w:t>Strip New Lines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3951" w14:textId="77777777" w:rsidR="00C3424F" w:rsidRDefault="00000000">
            <w:r>
              <w:rPr>
                <w:color w:val="1A1A1A"/>
                <w:sz w:val="20"/>
                <w:szCs w:val="20"/>
              </w:rPr>
              <w:t>Activado (true)</w:t>
            </w:r>
          </w:p>
        </w:tc>
      </w:tr>
      <w:tr w:rsidR="00C3424F" w14:paraId="748ECD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F0B7" w14:textId="77777777" w:rsidR="00C3424F" w:rsidRDefault="00000000">
            <w:r>
              <w:rPr>
                <w:color w:val="1A1A1A"/>
                <w:sz w:val="20"/>
                <w:szCs w:val="20"/>
              </w:rPr>
              <w:t>Batch Size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7CFE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 (usa default)</w:t>
            </w:r>
          </w:p>
        </w:tc>
      </w:tr>
      <w:tr w:rsidR="00C3424F" w14:paraId="1B5DC5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CD87" w14:textId="77777777" w:rsidR="00C3424F" w:rsidRDefault="00000000">
            <w:r>
              <w:rPr>
                <w:color w:val="1A1A1A"/>
                <w:sz w:val="20"/>
                <w:szCs w:val="20"/>
              </w:rPr>
              <w:t>Dimensiones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7D40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 (usa default del modelo)</w:t>
            </w:r>
          </w:p>
        </w:tc>
      </w:tr>
      <w:tr w:rsidR="00C3424F" w14:paraId="7B5F4E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F997" w14:textId="77777777" w:rsidR="00C3424F" w:rsidRDefault="00000000">
            <w:r>
              <w:rPr>
                <w:color w:val="1A1A1A"/>
                <w:sz w:val="20"/>
                <w:szCs w:val="20"/>
              </w:rPr>
              <w:t>Encoding Format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0400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 (usa float por defecto)</w:t>
            </w:r>
          </w:p>
        </w:tc>
      </w:tr>
      <w:tr w:rsidR="00C3424F" w14:paraId="03D89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4201" w14:textId="77777777" w:rsidR="00C3424F" w:rsidRDefault="00000000">
            <w:r>
              <w:rPr>
                <w:color w:val="1A1A1A"/>
                <w:sz w:val="20"/>
                <w:szCs w:val="20"/>
              </w:rPr>
              <w:t>Función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E106" w14:textId="77777777" w:rsidR="00C3424F" w:rsidRDefault="00000000">
            <w:r>
              <w:rPr>
                <w:color w:val="1A1A1A"/>
                <w:sz w:val="20"/>
                <w:szCs w:val="20"/>
              </w:rPr>
              <w:t>Convertir texto en vectores para búsqueda semántica</w:t>
            </w:r>
          </w:p>
        </w:tc>
      </w:tr>
      <w:tr w:rsidR="00C3424F" w14:paraId="4E8FD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6871" w14:textId="77777777" w:rsidR="00C3424F" w:rsidRDefault="00000000">
            <w:r>
              <w:rPr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7A7D" w14:textId="77777777" w:rsidR="00C3424F" w:rsidRDefault="00000000">
            <w:r>
              <w:rPr>
                <w:color w:val="1A1A1A"/>
                <w:sz w:val="20"/>
                <w:szCs w:val="20"/>
              </w:rPr>
              <w:t>OpenAIEmbeddings → conecta a Supabase</w:t>
            </w:r>
          </w:p>
        </w:tc>
      </w:tr>
    </w:tbl>
    <w:p w14:paraId="7EA4F694" w14:textId="77777777" w:rsidR="00C3424F" w:rsidRDefault="00C3424F">
      <w:pPr>
        <w:spacing w:before="200"/>
      </w:pPr>
    </w:p>
    <w:p w14:paraId="11303AF7" w14:textId="77777777" w:rsidR="00130646" w:rsidRDefault="00130646">
      <w:pPr>
        <w:spacing w:before="200"/>
      </w:pPr>
    </w:p>
    <w:p w14:paraId="3C0972EB" w14:textId="77777777" w:rsidR="00130646" w:rsidRDefault="00130646">
      <w:pPr>
        <w:spacing w:before="200"/>
      </w:pPr>
    </w:p>
    <w:p w14:paraId="1994836E" w14:textId="49550767" w:rsidR="00C3424F" w:rsidRDefault="00000000">
      <w:pPr>
        <w:pStyle w:val="Heading2"/>
      </w:pPr>
      <w:r>
        <w:t>4.3 Supabase Vector Store — supabase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424F" w14:paraId="57206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C995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Atributo</w:t>
            </w:r>
          </w:p>
        </w:tc>
        <w:tc>
          <w:tcPr>
            <w:tcW w:w="6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42EE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424F" w14:paraId="2E0EE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C44F" w14:textId="77777777" w:rsidR="00C3424F" w:rsidRDefault="00000000">
            <w:r>
              <w:rPr>
                <w:color w:val="1A1A1A"/>
                <w:sz w:val="20"/>
                <w:szCs w:val="20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B5A3" w14:textId="77777777" w:rsidR="00C3424F" w:rsidRDefault="00000000">
            <w:r>
              <w:rPr>
                <w:color w:val="1A1A1A"/>
                <w:sz w:val="20"/>
                <w:szCs w:val="20"/>
              </w:rPr>
              <w:t>Supabase / VectorStoreRetriever / BaseRetriever</w:t>
            </w:r>
          </w:p>
        </w:tc>
      </w:tr>
      <w:tr w:rsidR="00C3424F" w14:paraId="34E5C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EFAC" w14:textId="77777777" w:rsidR="00C3424F" w:rsidRDefault="00000000">
            <w:r>
              <w:rPr>
                <w:color w:val="1A1A1A"/>
                <w:sz w:val="20"/>
                <w:szCs w:val="20"/>
              </w:rPr>
              <w:t>Project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635C" w14:textId="77777777" w:rsidR="00C3424F" w:rsidRDefault="00000000">
            <w:r>
              <w:rPr>
                <w:color w:val="1A1A1A"/>
                <w:sz w:val="20"/>
                <w:szCs w:val="20"/>
              </w:rPr>
              <w:t>https://rrdufiiutyzeuljpanol.supabase.co</w:t>
            </w:r>
          </w:p>
        </w:tc>
      </w:tr>
      <w:tr w:rsidR="00C3424F" w14:paraId="34351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4567" w14:textId="77777777" w:rsidR="00C3424F" w:rsidRDefault="00000000">
            <w:r>
              <w:rPr>
                <w:color w:val="1A1A1A"/>
                <w:sz w:val="20"/>
                <w:szCs w:val="20"/>
              </w:rPr>
              <w:t>Tabla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78E7" w14:textId="77777777" w:rsidR="00C3424F" w:rsidRDefault="00000000">
            <w:r>
              <w:rPr>
                <w:color w:val="1A1A1A"/>
                <w:sz w:val="20"/>
                <w:szCs w:val="20"/>
              </w:rPr>
              <w:t>documents</w:t>
            </w:r>
          </w:p>
        </w:tc>
      </w:tr>
      <w:tr w:rsidR="00C3424F" w14:paraId="6858A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51F9" w14:textId="77777777" w:rsidR="00C3424F" w:rsidRDefault="00000000">
            <w:r>
              <w:rPr>
                <w:color w:val="1A1A1A"/>
                <w:sz w:val="20"/>
                <w:szCs w:val="20"/>
              </w:rPr>
              <w:t>Función RPC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B1D2" w14:textId="77777777" w:rsidR="00C3424F" w:rsidRDefault="00000000">
            <w:r>
              <w:rPr>
                <w:color w:val="1A1A1A"/>
                <w:sz w:val="20"/>
                <w:szCs w:val="20"/>
              </w:rPr>
              <w:t>match_documents</w:t>
            </w:r>
          </w:p>
        </w:tc>
      </w:tr>
      <w:tr w:rsidR="00C3424F" w14:paraId="68238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C0B6" w14:textId="77777777" w:rsidR="00C3424F" w:rsidRDefault="00000000">
            <w:r>
              <w:rPr>
                <w:color w:val="1A1A1A"/>
                <w:sz w:val="20"/>
                <w:szCs w:val="20"/>
              </w:rPr>
              <w:t>topK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E1C1" w14:textId="77777777" w:rsidR="00C3424F" w:rsidRDefault="00000000">
            <w:r>
              <w:rPr>
                <w:color w:val="1A1A1A"/>
                <w:sz w:val="20"/>
                <w:szCs w:val="20"/>
              </w:rPr>
              <w:t>10 (documentos recuperados por búsqueda)</w:t>
            </w:r>
          </w:p>
        </w:tc>
      </w:tr>
      <w:tr w:rsidR="00C3424F" w14:paraId="73A4E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329D" w14:textId="77777777" w:rsidR="00C3424F" w:rsidRDefault="00000000">
            <w:r>
              <w:rPr>
                <w:color w:val="1A1A1A"/>
                <w:sz w:val="20"/>
                <w:szCs w:val="20"/>
              </w:rPr>
              <w:t>Tipo de búsqueda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8841" w14:textId="77777777" w:rsidR="00C3424F" w:rsidRDefault="00000000">
            <w:r>
              <w:rPr>
                <w:color w:val="1A1A1A"/>
                <w:sz w:val="20"/>
                <w:szCs w:val="20"/>
              </w:rPr>
              <w:t>similarity (similaridad coseno)</w:t>
            </w:r>
          </w:p>
        </w:tc>
      </w:tr>
      <w:tr w:rsidR="00C3424F" w14:paraId="39895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7C94" w14:textId="77777777" w:rsidR="00C3424F" w:rsidRDefault="00000000">
            <w:r>
              <w:rPr>
                <w:color w:val="1A1A1A"/>
                <w:sz w:val="20"/>
                <w:szCs w:val="20"/>
              </w:rPr>
              <w:t>Metadata Filter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FAE2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</w:t>
            </w:r>
          </w:p>
        </w:tc>
      </w:tr>
      <w:tr w:rsidR="00C3424F" w14:paraId="4A170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E0A7" w14:textId="77777777" w:rsidR="00C3424F" w:rsidRDefault="00000000">
            <w:r>
              <w:rPr>
                <w:color w:val="1A1A1A"/>
                <w:sz w:val="20"/>
                <w:szCs w:val="20"/>
              </w:rPr>
              <w:t>RPC Filter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52B8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</w:t>
            </w:r>
          </w:p>
        </w:tc>
      </w:tr>
      <w:tr w:rsidR="00C3424F" w14:paraId="1BA2B5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B05F" w14:textId="77777777" w:rsidR="00C3424F" w:rsidRDefault="00000000">
            <w:r>
              <w:rPr>
                <w:color w:val="1A1A1A"/>
                <w:sz w:val="20"/>
                <w:szCs w:val="20"/>
              </w:rPr>
              <w:t>Función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2F69" w14:textId="77777777" w:rsidR="00C3424F" w:rsidRDefault="00000000">
            <w:r>
              <w:rPr>
                <w:color w:val="1A1A1A"/>
                <w:sz w:val="20"/>
                <w:szCs w:val="20"/>
              </w:rPr>
              <w:t>Almacenar embeddings y recuperar documentos relevantes</w:t>
            </w:r>
          </w:p>
        </w:tc>
      </w:tr>
      <w:tr w:rsidR="00C3424F" w14:paraId="246E7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8791" w14:textId="77777777" w:rsidR="00C3424F" w:rsidRDefault="00000000">
            <w:r>
              <w:rPr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A43B" w14:textId="77777777" w:rsidR="00C3424F" w:rsidRDefault="00000000">
            <w:r>
              <w:rPr>
                <w:color w:val="1A1A1A"/>
                <w:sz w:val="20"/>
                <w:szCs w:val="20"/>
              </w:rPr>
              <w:t>VectorStoreRetriever → conecta al Chain</w:t>
            </w:r>
          </w:p>
        </w:tc>
      </w:tr>
    </w:tbl>
    <w:p w14:paraId="3C774EB4" w14:textId="77777777" w:rsidR="00C3424F" w:rsidRDefault="00C3424F">
      <w:pPr>
        <w:spacing w:before="200"/>
      </w:pPr>
    </w:p>
    <w:p w14:paraId="481315D3" w14:textId="03F09691" w:rsidR="00C3424F" w:rsidRDefault="00000000">
      <w:pPr>
        <w:pStyle w:val="Heading2"/>
      </w:pPr>
      <w:r>
        <w:t>4.4 Conversational Retrieval QA Chain — conversationalRetrievalQAChain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424F" w14:paraId="202EF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0F9A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5984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424F" w14:paraId="1F210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D05F" w14:textId="77777777" w:rsidR="00C3424F" w:rsidRDefault="00000000">
            <w:r>
              <w:rPr>
                <w:color w:val="1A1A1A"/>
                <w:sz w:val="20"/>
                <w:szCs w:val="20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A3BA" w14:textId="77777777" w:rsidR="00C3424F" w:rsidRDefault="00000000">
            <w:r>
              <w:rPr>
                <w:color w:val="1A1A1A"/>
                <w:sz w:val="20"/>
                <w:szCs w:val="20"/>
              </w:rPr>
              <w:t>ConversationalRetrievalQAChain</w:t>
            </w:r>
          </w:p>
        </w:tc>
      </w:tr>
      <w:tr w:rsidR="00C3424F" w14:paraId="040A4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2170" w14:textId="77777777" w:rsidR="00C3424F" w:rsidRDefault="00000000">
            <w:r>
              <w:rPr>
                <w:color w:val="1A1A1A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B422" w14:textId="77777777" w:rsidR="00C3424F" w:rsidRDefault="00000000">
            <w:r>
              <w:rPr>
                <w:color w:val="1A1A1A"/>
                <w:sz w:val="20"/>
                <w:szCs w:val="20"/>
              </w:rPr>
              <w:t>Chains — Orquestador principal</w:t>
            </w:r>
          </w:p>
        </w:tc>
      </w:tr>
      <w:tr w:rsidR="00C3424F" w14:paraId="1A283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38CE" w14:textId="77777777" w:rsidR="00C3424F" w:rsidRDefault="00000000">
            <w:r>
              <w:rPr>
                <w:color w:val="1A1A1A"/>
                <w:sz w:val="20"/>
                <w:szCs w:val="20"/>
              </w:rPr>
              <w:t>Model conectado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F900" w14:textId="3ADBA165" w:rsidR="00C3424F" w:rsidRDefault="00000000">
            <w:r>
              <w:rPr>
                <w:color w:val="1A1A1A"/>
                <w:sz w:val="20"/>
                <w:szCs w:val="20"/>
              </w:rPr>
              <w:t>groqChat</w:t>
            </w:r>
            <w:r w:rsidR="00130646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(Groq LLM)</w:t>
            </w:r>
          </w:p>
        </w:tc>
      </w:tr>
      <w:tr w:rsidR="00C3424F" w14:paraId="5D75A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A842" w14:textId="77777777" w:rsidR="00C3424F" w:rsidRDefault="00000000">
            <w:r>
              <w:rPr>
                <w:color w:val="1A1A1A"/>
                <w:sz w:val="20"/>
                <w:szCs w:val="20"/>
              </w:rPr>
              <w:t>Retriever conectado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B6E7" w14:textId="3770E3A7" w:rsidR="00C3424F" w:rsidRDefault="00130646">
            <w:r>
              <w:rPr>
                <w:color w:val="1A1A1A"/>
                <w:sz w:val="20"/>
                <w:szCs w:val="20"/>
              </w:rPr>
              <w:t>S</w:t>
            </w:r>
            <w:r w:rsidR="00000000">
              <w:rPr>
                <w:color w:val="1A1A1A"/>
                <w:sz w:val="20"/>
                <w:szCs w:val="20"/>
              </w:rPr>
              <w:t>upabase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000000">
              <w:rPr>
                <w:color w:val="1A1A1A"/>
                <w:sz w:val="20"/>
                <w:szCs w:val="20"/>
              </w:rPr>
              <w:t>(pgvector)</w:t>
            </w:r>
          </w:p>
        </w:tc>
      </w:tr>
      <w:tr w:rsidR="00C3424F" w14:paraId="47257A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DABC" w14:textId="77777777" w:rsidR="00C3424F" w:rsidRDefault="00000000">
            <w:r>
              <w:rPr>
                <w:color w:val="1A1A1A"/>
                <w:sz w:val="20"/>
                <w:szCs w:val="20"/>
              </w:rPr>
              <w:t>Memory conectada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0855" w14:textId="2C218488" w:rsidR="00C3424F" w:rsidRDefault="00000000">
            <w:r>
              <w:rPr>
                <w:color w:val="1A1A1A"/>
                <w:sz w:val="20"/>
                <w:szCs w:val="20"/>
              </w:rPr>
              <w:t>bufferMemory</w:t>
            </w:r>
            <w:r w:rsidR="00130646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(Buffer Memory)</w:t>
            </w:r>
          </w:p>
        </w:tc>
      </w:tr>
      <w:tr w:rsidR="00C3424F" w14:paraId="6E5C7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911D" w14:textId="77777777" w:rsidR="00C3424F" w:rsidRDefault="00000000">
            <w:r>
              <w:rPr>
                <w:color w:val="1A1A1A"/>
                <w:sz w:val="20"/>
                <w:szCs w:val="20"/>
              </w:rPr>
              <w:t>Return Source Documents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CAEC" w14:textId="77777777" w:rsidR="00C3424F" w:rsidRDefault="00000000">
            <w:r>
              <w:rPr>
                <w:color w:val="1A1A1A"/>
                <w:sz w:val="20"/>
                <w:szCs w:val="20"/>
              </w:rPr>
              <w:t>false (no expone documentos fuente al usuario)</w:t>
            </w:r>
          </w:p>
        </w:tc>
      </w:tr>
      <w:tr w:rsidR="00C3424F" w14:paraId="05E7A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E318" w14:textId="77777777" w:rsidR="00C3424F" w:rsidRDefault="00000000">
            <w:r>
              <w:rPr>
                <w:color w:val="1A1A1A"/>
                <w:sz w:val="20"/>
                <w:szCs w:val="20"/>
              </w:rPr>
              <w:t>Input Moderation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111F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</w:t>
            </w:r>
          </w:p>
        </w:tc>
      </w:tr>
      <w:tr w:rsidR="00C3424F" w14:paraId="011508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C74B" w14:textId="77777777" w:rsidR="00C3424F" w:rsidRDefault="00000000">
            <w:r>
              <w:rPr>
                <w:color w:val="1A1A1A"/>
                <w:sz w:val="20"/>
                <w:szCs w:val="20"/>
              </w:rPr>
              <w:t>Rephrase Prompt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5858" w14:textId="77777777" w:rsidR="00C3424F" w:rsidRDefault="00000000">
            <w:r>
              <w:rPr>
                <w:color w:val="1A1A1A"/>
                <w:sz w:val="20"/>
                <w:szCs w:val="20"/>
              </w:rPr>
              <w:t>Reformulación de queries en español con contexto colombiano</w:t>
            </w:r>
          </w:p>
        </w:tc>
      </w:tr>
      <w:tr w:rsidR="00C3424F" w14:paraId="1C24E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085D" w14:textId="77777777" w:rsidR="00C3424F" w:rsidRDefault="00000000">
            <w:r>
              <w:rPr>
                <w:color w:val="1A1A1A"/>
                <w:sz w:val="20"/>
                <w:szCs w:val="20"/>
              </w:rPr>
              <w:t>Response Prompt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9BAB" w14:textId="77777777" w:rsidR="00C3424F" w:rsidRDefault="00000000">
            <w:r>
              <w:rPr>
                <w:color w:val="1A1A1A"/>
                <w:sz w:val="20"/>
                <w:szCs w:val="20"/>
              </w:rPr>
              <w:t>Sistema completo de seguridad, scoring y formato de respuesta</w:t>
            </w:r>
          </w:p>
        </w:tc>
      </w:tr>
    </w:tbl>
    <w:p w14:paraId="4F392DA5" w14:textId="77777777" w:rsidR="00C3424F" w:rsidRDefault="00C3424F">
      <w:pPr>
        <w:spacing w:before="200"/>
      </w:pPr>
    </w:p>
    <w:p w14:paraId="5F98F698" w14:textId="43569096" w:rsidR="00C3424F" w:rsidRDefault="00000000">
      <w:pPr>
        <w:pStyle w:val="Heading2"/>
      </w:pPr>
      <w:r>
        <w:t>4.5 Buffer Memory — bufferMemory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424F" w14:paraId="660B2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1564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4D95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C3424F" w14:paraId="21AAF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4B51" w14:textId="77777777" w:rsidR="00C3424F" w:rsidRDefault="00000000">
            <w:r>
              <w:rPr>
                <w:color w:val="1A1A1A"/>
                <w:sz w:val="20"/>
                <w:szCs w:val="20"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46E7" w14:textId="77777777" w:rsidR="00C3424F" w:rsidRDefault="00000000">
            <w:r>
              <w:rPr>
                <w:color w:val="1A1A1A"/>
                <w:sz w:val="20"/>
                <w:szCs w:val="20"/>
              </w:rPr>
              <w:t>BufferMemory / BaseChatMemory / BaseMemory</w:t>
            </w:r>
          </w:p>
        </w:tc>
      </w:tr>
      <w:tr w:rsidR="00C3424F" w14:paraId="4C725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CEBD" w14:textId="77777777" w:rsidR="00C3424F" w:rsidRDefault="00000000">
            <w:r>
              <w:rPr>
                <w:color w:val="1A1A1A"/>
                <w:sz w:val="20"/>
                <w:szCs w:val="20"/>
              </w:rPr>
              <w:t>Memory Key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05B9" w14:textId="77777777" w:rsidR="00C3424F" w:rsidRDefault="00000000">
            <w:r>
              <w:rPr>
                <w:color w:val="1A1A1A"/>
                <w:sz w:val="20"/>
                <w:szCs w:val="20"/>
              </w:rPr>
              <w:t>chat_history</w:t>
            </w:r>
          </w:p>
        </w:tc>
      </w:tr>
      <w:tr w:rsidR="00C3424F" w14:paraId="110E0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CCAC" w14:textId="77777777" w:rsidR="00C3424F" w:rsidRDefault="00000000">
            <w:r>
              <w:rPr>
                <w:color w:val="1A1A1A"/>
                <w:sz w:val="20"/>
                <w:szCs w:val="20"/>
              </w:rPr>
              <w:t>Session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C0D1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 (usa sesión de Flowise)</w:t>
            </w:r>
          </w:p>
        </w:tc>
      </w:tr>
      <w:tr w:rsidR="00C3424F" w14:paraId="13D1ED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827B" w14:textId="77777777" w:rsidR="00C3424F" w:rsidRDefault="00000000">
            <w:r>
              <w:rPr>
                <w:color w:val="1A1A1A"/>
                <w:sz w:val="20"/>
                <w:szCs w:val="20"/>
              </w:rPr>
              <w:t>Función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8D62" w14:textId="77777777" w:rsidR="00C3424F" w:rsidRDefault="00000000">
            <w:r>
              <w:rPr>
                <w:color w:val="1A1A1A"/>
                <w:sz w:val="20"/>
                <w:szCs w:val="20"/>
              </w:rPr>
              <w:t>Persistir el historial de conversación en memoria de sesión</w:t>
            </w:r>
          </w:p>
        </w:tc>
      </w:tr>
      <w:tr w:rsidR="00C3424F" w14:paraId="024C2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F04E" w14:textId="77777777" w:rsidR="00C3424F" w:rsidRDefault="00000000">
            <w:r>
              <w:rPr>
                <w:color w:val="1A1A1A"/>
                <w:sz w:val="20"/>
                <w:szCs w:val="20"/>
              </w:rPr>
              <w:lastRenderedPageBreak/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C57E" w14:textId="77777777" w:rsidR="00C3424F" w:rsidRDefault="00000000">
            <w:r>
              <w:rPr>
                <w:color w:val="1A1A1A"/>
                <w:sz w:val="20"/>
                <w:szCs w:val="20"/>
              </w:rPr>
              <w:t>BufferMemory → conecta al Chain como memoria conversacional</w:t>
            </w:r>
          </w:p>
        </w:tc>
      </w:tr>
    </w:tbl>
    <w:p w14:paraId="68724BD5" w14:textId="77777777" w:rsidR="00C3424F" w:rsidRDefault="00C3424F">
      <w:pPr>
        <w:spacing w:before="200"/>
      </w:pPr>
    </w:p>
    <w:p w14:paraId="03D41A67" w14:textId="298036D4" w:rsidR="00C3424F" w:rsidRDefault="00000000" w:rsidP="009A0444">
      <w:pPr>
        <w:pStyle w:val="Heading1"/>
      </w:pPr>
      <w:r>
        <w:t>5. Manejo de Embeddings y Recuperación</w:t>
      </w:r>
    </w:p>
    <w:p w14:paraId="7B0583BB" w14:textId="77777777" w:rsidR="00C3424F" w:rsidRDefault="00000000">
      <w:pPr>
        <w:pStyle w:val="Heading2"/>
      </w:pPr>
      <w:r>
        <w:t>5.1 Generación de embeddings</w:t>
      </w:r>
    </w:p>
    <w:p w14:paraId="1D9BA47B" w14:textId="77777777" w:rsidR="00C3424F" w:rsidRDefault="00000000">
      <w:pPr>
        <w:spacing w:before="80" w:after="80"/>
      </w:pPr>
      <w:r>
        <w:rPr>
          <w:color w:val="1A1A1A"/>
        </w:rPr>
        <w:t>El sistema utiliza el modelo text-embedding-3-small de OpenAI para la vectorización de texto. Este modelo genera embeddings de alta calidad con menor costo computacional que su predecesor (text-embedding-ada-002). La opción stripNewLines=true garantiza que los saltos de línea no interfieran con la calidad del embedding.</w:t>
      </w:r>
    </w:p>
    <w:p w14:paraId="7701CCC9" w14:textId="77777777" w:rsidR="00C3424F" w:rsidRDefault="00C3424F">
      <w:pPr>
        <w:spacing w:before="80"/>
      </w:pPr>
    </w:p>
    <w:p w14:paraId="1B1A2D83" w14:textId="77777777" w:rsidR="00C3424F" w:rsidRDefault="00000000">
      <w:pPr>
        <w:spacing w:before="80" w:after="80"/>
      </w:pPr>
      <w:r>
        <w:rPr>
          <w:color w:val="1A1A1A"/>
        </w:rPr>
        <w:t>El proceso de embedding se aplica en dos momentos del ciclo de vida del sistema:</w:t>
      </w:r>
    </w:p>
    <w:p w14:paraId="5650C30B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Ingesta de datos (offline): Los documentos de productos y recetas se vectorizan y se almacenan en Supabase pgvector usando la función de upsert del nodo Supabase.</w:t>
      </w:r>
    </w:p>
    <w:p w14:paraId="73576FA2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Tiempo de consulta (online): La query reformulada por el Rephrase Prompt se vectoriza en tiempo real para realizar la búsqueda de similaridad.</w:t>
      </w:r>
    </w:p>
    <w:p w14:paraId="7C62969B" w14:textId="77777777" w:rsidR="00C3424F" w:rsidRDefault="00C3424F">
      <w:pPr>
        <w:spacing w:before="120"/>
      </w:pPr>
    </w:p>
    <w:p w14:paraId="6D38A2C7" w14:textId="77777777" w:rsidR="00C3424F" w:rsidRDefault="00000000">
      <w:pPr>
        <w:pStyle w:val="Heading2"/>
      </w:pPr>
      <w:r>
        <w:t>5.2 Vector Store — Supabase pgvector</w:t>
      </w:r>
    </w:p>
    <w:p w14:paraId="30C9B0D8" w14:textId="77777777" w:rsidR="00C3424F" w:rsidRDefault="00000000">
      <w:pPr>
        <w:spacing w:before="80" w:after="80"/>
      </w:pPr>
      <w:r>
        <w:rPr>
          <w:color w:val="1A1A1A"/>
        </w:rPr>
        <w:t>Supabase actúa como base de datos vectorial usando la extensión pgvector de PostgreSQL. La tabla 'documents' almacena los embeddings junto con el contenido y metadatos de cada documento (productos Friko/Antillana y recetas colombianas).</w:t>
      </w:r>
    </w:p>
    <w:p w14:paraId="44920E62" w14:textId="77777777" w:rsidR="00C3424F" w:rsidRDefault="00C3424F">
      <w:pPr>
        <w:spacing w:before="80"/>
      </w:pPr>
    </w:p>
    <w:p w14:paraId="70A242DC" w14:textId="437DE132" w:rsidR="00C3424F" w:rsidRDefault="00000000" w:rsidP="009A0444">
      <w:pPr>
        <w:spacing w:before="80" w:after="80"/>
      </w:pPr>
      <w:r>
        <w:rPr>
          <w:color w:val="1A1A1A"/>
        </w:rPr>
        <w:t>La función RPC match_documents implementa la búsqueda de similitud</w:t>
      </w:r>
      <w:r w:rsidR="00130646">
        <w:rPr>
          <w:color w:val="1A1A1A"/>
        </w:rPr>
        <w:t>.</w:t>
      </w:r>
    </w:p>
    <w:p w14:paraId="1BEBD8E0" w14:textId="77777777" w:rsidR="00C3424F" w:rsidRDefault="00000000">
      <w:pPr>
        <w:pStyle w:val="Heading2"/>
      </w:pPr>
      <w:r>
        <w:t>5.3 Estrategia de recuperación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424F" w14:paraId="6FDC6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D2E1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E2D9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 y Significado</w:t>
            </w:r>
          </w:p>
        </w:tc>
      </w:tr>
      <w:tr w:rsidR="00C3424F" w14:paraId="5EE6B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5778" w14:textId="77777777" w:rsidR="00C3424F" w:rsidRDefault="00000000">
            <w:r>
              <w:rPr>
                <w:color w:val="1A1A1A"/>
                <w:sz w:val="20"/>
                <w:szCs w:val="20"/>
              </w:rPr>
              <w:t>Search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8928" w14:textId="77777777" w:rsidR="00C3424F" w:rsidRDefault="00000000">
            <w:r>
              <w:rPr>
                <w:color w:val="1A1A1A"/>
                <w:sz w:val="20"/>
                <w:szCs w:val="20"/>
              </w:rPr>
              <w:t>similarity — búsqueda por similaridad coseno</w:t>
            </w:r>
          </w:p>
        </w:tc>
      </w:tr>
      <w:tr w:rsidR="00C3424F" w14:paraId="566AB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26D1" w14:textId="77777777" w:rsidR="00C3424F" w:rsidRDefault="00000000">
            <w:r>
              <w:rPr>
                <w:color w:val="1A1A1A"/>
                <w:sz w:val="20"/>
                <w:szCs w:val="20"/>
              </w:rPr>
              <w:t>topK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F292" w14:textId="77777777" w:rsidR="00C3424F" w:rsidRDefault="00000000">
            <w:r>
              <w:rPr>
                <w:color w:val="1A1A1A"/>
                <w:sz w:val="20"/>
                <w:szCs w:val="20"/>
              </w:rPr>
              <w:t>10 — recupera los 10 documentos más similares</w:t>
            </w:r>
          </w:p>
        </w:tc>
      </w:tr>
      <w:tr w:rsidR="00C3424F" w14:paraId="16E15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A642" w14:textId="77777777" w:rsidR="00C3424F" w:rsidRDefault="00000000">
            <w:r>
              <w:rPr>
                <w:color w:val="1A1A1A"/>
                <w:sz w:val="20"/>
                <w:szCs w:val="20"/>
              </w:rPr>
              <w:t>Fetch 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28F6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 — solo aplica a MMR search</w:t>
            </w:r>
          </w:p>
        </w:tc>
      </w:tr>
      <w:tr w:rsidR="00C3424F" w14:paraId="34E1B7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0883" w14:textId="77777777" w:rsidR="00C3424F" w:rsidRDefault="00000000">
            <w:r>
              <w:rPr>
                <w:color w:val="1A1A1A"/>
                <w:sz w:val="20"/>
                <w:szCs w:val="20"/>
              </w:rPr>
              <w:t>Lambda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7D6F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 — solo aplica a MMR search</w:t>
            </w:r>
          </w:p>
        </w:tc>
      </w:tr>
      <w:tr w:rsidR="00C3424F" w14:paraId="6650E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5C4D" w14:textId="77777777" w:rsidR="00C3424F" w:rsidRDefault="00000000">
            <w:r>
              <w:rPr>
                <w:color w:val="1A1A1A"/>
                <w:sz w:val="20"/>
                <w:szCs w:val="20"/>
              </w:rPr>
              <w:t>Metadata Filter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DE9C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 — sin filtrado previo por metadatos</w:t>
            </w:r>
          </w:p>
        </w:tc>
      </w:tr>
      <w:tr w:rsidR="00C3424F" w14:paraId="46DEF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6887" w14:textId="77777777" w:rsidR="00C3424F" w:rsidRDefault="00000000">
            <w:r>
              <w:rPr>
                <w:color w:val="1A1A1A"/>
                <w:sz w:val="20"/>
                <w:szCs w:val="20"/>
              </w:rPr>
              <w:t>RPC Filter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DFA8" w14:textId="77777777" w:rsidR="00C3424F" w:rsidRDefault="00000000">
            <w:r>
              <w:rPr>
                <w:color w:val="1A1A1A"/>
                <w:sz w:val="20"/>
                <w:szCs w:val="20"/>
              </w:rPr>
              <w:t>No configurado — sin filtrado adicional por SQL</w:t>
            </w:r>
          </w:p>
        </w:tc>
      </w:tr>
    </w:tbl>
    <w:p w14:paraId="72B62245" w14:textId="77777777" w:rsidR="00C3424F" w:rsidRDefault="00C3424F">
      <w:pPr>
        <w:spacing w:before="200"/>
      </w:pPr>
    </w:p>
    <w:p w14:paraId="504DB384" w14:textId="7D1AF959" w:rsidR="00C3424F" w:rsidRDefault="00000000" w:rsidP="009A0444">
      <w:pPr>
        <w:pStyle w:val="Heading1"/>
      </w:pPr>
      <w:r>
        <w:t>6. Uso del Modelo LLM</w:t>
      </w:r>
    </w:p>
    <w:p w14:paraId="4FECB1EF" w14:textId="77777777" w:rsidR="00C3424F" w:rsidRDefault="00000000">
      <w:pPr>
        <w:pStyle w:val="Heading2"/>
      </w:pPr>
      <w:r>
        <w:lastRenderedPageBreak/>
        <w:t>6.1 Modelo utilizado</w:t>
      </w:r>
    </w:p>
    <w:p w14:paraId="4672F5A4" w14:textId="77777777" w:rsidR="00C3424F" w:rsidRDefault="00000000">
      <w:pPr>
        <w:spacing w:before="80" w:after="80"/>
      </w:pPr>
      <w:r>
        <w:rPr>
          <w:color w:val="1A1A1A"/>
        </w:rPr>
        <w:t>El sistema utiliza llama-3.3-70b-versatile de Meta Llama 3.3, servido a través de Groq Cloud con tecnología LPU (Language Processing Unit). Este modelo de 70 billones de parámetros ofrece alta capacidad de comprensión del español colombiano y generación de texto de calidad.</w:t>
      </w:r>
    </w:p>
    <w:p w14:paraId="434669EC" w14:textId="77777777" w:rsidR="00C3424F" w:rsidRDefault="00C34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424F" w14:paraId="6D1F2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584D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6C72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y Justificación</w:t>
            </w:r>
          </w:p>
        </w:tc>
      </w:tr>
      <w:tr w:rsidR="00C3424F" w14:paraId="43710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E6C8" w14:textId="77777777" w:rsidR="00C3424F" w:rsidRDefault="00000000">
            <w:r>
              <w:rPr>
                <w:color w:val="1A1A1A"/>
                <w:sz w:val="20"/>
                <w:szCs w:val="20"/>
              </w:rPr>
              <w:t>Modelo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D92" w14:textId="77777777" w:rsidR="00C3424F" w:rsidRDefault="00000000">
            <w:r>
              <w:rPr>
                <w:color w:val="1A1A1A"/>
                <w:sz w:val="20"/>
                <w:szCs w:val="20"/>
              </w:rPr>
              <w:t>llama-3.3-70b-versatile</w:t>
            </w:r>
          </w:p>
        </w:tc>
      </w:tr>
      <w:tr w:rsidR="00C3424F" w14:paraId="4E7B9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912A" w14:textId="77777777" w:rsidR="00C3424F" w:rsidRDefault="00000000">
            <w:r>
              <w:rPr>
                <w:color w:val="1A1A1A"/>
                <w:sz w:val="20"/>
                <w:szCs w:val="20"/>
              </w:rPr>
              <w:t>Temperature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E4C2" w14:textId="77777777" w:rsidR="00C3424F" w:rsidRDefault="00000000">
            <w:r>
              <w:rPr>
                <w:color w:val="1A1A1A"/>
                <w:sz w:val="20"/>
                <w:szCs w:val="20"/>
              </w:rPr>
              <w:t>0.55 — balance entre creatividad y consistencia en recetas</w:t>
            </w:r>
          </w:p>
        </w:tc>
      </w:tr>
      <w:tr w:rsidR="00C3424F" w14:paraId="5D5C5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F646" w14:textId="77777777" w:rsidR="00C3424F" w:rsidRDefault="00000000">
            <w:r>
              <w:rPr>
                <w:color w:val="1A1A1A"/>
                <w:sz w:val="20"/>
                <w:szCs w:val="20"/>
              </w:rPr>
              <w:t>Max Tokens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E094" w14:textId="77777777" w:rsidR="00C3424F" w:rsidRDefault="00000000">
            <w:r>
              <w:rPr>
                <w:color w:val="1A1A1A"/>
                <w:sz w:val="20"/>
                <w:szCs w:val="20"/>
              </w:rPr>
              <w:t>2000 — suficiente para respuestas completas con ingredientes y pasos</w:t>
            </w:r>
          </w:p>
        </w:tc>
      </w:tr>
      <w:tr w:rsidR="00C3424F" w14:paraId="0AB1A2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C5B9" w14:textId="77777777" w:rsidR="00C3424F" w:rsidRDefault="00000000">
            <w:r>
              <w:rPr>
                <w:color w:val="1A1A1A"/>
                <w:sz w:val="20"/>
                <w:szCs w:val="20"/>
              </w:rPr>
              <w:t>Streaming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2D0A" w14:textId="77777777" w:rsidR="00C3424F" w:rsidRDefault="00000000">
            <w:r>
              <w:rPr>
                <w:color w:val="1A1A1A"/>
                <w:sz w:val="20"/>
                <w:szCs w:val="20"/>
              </w:rPr>
              <w:t>true — entrega progresiva de la respuesta al usuario</w:t>
            </w:r>
          </w:p>
        </w:tc>
      </w:tr>
      <w:tr w:rsidR="00C3424F" w14:paraId="66508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592D" w14:textId="77777777" w:rsidR="00C3424F" w:rsidRDefault="00000000">
            <w:r>
              <w:rPr>
                <w:color w:val="1A1A1A"/>
                <w:sz w:val="20"/>
                <w:szCs w:val="20"/>
              </w:rPr>
              <w:t>Cache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E82B" w14:textId="77777777" w:rsidR="00C3424F" w:rsidRDefault="00000000">
            <w:r>
              <w:rPr>
                <w:color w:val="1A1A1A"/>
                <w:sz w:val="20"/>
                <w:szCs w:val="20"/>
              </w:rPr>
              <w:t>Desactivado — cada consulta genera respuesta fresca</w:t>
            </w:r>
          </w:p>
        </w:tc>
      </w:tr>
    </w:tbl>
    <w:p w14:paraId="3A0280E3" w14:textId="77777777" w:rsidR="00C3424F" w:rsidRDefault="00C3424F">
      <w:pPr>
        <w:spacing w:before="120"/>
      </w:pPr>
    </w:p>
    <w:p w14:paraId="0D175FF5" w14:textId="77777777" w:rsidR="00C3424F" w:rsidRDefault="00000000">
      <w:pPr>
        <w:pStyle w:val="Heading2"/>
      </w:pPr>
      <w:r>
        <w:t>6.2 Construcción de los prompts</w:t>
      </w:r>
    </w:p>
    <w:p w14:paraId="54C8E529" w14:textId="31BD0EB3" w:rsidR="00C3424F" w:rsidRDefault="00000000">
      <w:pPr>
        <w:spacing w:before="80" w:after="80"/>
      </w:pPr>
      <w:r>
        <w:rPr>
          <w:color w:val="1A1A1A"/>
        </w:rPr>
        <w:t xml:space="preserve">El sistema utiliza </w:t>
      </w:r>
      <w:r w:rsidR="00130646">
        <w:rPr>
          <w:color w:val="1A1A1A"/>
        </w:rPr>
        <w:t xml:space="preserve">dos </w:t>
      </w:r>
      <w:r>
        <w:rPr>
          <w:color w:val="1A1A1A"/>
        </w:rPr>
        <w:t>prompts diferenciados, ejecutados en etapas separadas:</w:t>
      </w:r>
    </w:p>
    <w:p w14:paraId="3A0C47B6" w14:textId="77777777" w:rsidR="00C3424F" w:rsidRDefault="00C3424F">
      <w:pPr>
        <w:spacing w:before="80"/>
      </w:pPr>
    </w:p>
    <w:p w14:paraId="0427E797" w14:textId="77777777" w:rsidR="00C3424F" w:rsidRDefault="00000000">
      <w:pPr>
        <w:pStyle w:val="Heading3"/>
      </w:pPr>
      <w:r>
        <w:t>Rephrase Prompt (Reformulación de Query)</w:t>
      </w:r>
    </w:p>
    <w:p w14:paraId="09EC3080" w14:textId="77777777" w:rsidR="00C3424F" w:rsidRDefault="00000000">
      <w:pPr>
        <w:spacing w:before="80" w:after="80"/>
      </w:pPr>
      <w:r>
        <w:rPr>
          <w:color w:val="1A1A1A"/>
        </w:rPr>
        <w:t>Objetivo: Transformar la pregunta conversacional del usuario en una consulta semántica optimizada para la búsqueda vectorial.</w:t>
      </w:r>
    </w:p>
    <w:p w14:paraId="450D4B28" w14:textId="77777777" w:rsidR="00C3424F" w:rsidRDefault="00C3424F">
      <w:pPr>
        <w:spacing w:before="60"/>
      </w:pPr>
    </w:p>
    <w:p w14:paraId="2A092143" w14:textId="77777777" w:rsidR="00C3424F" w:rsidRDefault="00000000">
      <w:pPr>
        <w:spacing w:before="80" w:after="80"/>
      </w:pPr>
      <w:r>
        <w:rPr>
          <w:color w:val="1A1A1A"/>
        </w:rPr>
        <w:t>Variables disponibles: {chat_history} y {question}</w:t>
      </w:r>
    </w:p>
    <w:p w14:paraId="3B4DD81D" w14:textId="77777777" w:rsidR="00C3424F" w:rsidRDefault="00000000">
      <w:pPr>
        <w:spacing w:before="80" w:after="80"/>
      </w:pPr>
      <w:r>
        <w:rPr>
          <w:color w:val="1A1A1A"/>
        </w:rPr>
        <w:t>Instrucciones clave del prompt:</w:t>
      </w:r>
    </w:p>
    <w:p w14:paraId="3468A308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Incluir nombre del producto, región colombiana, ocasión y método de preparación cuando estén disponibles.</w:t>
      </w:r>
    </w:p>
    <w:p w14:paraId="2D434339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Si la pregunta es maliciosa o fuera de scope, retorna 'producto Friko Colombia' como fallback seguro.</w:t>
      </w:r>
    </w:p>
    <w:p w14:paraId="0876A8F8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Output máximo: 2 líneas.</w:t>
      </w:r>
    </w:p>
    <w:p w14:paraId="4B3CDB9B" w14:textId="77777777" w:rsidR="00C3424F" w:rsidRDefault="00C3424F">
      <w:pPr>
        <w:spacing w:before="120"/>
      </w:pPr>
    </w:p>
    <w:p w14:paraId="78C194E8" w14:textId="77777777" w:rsidR="00C3424F" w:rsidRDefault="00000000">
      <w:pPr>
        <w:pStyle w:val="Heading3"/>
      </w:pPr>
      <w:r>
        <w:t>Response Prompt (Generación de Respuesta Final)</w:t>
      </w:r>
    </w:p>
    <w:p w14:paraId="357A930D" w14:textId="77777777" w:rsidR="00C3424F" w:rsidRDefault="00000000">
      <w:pPr>
        <w:spacing w:before="80" w:after="80"/>
      </w:pPr>
      <w:r>
        <w:rPr>
          <w:color w:val="1A1A1A"/>
        </w:rPr>
        <w:t>Objetivo: Generar la respuesta final con recomendación de producto, receta y formato estructurado.</w:t>
      </w:r>
    </w:p>
    <w:p w14:paraId="3A681C7C" w14:textId="77777777" w:rsidR="00C3424F" w:rsidRDefault="00C3424F">
      <w:pPr>
        <w:spacing w:before="60"/>
      </w:pPr>
    </w:p>
    <w:p w14:paraId="471994D1" w14:textId="77777777" w:rsidR="00C3424F" w:rsidRDefault="00000000">
      <w:pPr>
        <w:spacing w:before="80" w:after="80"/>
      </w:pPr>
      <w:r>
        <w:rPr>
          <w:color w:val="1A1A1A"/>
        </w:rPr>
        <w:t>Variables disponibles: {context} (documentos RAG), {chat_history} y {question}</w:t>
      </w:r>
    </w:p>
    <w:p w14:paraId="3B6EF29D" w14:textId="77777777" w:rsidR="00C3424F" w:rsidRDefault="00000000">
      <w:pPr>
        <w:spacing w:before="80" w:after="80"/>
      </w:pPr>
      <w:r>
        <w:rPr>
          <w:color w:val="1A1A1A"/>
        </w:rPr>
        <w:t>El Response Prompt está organizado en los siguientes bloques funcionales:</w:t>
      </w:r>
    </w:p>
    <w:p w14:paraId="2A5E3EF6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Bloque de identidad: Define la personalidad 'Friko Recomienda 🍗'.</w:t>
      </w:r>
    </w:p>
    <w:p w14:paraId="7CA2399B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Bloque de seguridad: Reglas anti-jailbreak y anti-prompt injection con patrones de detección explícitos.</w:t>
      </w:r>
    </w:p>
    <w:p w14:paraId="7688F221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lastRenderedPageBreak/>
        <w:t>Bloque de alcance: Define qué puede y qué no puede responder el bot.</w:t>
      </w:r>
    </w:p>
    <w:p w14:paraId="7EBDE1BB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Bloque de cobertura regional: Mapa de ciudades a regiones con reglas de respuesta.</w:t>
      </w:r>
    </w:p>
    <w:p w14:paraId="5589CBFA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Bloque de flujo de recolección: Orden de solicitud de los 4 datos necesarios.</w:t>
      </w:r>
    </w:p>
    <w:p w14:paraId="22631834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Bloque de scoring: Sistema interno de puntuación de productos.</w:t>
      </w:r>
    </w:p>
    <w:p w14:paraId="4EA44953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Bloque de recetas: Reglas para usar recetas oficiales o generadas por IA.</w:t>
      </w:r>
    </w:p>
    <w:p w14:paraId="0F9DC51B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Bloque de formato: Estructura exacta de la respuesta con emojis y secciones.</w:t>
      </w:r>
    </w:p>
    <w:p w14:paraId="329F4904" w14:textId="77777777" w:rsidR="00C3424F" w:rsidRDefault="00C34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24F" w14:paraId="3DF95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C0FEBD" w14:textId="14328393" w:rsidR="00C3424F" w:rsidRDefault="00000000">
            <w:r>
              <w:rPr>
                <w:color w:val="1A1A1A"/>
                <w:sz w:val="20"/>
                <w:szCs w:val="20"/>
              </w:rPr>
              <w:t>Nota: El campo {context} es inyectado por el nodo Supabase (los 10 documentos recuperados). El prompt instruye al LLM a basar sus recomendaciones ÚNICAMENTE en ese contexto, lo que garantiza fidelidad al catálogo real de productos.</w:t>
            </w:r>
          </w:p>
        </w:tc>
      </w:tr>
    </w:tbl>
    <w:p w14:paraId="2243715C" w14:textId="77777777" w:rsidR="00C3424F" w:rsidRDefault="00C3424F">
      <w:pPr>
        <w:spacing w:before="200"/>
      </w:pPr>
    </w:p>
    <w:p w14:paraId="10609E82" w14:textId="003E2822" w:rsidR="00C3424F" w:rsidRDefault="00000000" w:rsidP="009A0444">
      <w:pPr>
        <w:pStyle w:val="Heading1"/>
      </w:pPr>
      <w:r>
        <w:t>7. Sistema de Recomendación</w:t>
      </w:r>
    </w:p>
    <w:p w14:paraId="65AD8AA9" w14:textId="77777777" w:rsidR="00C3424F" w:rsidRDefault="00000000">
      <w:pPr>
        <w:spacing w:before="80" w:after="80"/>
      </w:pPr>
      <w:r>
        <w:rPr>
          <w:color w:val="1A1A1A"/>
        </w:rPr>
        <w:t>El sistema SÍ implementa un mecanismo explícito de recomendación y scoring. Está definido directamente en el Response Prompt bajo el encabezado 'SCORING INTERNO (nunca lo muestres)'.</w:t>
      </w:r>
    </w:p>
    <w:p w14:paraId="4DAD6064" w14:textId="77777777" w:rsidR="00C3424F" w:rsidRDefault="00C3424F">
      <w:pPr>
        <w:spacing w:before="80"/>
      </w:pPr>
    </w:p>
    <w:p w14:paraId="0F57C4DB" w14:textId="77777777" w:rsidR="00C3424F" w:rsidRDefault="00000000">
      <w:pPr>
        <w:pStyle w:val="Heading2"/>
      </w:pPr>
      <w:r>
        <w:t>7.1 Mecanismo de scoring</w:t>
      </w:r>
    </w:p>
    <w:p w14:paraId="3527C7F2" w14:textId="77777777" w:rsidR="00C3424F" w:rsidRDefault="00000000">
      <w:pPr>
        <w:spacing w:before="80" w:after="80"/>
      </w:pPr>
      <w:r>
        <w:rPr>
          <w:color w:val="1A1A1A"/>
        </w:rPr>
        <w:t>El LLM aplica internamente un sistema de puntuación a cada producto presente en el contexto recuperado. El sistema evalúa 4 dimensiones:</w:t>
      </w:r>
    </w:p>
    <w:p w14:paraId="522E6634" w14:textId="77777777" w:rsidR="00C3424F" w:rsidRDefault="00C342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C3424F" w14:paraId="13A0E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CA2E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3920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5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687A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424F" w14:paraId="535FF8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C8DD" w14:textId="77777777" w:rsidR="00C3424F" w:rsidRDefault="00000000">
            <w:r>
              <w:rPr>
                <w:color w:val="1A1A1A"/>
                <w:sz w:val="20"/>
                <w:szCs w:val="20"/>
              </w:rPr>
              <w:t>+50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8DD7" w14:textId="77777777" w:rsidR="00C3424F" w:rsidRDefault="00000000">
            <w:r>
              <w:rPr>
                <w:color w:val="1A1A1A"/>
                <w:sz w:val="20"/>
                <w:szCs w:val="20"/>
              </w:rPr>
              <w:t>Coincidencia regional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5CDA" w14:textId="77777777" w:rsidR="00C3424F" w:rsidRDefault="00000000">
            <w:r>
              <w:rPr>
                <w:color w:val="1A1A1A"/>
                <w:sz w:val="20"/>
                <w:szCs w:val="20"/>
              </w:rPr>
              <w:t>La región del documento coincide con la región del usuario (Antioquia, Bogotá, etc.)</w:t>
            </w:r>
          </w:p>
        </w:tc>
      </w:tr>
      <w:tr w:rsidR="00C3424F" w14:paraId="6D5885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EAC1" w14:textId="77777777" w:rsidR="00C3424F" w:rsidRDefault="00000000">
            <w:r>
              <w:rPr>
                <w:color w:val="1A1A1A"/>
                <w:sz w:val="20"/>
                <w:szCs w:val="20"/>
              </w:rPr>
              <w:t>+25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A2CA" w14:textId="77777777" w:rsidR="00C3424F" w:rsidRDefault="00000000">
            <w:r>
              <w:rPr>
                <w:color w:val="1A1A1A"/>
                <w:sz w:val="20"/>
                <w:szCs w:val="20"/>
              </w:rPr>
              <w:t>Método de preparación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ED75" w14:textId="77777777" w:rsidR="00C3424F" w:rsidRDefault="00000000">
            <w:r>
              <w:rPr>
                <w:color w:val="1A1A1A"/>
                <w:sz w:val="20"/>
                <w:szCs w:val="20"/>
              </w:rPr>
              <w:t>El método solicitado (Horno, Airfryer, Sartén, etc.) está disponible para el producto</w:t>
            </w:r>
          </w:p>
        </w:tc>
      </w:tr>
      <w:tr w:rsidR="00C3424F" w14:paraId="68E862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5ECA" w14:textId="77777777" w:rsidR="00C3424F" w:rsidRDefault="00000000">
            <w:r>
              <w:rPr>
                <w:color w:val="1A1A1A"/>
                <w:sz w:val="20"/>
                <w:szCs w:val="20"/>
              </w:rPr>
              <w:t>+15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71E1" w14:textId="77777777" w:rsidR="00C3424F" w:rsidRDefault="00000000">
            <w:r>
              <w:rPr>
                <w:color w:val="1A1A1A"/>
                <w:sz w:val="20"/>
                <w:szCs w:val="20"/>
              </w:rPr>
              <w:t>Número de personas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A061" w14:textId="77777777" w:rsidR="00C3424F" w:rsidRDefault="00000000">
            <w:r>
              <w:rPr>
                <w:color w:val="1A1A1A"/>
                <w:sz w:val="20"/>
                <w:szCs w:val="20"/>
              </w:rPr>
              <w:t>El número de comensales está dentro del rango pers_min–pers_max del producto</w:t>
            </w:r>
          </w:p>
        </w:tc>
      </w:tr>
      <w:tr w:rsidR="00C3424F" w14:paraId="4ED4B9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4074" w14:textId="77777777" w:rsidR="00C3424F" w:rsidRDefault="00000000">
            <w:r>
              <w:rPr>
                <w:color w:val="1A1A1A"/>
                <w:sz w:val="20"/>
                <w:szCs w:val="20"/>
              </w:rPr>
              <w:t>+10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795B" w14:textId="77777777" w:rsidR="00C3424F" w:rsidRDefault="00000000">
            <w:r>
              <w:rPr>
                <w:color w:val="1A1A1A"/>
                <w:sz w:val="20"/>
                <w:szCs w:val="20"/>
              </w:rPr>
              <w:t>Ocasión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8261" w14:textId="77777777" w:rsidR="00C3424F" w:rsidRDefault="00000000">
            <w:r>
              <w:rPr>
                <w:color w:val="1A1A1A"/>
                <w:sz w:val="20"/>
                <w:szCs w:val="20"/>
              </w:rPr>
              <w:t>La categoría del producto es adecuada para la ocasión indicada (almuerzo, picada, etc.)</w:t>
            </w:r>
          </w:p>
        </w:tc>
      </w:tr>
      <w:tr w:rsidR="00C3424F" w14:paraId="7E3DCE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C868" w14:textId="77777777" w:rsidR="00C3424F" w:rsidRDefault="00000000">
            <w:r>
              <w:rPr>
                <w:color w:val="1A1A1A"/>
                <w:sz w:val="20"/>
                <w:szCs w:val="20"/>
              </w:rPr>
              <w:t>MAX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1B3" w14:textId="77777777" w:rsidR="00C3424F" w:rsidRDefault="00000000">
            <w:r>
              <w:rPr>
                <w:color w:val="1A1A1A"/>
                <w:sz w:val="20"/>
                <w:szCs w:val="20"/>
              </w:rPr>
              <w:t>Puntaje máximo posible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EAA6" w14:textId="77777777" w:rsidR="00C3424F" w:rsidRDefault="00000000">
            <w:r>
              <w:rPr>
                <w:color w:val="1A1A1A"/>
                <w:sz w:val="20"/>
                <w:szCs w:val="20"/>
              </w:rPr>
              <w:t>Producto que cumpla todos los criterios</w:t>
            </w:r>
          </w:p>
        </w:tc>
      </w:tr>
    </w:tbl>
    <w:p w14:paraId="242229B0" w14:textId="77777777" w:rsidR="00C3424F" w:rsidRDefault="00C3424F">
      <w:pPr>
        <w:spacing w:before="120"/>
      </w:pPr>
    </w:p>
    <w:p w14:paraId="4DA61A6E" w14:textId="77777777" w:rsidR="00C3424F" w:rsidRDefault="00000000">
      <w:pPr>
        <w:pStyle w:val="Heading2"/>
      </w:pPr>
      <w:r>
        <w:t>7.2 Datos utilizados para la recomendación</w:t>
      </w:r>
    </w:p>
    <w:p w14:paraId="7850D176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Embeddings semánticos: Los documentos recuperados por similaridad coseno constituyen el pool de candidatos a recomendar.</w:t>
      </w:r>
    </w:p>
    <w:p w14:paraId="4F80A476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Metadatos del producto: La información estructurada en los documentos (región, métodos, rango de personas, categoría) sirve como base para el scoring.</w:t>
      </w:r>
    </w:p>
    <w:p w14:paraId="153221CE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lastRenderedPageBreak/>
        <w:t>Datos del usuario (recolectados en conversación): Región/ciudad, número de personas, método de preparación y ocasión.</w:t>
      </w:r>
    </w:p>
    <w:p w14:paraId="3F4794A2" w14:textId="77777777" w:rsidR="00C3424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Historial de conversación: Evita solicitar datos ya provistos y mantiene la coherencia entre turnos.</w:t>
      </w:r>
    </w:p>
    <w:p w14:paraId="381DD88E" w14:textId="77777777" w:rsidR="00C3424F" w:rsidRDefault="00C3424F">
      <w:pPr>
        <w:spacing w:before="120"/>
      </w:pPr>
    </w:p>
    <w:p w14:paraId="6C0980EC" w14:textId="77777777" w:rsidR="00C3424F" w:rsidRDefault="00000000">
      <w:pPr>
        <w:pStyle w:val="Heading2"/>
      </w:pPr>
      <w:r>
        <w:t>7.3 Integración en la respuesta final</w:t>
      </w:r>
    </w:p>
    <w:p w14:paraId="43A3C68F" w14:textId="77777777" w:rsidR="00C3424F" w:rsidRDefault="00000000">
      <w:pPr>
        <w:spacing w:before="80" w:after="80"/>
      </w:pPr>
      <w:r>
        <w:rPr>
          <w:color w:val="1A1A1A"/>
        </w:rPr>
        <w:t>El producto con mayor puntaje se presenta como recomendación principal. Se permite hasta 1 producto alternativo adicional del contexto. Si el producto ganador no cubre exactamente el número de personas, se recomienda igualmente pero con advertencia de cantidad de paquetes necesarios.</w:t>
      </w:r>
    </w:p>
    <w:p w14:paraId="7D053A48" w14:textId="77777777" w:rsidR="00C3424F" w:rsidRDefault="00C3424F">
      <w:pPr>
        <w:spacing w:before="80"/>
      </w:pPr>
    </w:p>
    <w:p w14:paraId="4E30786F" w14:textId="23FB887B" w:rsidR="00C3424F" w:rsidRDefault="00000000" w:rsidP="00130646">
      <w:pPr>
        <w:spacing w:before="80" w:after="80"/>
      </w:pPr>
      <w:r>
        <w:rPr>
          <w:color w:val="1A1A1A"/>
        </w:rPr>
        <w:t>El score NUNCA se muestra al usuario — es un proceso interno del LLM. La respuesta final siempre sigue la estructura:</w:t>
      </w:r>
    </w:p>
    <w:p w14:paraId="348929BE" w14:textId="77777777" w:rsidR="00C3424F" w:rsidRDefault="00C3424F">
      <w:pPr>
        <w:spacing w:before="120"/>
      </w:pPr>
    </w:p>
    <w:p w14:paraId="0D133BB0" w14:textId="77777777" w:rsidR="00C3424F" w:rsidRDefault="00000000">
      <w:pPr>
        <w:pStyle w:val="Heading2"/>
      </w:pPr>
      <w:r>
        <w:t>7.4 Diferencia: respuesta directa vs. recomendación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3424F" w14:paraId="7CA9BC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845D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6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AAD1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Directa</w:t>
            </w:r>
          </w:p>
        </w:tc>
        <w:tc>
          <w:tcPr>
            <w:tcW w:w="36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F542" w14:textId="77777777" w:rsidR="00C3424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</w:tr>
      <w:tr w:rsidR="00C3424F" w14:paraId="55E08F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4CD5" w14:textId="77777777" w:rsidR="00C3424F" w:rsidRDefault="00000000">
            <w:r>
              <w:rPr>
                <w:color w:val="1A1A1A"/>
                <w:sz w:val="20"/>
                <w:szCs w:val="20"/>
              </w:rPr>
              <w:t>Trigger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54C8" w14:textId="77777777" w:rsidR="00C3424F" w:rsidRDefault="00000000">
            <w:r>
              <w:rPr>
                <w:color w:val="1A1A1A"/>
                <w:sz w:val="20"/>
                <w:szCs w:val="20"/>
              </w:rPr>
              <w:t>El usuario tiene todos los datos o pide info específica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487C" w14:textId="77777777" w:rsidR="00C3424F" w:rsidRDefault="00000000">
            <w:r>
              <w:rPr>
                <w:color w:val="1A1A1A"/>
                <w:sz w:val="20"/>
                <w:szCs w:val="20"/>
              </w:rPr>
              <w:t>El usuario no tiene todos los 4 datos requeridos</w:t>
            </w:r>
          </w:p>
        </w:tc>
      </w:tr>
      <w:tr w:rsidR="00C3424F" w14:paraId="4D776D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E009" w14:textId="77777777" w:rsidR="00C3424F" w:rsidRDefault="00000000">
            <w:r>
              <w:rPr>
                <w:color w:val="1A1A1A"/>
                <w:sz w:val="20"/>
                <w:szCs w:val="20"/>
              </w:rPr>
              <w:t>Proceso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E29" w14:textId="77777777" w:rsidR="00C3424F" w:rsidRDefault="00000000">
            <w:r>
              <w:rPr>
                <w:color w:val="1A1A1A"/>
                <w:sz w:val="20"/>
                <w:szCs w:val="20"/>
              </w:rPr>
              <w:t>RAG → LLM genera respuesta inmediata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B361" w14:textId="77777777" w:rsidR="00C3424F" w:rsidRDefault="00000000">
            <w:r>
              <w:rPr>
                <w:color w:val="1A1A1A"/>
                <w:sz w:val="20"/>
                <w:szCs w:val="20"/>
              </w:rPr>
              <w:t>Flujo de recolección de datos → scoring → RAG → LLM</w:t>
            </w:r>
          </w:p>
        </w:tc>
      </w:tr>
      <w:tr w:rsidR="00C3424F" w14:paraId="20247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4DC3" w14:textId="77777777" w:rsidR="00C3424F" w:rsidRDefault="00000000">
            <w:r>
              <w:rPr>
                <w:color w:val="1A1A1A"/>
                <w:sz w:val="20"/>
                <w:szCs w:val="20"/>
              </w:rPr>
              <w:t>Preguntas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2635" w14:textId="77777777" w:rsidR="00C3424F" w:rsidRDefault="00000000">
            <w:r>
              <w:rPr>
                <w:color w:val="1A1A1A"/>
                <w:sz w:val="20"/>
                <w:szCs w:val="20"/>
              </w:rPr>
              <w:t>No hace preguntas adicionales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762E" w14:textId="77777777" w:rsidR="00C3424F" w:rsidRDefault="00000000">
            <w:r>
              <w:rPr>
                <w:color w:val="1A1A1A"/>
                <w:sz w:val="20"/>
                <w:szCs w:val="20"/>
              </w:rPr>
              <w:t>Solicita 1 dato a la vez (región → personas → método → ocasión)</w:t>
            </w:r>
          </w:p>
        </w:tc>
      </w:tr>
      <w:tr w:rsidR="00C3424F" w14:paraId="4B838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B7AB" w14:textId="77777777" w:rsidR="00C3424F" w:rsidRDefault="00000000">
            <w:r>
              <w:rPr>
                <w:color w:val="1A1A1A"/>
                <w:sz w:val="20"/>
                <w:szCs w:val="20"/>
              </w:rPr>
              <w:t>Scoring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FA95" w14:textId="77777777" w:rsidR="00C3424F" w:rsidRDefault="00000000">
            <w:r>
              <w:rPr>
                <w:color w:val="1A1A1A"/>
                <w:sz w:val="20"/>
                <w:szCs w:val="20"/>
              </w:rPr>
              <w:t>Se aplica igualmente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E958" w14:textId="77777777" w:rsidR="00C3424F" w:rsidRDefault="00000000">
            <w:r>
              <w:rPr>
                <w:color w:val="1A1A1A"/>
                <w:sz w:val="20"/>
                <w:szCs w:val="20"/>
              </w:rPr>
              <w:t>Se aplica después de tener los 4 datos</w:t>
            </w:r>
          </w:p>
        </w:tc>
      </w:tr>
    </w:tbl>
    <w:p w14:paraId="13BF8851" w14:textId="77777777" w:rsidR="001D03EC" w:rsidRDefault="001D03EC"/>
    <w:sectPr w:rsidR="001D03EC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2F66B" w14:textId="77777777" w:rsidR="001D03EC" w:rsidRDefault="001D03EC">
      <w:r>
        <w:separator/>
      </w:r>
    </w:p>
  </w:endnote>
  <w:endnote w:type="continuationSeparator" w:id="0">
    <w:p w14:paraId="66BF3CF2" w14:textId="77777777" w:rsidR="001D03EC" w:rsidRDefault="001D0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3192968"/>
      <w:docPartObj>
        <w:docPartGallery w:val="Page Numbers (Bottom of Page)"/>
        <w:docPartUnique/>
      </w:docPartObj>
    </w:sdtPr>
    <w:sdtContent>
      <w:p w14:paraId="63B3EEC4" w14:textId="74578B4C" w:rsidR="001443C6" w:rsidRDefault="001443C6" w:rsidP="005D5C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95B0786" w14:textId="77777777" w:rsidR="001443C6" w:rsidRDefault="001443C6" w:rsidP="001443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874024"/>
      <w:docPartObj>
        <w:docPartGallery w:val="Page Numbers (Bottom of Page)"/>
        <w:docPartUnique/>
      </w:docPartObj>
    </w:sdtPr>
    <w:sdtContent>
      <w:p w14:paraId="58E487C5" w14:textId="48EEA5B2" w:rsidR="001443C6" w:rsidRDefault="001443C6" w:rsidP="005D5C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80117BF" w14:textId="0C53C27B" w:rsidR="00C3424F" w:rsidRDefault="00C3424F" w:rsidP="001443C6">
    <w:pPr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77B6" w14:textId="77777777" w:rsidR="001D03EC" w:rsidRDefault="001D03EC">
      <w:r>
        <w:separator/>
      </w:r>
    </w:p>
  </w:footnote>
  <w:footnote w:type="continuationSeparator" w:id="0">
    <w:p w14:paraId="6B111A6E" w14:textId="77777777" w:rsidR="001D03EC" w:rsidRDefault="001D0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68B6C" w14:textId="4E190C0A" w:rsidR="00C3424F" w:rsidRDefault="00000000" w:rsidP="001443C6">
    <w:r>
      <w:rPr>
        <w:color w:val="4A4A4A"/>
        <w:sz w:val="18"/>
        <w:szCs w:val="18"/>
      </w:rPr>
      <w:t xml:space="preserve">Documentación Técnica — Friko RAG Pipeline  </w:t>
    </w:r>
    <w:r w:rsidR="001443C6" w:rsidRPr="001443C6">
      <w:rPr>
        <w:b/>
        <w:bCs/>
        <w:color w:val="2E75B6"/>
        <w:sz w:val="18"/>
        <w:szCs w:val="18"/>
      </w:rPr>
      <w:t>FrikoRAGPipeline_ChatflowV3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36C8F"/>
    <w:multiLevelType w:val="hybridMultilevel"/>
    <w:tmpl w:val="D332D4EE"/>
    <w:lvl w:ilvl="0" w:tplc="3348A73E">
      <w:start w:val="1"/>
      <w:numFmt w:val="bullet"/>
      <w:lvlText w:val="•"/>
      <w:lvlJc w:val="left"/>
      <w:pPr>
        <w:ind w:left="720" w:hanging="360"/>
      </w:pPr>
    </w:lvl>
    <w:lvl w:ilvl="1" w:tplc="6FDCD5A2">
      <w:start w:val="1"/>
      <w:numFmt w:val="bullet"/>
      <w:lvlText w:val="◦"/>
      <w:lvlJc w:val="left"/>
      <w:pPr>
        <w:ind w:left="1080" w:hanging="360"/>
      </w:pPr>
    </w:lvl>
    <w:lvl w:ilvl="2" w:tplc="638A2DF8">
      <w:numFmt w:val="decimal"/>
      <w:lvlText w:val=""/>
      <w:lvlJc w:val="left"/>
    </w:lvl>
    <w:lvl w:ilvl="3" w:tplc="E5E6307E">
      <w:numFmt w:val="decimal"/>
      <w:lvlText w:val=""/>
      <w:lvlJc w:val="left"/>
    </w:lvl>
    <w:lvl w:ilvl="4" w:tplc="D4B6F9B4">
      <w:numFmt w:val="decimal"/>
      <w:lvlText w:val=""/>
      <w:lvlJc w:val="left"/>
    </w:lvl>
    <w:lvl w:ilvl="5" w:tplc="282226F4">
      <w:numFmt w:val="decimal"/>
      <w:lvlText w:val=""/>
      <w:lvlJc w:val="left"/>
    </w:lvl>
    <w:lvl w:ilvl="6" w:tplc="BD7CD726">
      <w:numFmt w:val="decimal"/>
      <w:lvlText w:val=""/>
      <w:lvlJc w:val="left"/>
    </w:lvl>
    <w:lvl w:ilvl="7" w:tplc="5E985BE8">
      <w:numFmt w:val="decimal"/>
      <w:lvlText w:val=""/>
      <w:lvlJc w:val="left"/>
    </w:lvl>
    <w:lvl w:ilvl="8" w:tplc="3DD8FAD4">
      <w:numFmt w:val="decimal"/>
      <w:lvlText w:val=""/>
      <w:lvlJc w:val="left"/>
    </w:lvl>
  </w:abstractNum>
  <w:abstractNum w:abstractNumId="1" w15:restartNumberingAfterBreak="0">
    <w:nsid w:val="2CE61F35"/>
    <w:multiLevelType w:val="hybridMultilevel"/>
    <w:tmpl w:val="F852ED64"/>
    <w:lvl w:ilvl="0" w:tplc="CEA05C12">
      <w:start w:val="1"/>
      <w:numFmt w:val="bullet"/>
      <w:lvlText w:val="●"/>
      <w:lvlJc w:val="left"/>
      <w:pPr>
        <w:ind w:left="720" w:hanging="360"/>
      </w:pPr>
    </w:lvl>
    <w:lvl w:ilvl="1" w:tplc="B7CED4A2">
      <w:start w:val="1"/>
      <w:numFmt w:val="bullet"/>
      <w:lvlText w:val="○"/>
      <w:lvlJc w:val="left"/>
      <w:pPr>
        <w:ind w:left="1440" w:hanging="360"/>
      </w:pPr>
    </w:lvl>
    <w:lvl w:ilvl="2" w:tplc="EB1E6460">
      <w:start w:val="1"/>
      <w:numFmt w:val="bullet"/>
      <w:lvlText w:val="■"/>
      <w:lvlJc w:val="left"/>
      <w:pPr>
        <w:ind w:left="2160" w:hanging="360"/>
      </w:pPr>
    </w:lvl>
    <w:lvl w:ilvl="3" w:tplc="56CC282E">
      <w:start w:val="1"/>
      <w:numFmt w:val="bullet"/>
      <w:lvlText w:val="●"/>
      <w:lvlJc w:val="left"/>
      <w:pPr>
        <w:ind w:left="2880" w:hanging="360"/>
      </w:pPr>
    </w:lvl>
    <w:lvl w:ilvl="4" w:tplc="EEEA3B8E">
      <w:start w:val="1"/>
      <w:numFmt w:val="bullet"/>
      <w:lvlText w:val="○"/>
      <w:lvlJc w:val="left"/>
      <w:pPr>
        <w:ind w:left="3600" w:hanging="360"/>
      </w:pPr>
    </w:lvl>
    <w:lvl w:ilvl="5" w:tplc="0762B5FA">
      <w:start w:val="1"/>
      <w:numFmt w:val="bullet"/>
      <w:lvlText w:val="■"/>
      <w:lvlJc w:val="left"/>
      <w:pPr>
        <w:ind w:left="4320" w:hanging="360"/>
      </w:pPr>
    </w:lvl>
    <w:lvl w:ilvl="6" w:tplc="E702D66C">
      <w:start w:val="1"/>
      <w:numFmt w:val="bullet"/>
      <w:lvlText w:val="●"/>
      <w:lvlJc w:val="left"/>
      <w:pPr>
        <w:ind w:left="5040" w:hanging="360"/>
      </w:pPr>
    </w:lvl>
    <w:lvl w:ilvl="7" w:tplc="748A4484">
      <w:start w:val="1"/>
      <w:numFmt w:val="bullet"/>
      <w:lvlText w:val="●"/>
      <w:lvlJc w:val="left"/>
      <w:pPr>
        <w:ind w:left="5760" w:hanging="360"/>
      </w:pPr>
    </w:lvl>
    <w:lvl w:ilvl="8" w:tplc="FFAAB9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A704A7"/>
    <w:multiLevelType w:val="hybridMultilevel"/>
    <w:tmpl w:val="72466992"/>
    <w:lvl w:ilvl="0" w:tplc="8350FBFA">
      <w:start w:val="1"/>
      <w:numFmt w:val="decimal"/>
      <w:lvlText w:val="%1."/>
      <w:lvlJc w:val="left"/>
      <w:pPr>
        <w:ind w:left="720" w:hanging="360"/>
      </w:pPr>
    </w:lvl>
    <w:lvl w:ilvl="1" w:tplc="2C7848E8">
      <w:numFmt w:val="decimal"/>
      <w:lvlText w:val=""/>
      <w:lvlJc w:val="left"/>
    </w:lvl>
    <w:lvl w:ilvl="2" w:tplc="77D6E67A">
      <w:numFmt w:val="decimal"/>
      <w:lvlText w:val=""/>
      <w:lvlJc w:val="left"/>
    </w:lvl>
    <w:lvl w:ilvl="3" w:tplc="70E695FC">
      <w:numFmt w:val="decimal"/>
      <w:lvlText w:val=""/>
      <w:lvlJc w:val="left"/>
    </w:lvl>
    <w:lvl w:ilvl="4" w:tplc="6322A9A4">
      <w:numFmt w:val="decimal"/>
      <w:lvlText w:val=""/>
      <w:lvlJc w:val="left"/>
    </w:lvl>
    <w:lvl w:ilvl="5" w:tplc="77849D94">
      <w:numFmt w:val="decimal"/>
      <w:lvlText w:val=""/>
      <w:lvlJc w:val="left"/>
    </w:lvl>
    <w:lvl w:ilvl="6" w:tplc="BB462646">
      <w:numFmt w:val="decimal"/>
      <w:lvlText w:val=""/>
      <w:lvlJc w:val="left"/>
    </w:lvl>
    <w:lvl w:ilvl="7" w:tplc="A2EA8CBA">
      <w:numFmt w:val="decimal"/>
      <w:lvlText w:val=""/>
      <w:lvlJc w:val="left"/>
    </w:lvl>
    <w:lvl w:ilvl="8" w:tplc="22B023CC">
      <w:numFmt w:val="decimal"/>
      <w:lvlText w:val=""/>
      <w:lvlJc w:val="left"/>
    </w:lvl>
  </w:abstractNum>
  <w:num w:numId="1" w16cid:durableId="1912159631">
    <w:abstractNumId w:val="1"/>
    <w:lvlOverride w:ilvl="0">
      <w:startOverride w:val="1"/>
    </w:lvlOverride>
  </w:num>
  <w:num w:numId="2" w16cid:durableId="1352537702">
    <w:abstractNumId w:val="2"/>
    <w:lvlOverride w:ilvl="0">
      <w:startOverride w:val="1"/>
    </w:lvlOverride>
  </w:num>
  <w:num w:numId="3" w16cid:durableId="1949317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24F"/>
    <w:rsid w:val="000F7A15"/>
    <w:rsid w:val="00130646"/>
    <w:rsid w:val="001443C6"/>
    <w:rsid w:val="001D03EC"/>
    <w:rsid w:val="00344A7F"/>
    <w:rsid w:val="00401BDE"/>
    <w:rsid w:val="009A0444"/>
    <w:rsid w:val="00C02BEF"/>
    <w:rsid w:val="00C3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2A6E56"/>
  <w15:docId w15:val="{5BD422CF-6F90-BD4F-98B6-B5018265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A3A5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43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3C6"/>
  </w:style>
  <w:style w:type="paragraph" w:styleId="Footer">
    <w:name w:val="footer"/>
    <w:basedOn w:val="Normal"/>
    <w:link w:val="FooterChar"/>
    <w:uiPriority w:val="99"/>
    <w:unhideWhenUsed/>
    <w:rsid w:val="001443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3C6"/>
  </w:style>
  <w:style w:type="character" w:styleId="PageNumber">
    <w:name w:val="page number"/>
    <w:basedOn w:val="DefaultParagraphFont"/>
    <w:uiPriority w:val="99"/>
    <w:semiHidden/>
    <w:unhideWhenUsed/>
    <w:rsid w:val="00144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botero madrid</cp:lastModifiedBy>
  <cp:revision>5</cp:revision>
  <dcterms:created xsi:type="dcterms:W3CDTF">2026-04-22T13:24:00Z</dcterms:created>
  <dcterms:modified xsi:type="dcterms:W3CDTF">2026-04-22T17:17:00Z</dcterms:modified>
</cp:coreProperties>
</file>