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41BA" w14:textId="77777777" w:rsidR="00DD0DDE" w:rsidRDefault="00DD0DDE" w:rsidP="00DD0DD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Manual de Usuario</w:t>
      </w:r>
    </w:p>
    <w:p w14:paraId="77EF5848" w14:textId="77777777" w:rsidR="00DD0DDE" w:rsidRDefault="00DD0DDE" w:rsidP="00DD0D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Pasos para el uso del programa </w:t>
      </w:r>
      <w:r w:rsidR="0020162A">
        <w:rPr>
          <w:rFonts w:ascii="Arial" w:hAnsi="Arial" w:cs="Arial"/>
          <w:b/>
          <w:bCs/>
          <w:sz w:val="24"/>
          <w:szCs w:val="24"/>
        </w:rPr>
        <w:t>GrammarSolver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41AA896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la aplicación (</w:t>
      </w:r>
      <w:r w:rsidR="00F76F94">
        <w:rPr>
          <w:rFonts w:ascii="Arial" w:hAnsi="Arial" w:cs="Arial"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>), tenga en cuenta que el .exe esta incluido, pero requiere de java runtime enviroment.</w:t>
      </w:r>
    </w:p>
    <w:p w14:paraId="7DC241A7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deberá hacer clic en el recuadro: “</w:t>
      </w:r>
      <w:r w:rsidR="00F76F94">
        <w:rPr>
          <w:rFonts w:ascii="Arial" w:hAnsi="Arial" w:cs="Arial"/>
          <w:sz w:val="24"/>
          <w:szCs w:val="24"/>
        </w:rPr>
        <w:t>Buscar</w:t>
      </w:r>
      <w:r>
        <w:rPr>
          <w:rFonts w:ascii="Arial" w:hAnsi="Arial" w:cs="Arial"/>
          <w:sz w:val="24"/>
          <w:szCs w:val="24"/>
        </w:rPr>
        <w:t>”.</w:t>
      </w:r>
    </w:p>
    <w:p w14:paraId="205DA898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Allí deberá </w:t>
      </w:r>
      <w:r w:rsidR="00F76F94">
        <w:rPr>
          <w:rFonts w:ascii="Arial" w:hAnsi="Arial" w:cs="Arial"/>
          <w:sz w:val="24"/>
          <w:szCs w:val="24"/>
        </w:rPr>
        <w:t>seleccionar una archivo .txt con la gramática a utilizar</w:t>
      </w:r>
      <w:r w:rsidR="0088229B">
        <w:rPr>
          <w:rFonts w:ascii="Arial" w:hAnsi="Arial" w:cs="Arial"/>
          <w:sz w:val="24"/>
          <w:szCs w:val="24"/>
        </w:rPr>
        <w:t>, el formato del .txt será: No terminal-&gt;Beta siendo Beta (T+N)*</w:t>
      </w:r>
      <w:r w:rsidR="00CC1E47">
        <w:rPr>
          <w:rFonts w:ascii="Arial" w:hAnsi="Arial" w:cs="Arial"/>
          <w:sz w:val="24"/>
          <w:szCs w:val="24"/>
        </w:rPr>
        <w:t xml:space="preserve">, cada renglón será considerado como una producción, no se deberá ingresar la numeración de las </w:t>
      </w:r>
      <w:r w:rsidR="00E91EDB">
        <w:rPr>
          <w:rFonts w:ascii="Arial" w:hAnsi="Arial" w:cs="Arial"/>
          <w:sz w:val="24"/>
          <w:szCs w:val="24"/>
        </w:rPr>
        <w:t>producciones</w:t>
      </w:r>
      <w:r w:rsidR="00CC1E47">
        <w:rPr>
          <w:rFonts w:ascii="Arial" w:hAnsi="Arial" w:cs="Arial"/>
          <w:sz w:val="24"/>
          <w:szCs w:val="24"/>
        </w:rPr>
        <w:t>,</w:t>
      </w:r>
      <w:r w:rsidR="00E91EDB">
        <w:rPr>
          <w:rFonts w:ascii="Arial" w:hAnsi="Arial" w:cs="Arial"/>
          <w:sz w:val="24"/>
          <w:szCs w:val="24"/>
        </w:rPr>
        <w:t xml:space="preserve"> si la gramática fue mal ingresada el texto </w:t>
      </w:r>
      <w:r w:rsidR="00D275ED">
        <w:rPr>
          <w:rFonts w:ascii="Arial" w:hAnsi="Arial" w:cs="Arial"/>
          <w:sz w:val="24"/>
          <w:szCs w:val="24"/>
        </w:rPr>
        <w:t>“</w:t>
      </w:r>
      <w:r w:rsidR="00E91EDB">
        <w:rPr>
          <w:rFonts w:ascii="Arial" w:hAnsi="Arial" w:cs="Arial"/>
          <w:sz w:val="24"/>
          <w:szCs w:val="24"/>
        </w:rPr>
        <w:t>estado de la gramática</w:t>
      </w:r>
      <w:r w:rsidR="00D275ED">
        <w:rPr>
          <w:rFonts w:ascii="Arial" w:hAnsi="Arial" w:cs="Arial"/>
          <w:sz w:val="24"/>
          <w:szCs w:val="24"/>
        </w:rPr>
        <w:t>”</w:t>
      </w:r>
      <w:r w:rsidR="00E91EDB">
        <w:rPr>
          <w:rFonts w:ascii="Arial" w:hAnsi="Arial" w:cs="Arial"/>
          <w:sz w:val="24"/>
          <w:szCs w:val="24"/>
        </w:rPr>
        <w:t xml:space="preserve"> se lo indicara.</w:t>
      </w:r>
      <w:r w:rsidR="00CC1E47">
        <w:rPr>
          <w:rFonts w:ascii="Arial" w:hAnsi="Arial" w:cs="Arial"/>
          <w:sz w:val="24"/>
          <w:szCs w:val="24"/>
        </w:rPr>
        <w:t xml:space="preserve"> </w:t>
      </w:r>
      <w:r w:rsidR="00E91EDB">
        <w:rPr>
          <w:rFonts w:ascii="Arial" w:hAnsi="Arial" w:cs="Arial"/>
          <w:sz w:val="24"/>
          <w:szCs w:val="24"/>
        </w:rPr>
        <w:t>C</w:t>
      </w:r>
      <w:r w:rsidR="00CC1E47">
        <w:rPr>
          <w:rFonts w:ascii="Arial" w:hAnsi="Arial" w:cs="Arial"/>
          <w:sz w:val="24"/>
          <w:szCs w:val="24"/>
        </w:rPr>
        <w:t>omo ejemplo:</w:t>
      </w:r>
    </w:p>
    <w:p w14:paraId="44198BB0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A-&gt;aBC</w:t>
      </w:r>
    </w:p>
    <w:p w14:paraId="2310A8D2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A-&gt;DbA</w:t>
      </w:r>
    </w:p>
    <w:p w14:paraId="51293783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B-&gt;&amp;</w:t>
      </w:r>
    </w:p>
    <w:p w14:paraId="35437169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B-&gt;bAB</w:t>
      </w:r>
    </w:p>
    <w:p w14:paraId="7762944B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C-&gt;cC</w:t>
      </w:r>
    </w:p>
    <w:p w14:paraId="1BE00892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C-&gt;DdB</w:t>
      </w:r>
    </w:p>
    <w:p w14:paraId="7CB57E4F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D-&gt;&amp;</w:t>
      </w:r>
    </w:p>
    <w:p w14:paraId="59BBA285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D-&gt;eE</w:t>
      </w:r>
    </w:p>
    <w:p w14:paraId="0E56B20B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E-&gt;BD</w:t>
      </w:r>
    </w:p>
    <w:p w14:paraId="2EF90ECA" w14:textId="77777777" w:rsid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E-&gt;f</w:t>
      </w:r>
    </w:p>
    <w:p w14:paraId="23B9171A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</w:t>
      </w:r>
      <w:r w:rsidR="009D4789">
        <w:rPr>
          <w:rFonts w:ascii="Arial" w:hAnsi="Arial" w:cs="Arial"/>
          <w:sz w:val="24"/>
          <w:szCs w:val="24"/>
        </w:rPr>
        <w:t xml:space="preserve">deberá presionar el botón realizar cálculos, de otra forma no podrá reconocer hileras, al presionar este botón se </w:t>
      </w:r>
      <w:r w:rsidR="00E91EDB">
        <w:rPr>
          <w:rFonts w:ascii="Arial" w:hAnsi="Arial" w:cs="Arial"/>
          <w:sz w:val="24"/>
          <w:szCs w:val="24"/>
        </w:rPr>
        <w:t>llenarán</w:t>
      </w:r>
      <w:r w:rsidR="009D4789">
        <w:rPr>
          <w:rFonts w:ascii="Arial" w:hAnsi="Arial" w:cs="Arial"/>
          <w:sz w:val="24"/>
          <w:szCs w:val="24"/>
        </w:rPr>
        <w:t xml:space="preserve"> las tablas con la información acerca de la gramática</w:t>
      </w:r>
      <w:r>
        <w:rPr>
          <w:rFonts w:ascii="Arial" w:hAnsi="Arial" w:cs="Arial"/>
          <w:sz w:val="24"/>
          <w:szCs w:val="24"/>
        </w:rPr>
        <w:t>.</w:t>
      </w:r>
    </w:p>
    <w:p w14:paraId="0EB8115F" w14:textId="77777777" w:rsidR="00DD0DDE" w:rsidRDefault="009D4789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E91EDB">
        <w:rPr>
          <w:rFonts w:ascii="Arial" w:hAnsi="Arial" w:cs="Arial"/>
          <w:sz w:val="24"/>
          <w:szCs w:val="24"/>
        </w:rPr>
        <w:t>reconocer una hilera bastara con llenar el recuadro en frente del texto “</w:t>
      </w:r>
      <w:r w:rsidR="00D275ED">
        <w:rPr>
          <w:rFonts w:ascii="Arial" w:hAnsi="Arial" w:cs="Arial"/>
          <w:sz w:val="24"/>
          <w:szCs w:val="24"/>
        </w:rPr>
        <w:t>P</w:t>
      </w:r>
      <w:r w:rsidR="00E91EDB">
        <w:rPr>
          <w:rFonts w:ascii="Arial" w:hAnsi="Arial" w:cs="Arial"/>
          <w:sz w:val="24"/>
          <w:szCs w:val="24"/>
        </w:rPr>
        <w:t>alabras a reconocer”</w:t>
      </w:r>
      <w:r w:rsidR="00D275ED">
        <w:rPr>
          <w:rFonts w:ascii="Arial" w:hAnsi="Arial" w:cs="Arial"/>
          <w:sz w:val="24"/>
          <w:szCs w:val="24"/>
        </w:rPr>
        <w:t xml:space="preserve"> y presionar el botón Reconocer, automáticamente se llenara el paso a paso del reconocimiento de pila, si su hilera tiene algún error de ingreso, se le notificara </w:t>
      </w:r>
      <w:r w:rsidR="006C0943">
        <w:rPr>
          <w:rFonts w:ascii="Arial" w:hAnsi="Arial" w:cs="Arial"/>
          <w:sz w:val="24"/>
          <w:szCs w:val="24"/>
        </w:rPr>
        <w:t>en un texto entre el reconocedor de pila y la hilera ingresada.</w:t>
      </w:r>
    </w:p>
    <w:p w14:paraId="467F2395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C0943">
        <w:rPr>
          <w:rFonts w:ascii="Arial" w:hAnsi="Arial" w:cs="Arial"/>
          <w:sz w:val="24"/>
          <w:szCs w:val="24"/>
        </w:rPr>
        <w:t>Para cambiar de hilera a reconocer bastara con volver a seguir el paso 5</w:t>
      </w:r>
      <w:r>
        <w:rPr>
          <w:rFonts w:ascii="Arial" w:hAnsi="Arial" w:cs="Arial"/>
          <w:sz w:val="24"/>
          <w:szCs w:val="24"/>
        </w:rPr>
        <w:t>.</w:t>
      </w:r>
    </w:p>
    <w:p w14:paraId="1684DC34" w14:textId="77777777" w:rsidR="00DD0DDE" w:rsidRDefault="008F1859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cambiar de gramática bastara con repetir los pasos 2 hasta el 4</w:t>
      </w:r>
      <w:r w:rsidR="00DD0DDE">
        <w:rPr>
          <w:rFonts w:ascii="Arial" w:hAnsi="Arial" w:cs="Arial"/>
          <w:sz w:val="24"/>
          <w:szCs w:val="24"/>
        </w:rPr>
        <w:t>.</w:t>
      </w:r>
    </w:p>
    <w:p w14:paraId="02007EE7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salir del programa presione </w:t>
      </w:r>
      <w:r w:rsidR="008F1859">
        <w:rPr>
          <w:rFonts w:ascii="Arial" w:hAnsi="Arial" w:cs="Arial"/>
          <w:sz w:val="24"/>
          <w:szCs w:val="24"/>
        </w:rPr>
        <w:t>la X que cerrara la ventana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68110662" w14:textId="77777777" w:rsidR="00DD0DDE" w:rsidRDefault="00DD0DDE" w:rsidP="00DD0DDE">
      <w:pPr>
        <w:rPr>
          <w:rFonts w:ascii="Arial" w:hAnsi="Arial" w:cs="Arial"/>
          <w:sz w:val="24"/>
          <w:szCs w:val="24"/>
        </w:rPr>
      </w:pPr>
    </w:p>
    <w:p w14:paraId="702ECCB8" w14:textId="77777777" w:rsidR="00DD0DDE" w:rsidRDefault="00DD0DDE" w:rsidP="00DD0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Símbolo de fin de secuencia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$</w:t>
      </w:r>
    </w:p>
    <w:p w14:paraId="4E70ADFF" w14:textId="77777777" w:rsidR="00DD0DDE" w:rsidRDefault="0020162A" w:rsidP="00DD0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Lambda</w:t>
      </w:r>
      <w:r w:rsidR="00DD0DDE">
        <w:rPr>
          <w:rFonts w:ascii="Arial" w:hAnsi="Arial" w:cs="Arial"/>
          <w:sz w:val="24"/>
          <w:szCs w:val="24"/>
        </w:rPr>
        <w:t xml:space="preserve">: </w:t>
      </w:r>
      <w:r w:rsidR="00DD0DDE">
        <w:rPr>
          <w:rFonts w:ascii="Arial" w:hAnsi="Arial" w:cs="Arial"/>
          <w:sz w:val="24"/>
          <w:szCs w:val="24"/>
        </w:rPr>
        <w:t>&amp;</w:t>
      </w:r>
    </w:p>
    <w:p w14:paraId="53CFF2EA" w14:textId="77777777" w:rsidR="00DD0DDE" w:rsidRDefault="00DD0DDE"/>
    <w:sectPr w:rsidR="00DD0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C1D11"/>
    <w:multiLevelType w:val="hybridMultilevel"/>
    <w:tmpl w:val="914EFC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E"/>
    <w:rsid w:val="0020162A"/>
    <w:rsid w:val="006C0943"/>
    <w:rsid w:val="0088229B"/>
    <w:rsid w:val="008F1859"/>
    <w:rsid w:val="009D4789"/>
    <w:rsid w:val="00CC1E47"/>
    <w:rsid w:val="00D275ED"/>
    <w:rsid w:val="00DD0DDE"/>
    <w:rsid w:val="00E91EDB"/>
    <w:rsid w:val="00F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2641"/>
  <w15:chartTrackingRefBased/>
  <w15:docId w15:val="{E2729E6C-3EA3-4BD0-9DE7-6DA3183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0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9165676D52174AA49DF94EB1417ACC" ma:contentTypeVersion="9" ma:contentTypeDescription="Crear nuevo documento." ma:contentTypeScope="" ma:versionID="e029eea57537a5447ac4c572ed96e57c">
  <xsd:schema xmlns:xsd="http://www.w3.org/2001/XMLSchema" xmlns:xs="http://www.w3.org/2001/XMLSchema" xmlns:p="http://schemas.microsoft.com/office/2006/metadata/properties" xmlns:ns3="a9a6abfd-83b8-41af-9dab-09d3baebf8e7" targetNamespace="http://schemas.microsoft.com/office/2006/metadata/properties" ma:root="true" ma:fieldsID="c2b5af1c632d98f093c889a0e1c9cfcf" ns3:_="">
    <xsd:import namespace="a9a6abfd-83b8-41af-9dab-09d3baebf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6abfd-83b8-41af-9dab-09d3baebf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63DB7-EFE9-4DD7-B0C5-4F52E1546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6abfd-83b8-41af-9dab-09d3baebf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5080C-9632-403A-A049-D927E7A53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D42FA-54ED-4C67-A5D4-F950C1A407D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a9a6abfd-83b8-41af-9dab-09d3baebf8e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santiago cano pulgarin</dc:creator>
  <cp:keywords/>
  <dc:description/>
  <cp:lastModifiedBy>josue santiago cano pulgarin</cp:lastModifiedBy>
  <cp:revision>1</cp:revision>
  <dcterms:created xsi:type="dcterms:W3CDTF">2020-06-03T03:08:00Z</dcterms:created>
  <dcterms:modified xsi:type="dcterms:W3CDTF">2020-06-03T03:20:00Z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0x010100029165676D52174AA49DF94EB1417ACC</vt:lpwstr>
  </property>
</Properties>
</file>