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7C7A1" w14:textId="5F6C1EA4" w:rsidR="00F77271" w:rsidRPr="00263033" w:rsidRDefault="00F77271" w:rsidP="00AC2B22">
      <w:pPr>
        <w:tabs>
          <w:tab w:val="left" w:pos="2565"/>
        </w:tabs>
        <w:rPr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83"/>
        <w:gridCol w:w="3028"/>
        <w:gridCol w:w="2717"/>
      </w:tblGrid>
      <w:tr w:rsidR="000557B6" w:rsidRPr="00263033" w14:paraId="4407E26A" w14:textId="50D28E45" w:rsidTr="000557B6">
        <w:tc>
          <w:tcPr>
            <w:tcW w:w="3086" w:type="dxa"/>
          </w:tcPr>
          <w:p w14:paraId="17F73E3B" w14:textId="481180F3" w:rsidR="000557B6" w:rsidRPr="00263033" w:rsidRDefault="000557B6" w:rsidP="000557B6">
            <w:pPr>
              <w:tabs>
                <w:tab w:val="left" w:pos="2565"/>
              </w:tabs>
              <w:jc w:val="center"/>
              <w:rPr>
                <w:b/>
                <w:bCs/>
                <w:sz w:val="20"/>
                <w:szCs w:val="20"/>
              </w:rPr>
            </w:pPr>
            <w:r w:rsidRPr="00263033">
              <w:rPr>
                <w:b/>
                <w:bCs/>
                <w:sz w:val="20"/>
                <w:szCs w:val="20"/>
              </w:rPr>
              <w:t>Nombre:</w:t>
            </w:r>
          </w:p>
        </w:tc>
        <w:tc>
          <w:tcPr>
            <w:tcW w:w="3032" w:type="dxa"/>
          </w:tcPr>
          <w:p w14:paraId="031B2931" w14:textId="52726B7C" w:rsidR="000557B6" w:rsidRPr="00263033" w:rsidRDefault="000557B6" w:rsidP="000557B6">
            <w:pPr>
              <w:tabs>
                <w:tab w:val="left" w:pos="2565"/>
              </w:tabs>
              <w:jc w:val="center"/>
              <w:rPr>
                <w:b/>
                <w:bCs/>
                <w:sz w:val="20"/>
                <w:szCs w:val="20"/>
              </w:rPr>
            </w:pPr>
            <w:r w:rsidRPr="00263033">
              <w:rPr>
                <w:b/>
                <w:bCs/>
                <w:sz w:val="20"/>
                <w:szCs w:val="20"/>
              </w:rPr>
              <w:t>Carrera</w:t>
            </w:r>
          </w:p>
        </w:tc>
        <w:tc>
          <w:tcPr>
            <w:tcW w:w="2720" w:type="dxa"/>
          </w:tcPr>
          <w:p w14:paraId="38A8D1B2" w14:textId="29D50BE7" w:rsidR="000557B6" w:rsidRPr="00263033" w:rsidRDefault="000557B6" w:rsidP="000557B6">
            <w:pPr>
              <w:tabs>
                <w:tab w:val="left" w:pos="2565"/>
              </w:tabs>
              <w:jc w:val="center"/>
              <w:rPr>
                <w:b/>
                <w:bCs/>
                <w:sz w:val="20"/>
                <w:szCs w:val="20"/>
              </w:rPr>
            </w:pPr>
            <w:r w:rsidRPr="00263033">
              <w:rPr>
                <w:b/>
                <w:bCs/>
                <w:sz w:val="20"/>
                <w:szCs w:val="20"/>
              </w:rPr>
              <w:t>Semestre</w:t>
            </w:r>
          </w:p>
        </w:tc>
      </w:tr>
      <w:tr w:rsidR="000557B6" w:rsidRPr="00263033" w14:paraId="58025B98" w14:textId="77777777" w:rsidTr="000557B6">
        <w:tc>
          <w:tcPr>
            <w:tcW w:w="3086" w:type="dxa"/>
          </w:tcPr>
          <w:p w14:paraId="4EF8BDB5" w14:textId="083F569E" w:rsidR="000557B6" w:rsidRPr="00263033" w:rsidRDefault="000557B6" w:rsidP="000557B6">
            <w:pPr>
              <w:tabs>
                <w:tab w:val="left" w:pos="256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3032" w:type="dxa"/>
          </w:tcPr>
          <w:p w14:paraId="3792A464" w14:textId="77777777" w:rsidR="000557B6" w:rsidRPr="00263033" w:rsidRDefault="000557B6" w:rsidP="000557B6">
            <w:pPr>
              <w:tabs>
                <w:tab w:val="left" w:pos="256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2720" w:type="dxa"/>
          </w:tcPr>
          <w:p w14:paraId="0FB96FCA" w14:textId="77777777" w:rsidR="000557B6" w:rsidRPr="00263033" w:rsidRDefault="000557B6" w:rsidP="000557B6">
            <w:pPr>
              <w:tabs>
                <w:tab w:val="left" w:pos="2565"/>
              </w:tabs>
              <w:jc w:val="center"/>
              <w:rPr>
                <w:sz w:val="20"/>
                <w:szCs w:val="20"/>
              </w:rPr>
            </w:pPr>
          </w:p>
        </w:tc>
      </w:tr>
    </w:tbl>
    <w:p w14:paraId="67ACC93A" w14:textId="73865EDF" w:rsidR="000557B6" w:rsidRPr="00263033" w:rsidRDefault="00000000" w:rsidP="000557B6">
      <w:pPr>
        <w:pStyle w:val="Ttulo1"/>
        <w:rPr>
          <w:rFonts w:asciiTheme="minorHAnsi" w:eastAsiaTheme="minorHAnsi" w:hAnsiTheme="minorHAnsi" w:cstheme="minorBidi"/>
          <w:color w:val="auto"/>
          <w:sz w:val="20"/>
          <w:szCs w:val="20"/>
        </w:rPr>
      </w:pPr>
      <w:sdt>
        <w:sdtPr>
          <w:rPr>
            <w:rFonts w:asciiTheme="minorHAnsi" w:hAnsiTheme="minorHAnsi" w:cs="Arial"/>
            <w:color w:val="auto"/>
            <w:sz w:val="20"/>
            <w:szCs w:val="20"/>
          </w:rPr>
          <w:id w:val="154194498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C0516" w:rsidRPr="00263033">
            <w:rPr>
              <w:rFonts w:asciiTheme="minorHAnsi" w:eastAsia="MS Gothic" w:hAnsiTheme="minorHAnsi" w:cs="Arial"/>
              <w:color w:val="auto"/>
              <w:sz w:val="20"/>
              <w:szCs w:val="20"/>
            </w:rPr>
            <w:t>☐</w:t>
          </w:r>
        </w:sdtContent>
      </w:sdt>
      <w:r w:rsidR="003518E2" w:rsidRPr="00263033">
        <w:rPr>
          <w:rFonts w:asciiTheme="minorHAnsi" w:eastAsiaTheme="minorHAnsi" w:hAnsiTheme="minorHAnsi" w:cstheme="minorBidi"/>
          <w:color w:val="auto"/>
          <w:sz w:val="20"/>
          <w:szCs w:val="20"/>
        </w:rPr>
        <w:t>Ya cursé Aprendizaje de máquina</w:t>
      </w:r>
      <w:r w:rsidR="00EA2EA7" w:rsidRPr="00263033">
        <w:rPr>
          <w:rFonts w:asciiTheme="minorHAnsi" w:eastAsiaTheme="minorHAnsi" w:hAnsiTheme="minorHAnsi" w:cstheme="minorBidi"/>
          <w:color w:val="auto"/>
          <w:sz w:val="20"/>
          <w:szCs w:val="20"/>
        </w:rPr>
        <w:t>s</w:t>
      </w:r>
      <w:r w:rsidR="003518E2" w:rsidRPr="00263033">
        <w:rPr>
          <w:rFonts w:asciiTheme="minorHAnsi" w:eastAsiaTheme="minorHAnsi" w:hAnsiTheme="minorHAnsi" w:cstheme="minorBidi"/>
          <w:color w:val="auto"/>
          <w:sz w:val="20"/>
          <w:szCs w:val="20"/>
        </w:rPr>
        <w:t xml:space="preserve"> (ML).</w:t>
      </w:r>
    </w:p>
    <w:p w14:paraId="56307166" w14:textId="6988B36A" w:rsidR="001C0516" w:rsidRPr="00263033" w:rsidRDefault="00000000" w:rsidP="001C0516">
      <w:pPr>
        <w:rPr>
          <w:sz w:val="20"/>
          <w:szCs w:val="20"/>
        </w:rPr>
      </w:pPr>
      <w:sdt>
        <w:sdtPr>
          <w:rPr>
            <w:sz w:val="20"/>
            <w:szCs w:val="20"/>
          </w:rPr>
          <w:id w:val="12890800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C0516" w:rsidRPr="00263033">
            <w:rPr>
              <w:rFonts w:eastAsia="MS Gothic"/>
              <w:sz w:val="20"/>
              <w:szCs w:val="20"/>
            </w:rPr>
            <w:t>☐</w:t>
          </w:r>
        </w:sdtContent>
      </w:sdt>
      <w:r w:rsidR="001C0516" w:rsidRPr="00263033">
        <w:rPr>
          <w:sz w:val="20"/>
          <w:szCs w:val="20"/>
        </w:rPr>
        <w:t xml:space="preserve"> Actualmente me encuentro trabajando.</w:t>
      </w:r>
    </w:p>
    <w:p w14:paraId="154F93D0" w14:textId="18A901FB" w:rsidR="00FF68B3" w:rsidRPr="00263033" w:rsidRDefault="00FF68B3" w:rsidP="003F63BF">
      <w:pPr>
        <w:pStyle w:val="Prrafodelista"/>
        <w:numPr>
          <w:ilvl w:val="0"/>
          <w:numId w:val="10"/>
        </w:numPr>
        <w:rPr>
          <w:sz w:val="20"/>
          <w:szCs w:val="20"/>
        </w:rPr>
      </w:pPr>
      <w:r w:rsidRPr="00263033">
        <w:rPr>
          <w:sz w:val="20"/>
          <w:szCs w:val="20"/>
        </w:rPr>
        <w:t>Mencionar las primeras cinco tecnologías que más dominan.</w:t>
      </w:r>
    </w:p>
    <w:p w14:paraId="797EF252" w14:textId="145BDAEC" w:rsidR="00FF68B3" w:rsidRPr="00263033" w:rsidRDefault="00FF68B3" w:rsidP="003F63BF">
      <w:pPr>
        <w:pStyle w:val="Prrafodelista"/>
        <w:numPr>
          <w:ilvl w:val="0"/>
          <w:numId w:val="10"/>
        </w:numPr>
        <w:rPr>
          <w:sz w:val="20"/>
          <w:szCs w:val="20"/>
        </w:rPr>
      </w:pPr>
      <w:r w:rsidRPr="00263033">
        <w:rPr>
          <w:sz w:val="20"/>
          <w:szCs w:val="20"/>
        </w:rPr>
        <w:t>Mencionar las primeras librerías que más dominan para desarrollo de IA.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FF68B3" w:rsidRPr="00263033" w14:paraId="134056FE" w14:textId="77777777" w:rsidTr="00FF68B3">
        <w:tc>
          <w:tcPr>
            <w:tcW w:w="2942" w:type="dxa"/>
          </w:tcPr>
          <w:p w14:paraId="1F90CAEB" w14:textId="2A6A6307" w:rsidR="00FF68B3" w:rsidRPr="00263033" w:rsidRDefault="00FF68B3" w:rsidP="00FF68B3">
            <w:pPr>
              <w:jc w:val="center"/>
              <w:rPr>
                <w:b/>
                <w:bCs/>
                <w:sz w:val="20"/>
                <w:szCs w:val="20"/>
              </w:rPr>
            </w:pPr>
            <w:r w:rsidRPr="00263033"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2943" w:type="dxa"/>
          </w:tcPr>
          <w:p w14:paraId="10C56BDF" w14:textId="0D3DE913" w:rsidR="00FF68B3" w:rsidRPr="00263033" w:rsidRDefault="00FF68B3" w:rsidP="00FF68B3">
            <w:pPr>
              <w:jc w:val="center"/>
              <w:rPr>
                <w:b/>
                <w:bCs/>
                <w:sz w:val="20"/>
                <w:szCs w:val="20"/>
              </w:rPr>
            </w:pPr>
            <w:r w:rsidRPr="00263033">
              <w:rPr>
                <w:b/>
                <w:bCs/>
                <w:sz w:val="20"/>
                <w:szCs w:val="20"/>
              </w:rPr>
              <w:t>Tecnologías</w:t>
            </w:r>
          </w:p>
        </w:tc>
        <w:tc>
          <w:tcPr>
            <w:tcW w:w="2943" w:type="dxa"/>
          </w:tcPr>
          <w:p w14:paraId="00C7FCF8" w14:textId="7CAFA4D1" w:rsidR="00FF68B3" w:rsidRPr="00263033" w:rsidRDefault="00FF68B3" w:rsidP="00FF68B3">
            <w:pPr>
              <w:jc w:val="center"/>
              <w:rPr>
                <w:b/>
                <w:bCs/>
                <w:sz w:val="20"/>
                <w:szCs w:val="20"/>
              </w:rPr>
            </w:pPr>
            <w:r w:rsidRPr="00263033">
              <w:rPr>
                <w:b/>
                <w:bCs/>
                <w:sz w:val="20"/>
                <w:szCs w:val="20"/>
              </w:rPr>
              <w:t>Librerías</w:t>
            </w:r>
          </w:p>
        </w:tc>
      </w:tr>
      <w:tr w:rsidR="00FF68B3" w:rsidRPr="00263033" w14:paraId="210C1790" w14:textId="77777777" w:rsidTr="00FF68B3">
        <w:tc>
          <w:tcPr>
            <w:tcW w:w="2942" w:type="dxa"/>
          </w:tcPr>
          <w:p w14:paraId="2655F7C9" w14:textId="77777777" w:rsidR="00FF68B3" w:rsidRPr="00263033" w:rsidRDefault="00FF68B3" w:rsidP="001C0516">
            <w:pPr>
              <w:rPr>
                <w:sz w:val="20"/>
                <w:szCs w:val="20"/>
              </w:rPr>
            </w:pPr>
          </w:p>
        </w:tc>
        <w:tc>
          <w:tcPr>
            <w:tcW w:w="2943" w:type="dxa"/>
          </w:tcPr>
          <w:p w14:paraId="4B0FB120" w14:textId="77777777" w:rsidR="00FF68B3" w:rsidRPr="00263033" w:rsidRDefault="00FF68B3" w:rsidP="001C0516">
            <w:pPr>
              <w:rPr>
                <w:sz w:val="20"/>
                <w:szCs w:val="20"/>
              </w:rPr>
            </w:pPr>
          </w:p>
        </w:tc>
        <w:tc>
          <w:tcPr>
            <w:tcW w:w="2943" w:type="dxa"/>
          </w:tcPr>
          <w:p w14:paraId="340AE551" w14:textId="77777777" w:rsidR="00FF68B3" w:rsidRPr="00263033" w:rsidRDefault="00FF68B3" w:rsidP="001C0516">
            <w:pPr>
              <w:rPr>
                <w:sz w:val="20"/>
                <w:szCs w:val="20"/>
              </w:rPr>
            </w:pPr>
          </w:p>
        </w:tc>
      </w:tr>
    </w:tbl>
    <w:p w14:paraId="5430CED7" w14:textId="38426F18" w:rsidR="006D3FE4" w:rsidRPr="00120AFB" w:rsidRDefault="000557B6" w:rsidP="000557B6">
      <w:pPr>
        <w:pStyle w:val="Ttulo1"/>
        <w:jc w:val="center"/>
        <w:rPr>
          <w:rFonts w:ascii="Arial" w:hAnsi="Arial" w:cs="Arial"/>
          <w:color w:val="auto"/>
          <w:sz w:val="28"/>
          <w:szCs w:val="28"/>
        </w:rPr>
      </w:pPr>
      <w:r>
        <w:rPr>
          <w:rFonts w:ascii="Arial" w:hAnsi="Arial" w:cs="Arial"/>
          <w:color w:val="auto"/>
          <w:sz w:val="28"/>
          <w:szCs w:val="28"/>
        </w:rPr>
        <w:t>Recordemos un poco</w:t>
      </w:r>
    </w:p>
    <w:p w14:paraId="53FDDC6B" w14:textId="20651F6B" w:rsidR="006D3FE4" w:rsidRPr="00120AFB" w:rsidRDefault="000557B6" w:rsidP="006D3FE4">
      <w:pPr>
        <w:pStyle w:val="Ttulo1"/>
        <w:rPr>
          <w:rFonts w:ascii="Arial" w:hAnsi="Arial" w:cs="Arial"/>
          <w:color w:val="auto"/>
          <w:sz w:val="28"/>
          <w:szCs w:val="28"/>
        </w:rPr>
      </w:pPr>
      <w:r>
        <w:rPr>
          <w:rFonts w:ascii="Arial" w:hAnsi="Arial" w:cs="Arial"/>
          <w:color w:val="auto"/>
          <w:sz w:val="28"/>
          <w:szCs w:val="28"/>
        </w:rPr>
        <w:t>Contexto</w:t>
      </w:r>
      <w:r w:rsidR="006D3FE4" w:rsidRPr="00120AFB">
        <w:rPr>
          <w:rFonts w:ascii="Arial" w:hAnsi="Arial" w:cs="Arial"/>
          <w:color w:val="auto"/>
          <w:sz w:val="28"/>
          <w:szCs w:val="28"/>
        </w:rPr>
        <w:t>:</w:t>
      </w:r>
    </w:p>
    <w:p w14:paraId="6B7B779F" w14:textId="07CAC53C" w:rsidR="000557B6" w:rsidRDefault="00263033" w:rsidP="00325059">
      <w:pPr>
        <w:jc w:val="both"/>
        <w:rPr>
          <w:sz w:val="20"/>
          <w:szCs w:val="20"/>
        </w:rPr>
      </w:pPr>
      <w:r>
        <w:rPr>
          <w:sz w:val="20"/>
          <w:szCs w:val="20"/>
        </w:rPr>
        <w:t>La analítica de datos nos permita examinar conjunto</w:t>
      </w:r>
      <w:r w:rsidR="003C3486">
        <w:rPr>
          <w:sz w:val="20"/>
          <w:szCs w:val="20"/>
        </w:rPr>
        <w:t>s</w:t>
      </w:r>
      <w:r>
        <w:rPr>
          <w:sz w:val="20"/>
          <w:szCs w:val="20"/>
        </w:rPr>
        <w:t xml:space="preserve"> de datos para descubrir información valiosa y oculta. Este tipo de procesos se forma por medio la implementación </w:t>
      </w:r>
      <w:r w:rsidR="000557B6" w:rsidRPr="000557B6">
        <w:rPr>
          <w:sz w:val="20"/>
          <w:szCs w:val="20"/>
        </w:rPr>
        <w:t>de técnicas</w:t>
      </w:r>
      <w:r w:rsidR="003C3486">
        <w:rPr>
          <w:sz w:val="20"/>
          <w:szCs w:val="20"/>
        </w:rPr>
        <w:t>, modelos, herramientas y tecnologías, que facilita la toma de decisiones en las organizaciones</w:t>
      </w:r>
      <w:r w:rsidR="00DC7767">
        <w:rPr>
          <w:sz w:val="20"/>
          <w:szCs w:val="20"/>
        </w:rPr>
        <w:t>.</w:t>
      </w:r>
      <w:r w:rsidR="003C3486">
        <w:rPr>
          <w:sz w:val="20"/>
          <w:szCs w:val="20"/>
        </w:rPr>
        <w:t xml:space="preserve"> Dentro de estás, se cuenta con el aprendizaje automáticos de máquinas (Machine </w:t>
      </w:r>
      <w:proofErr w:type="spellStart"/>
      <w:r w:rsidR="003C3486">
        <w:rPr>
          <w:sz w:val="20"/>
          <w:szCs w:val="20"/>
        </w:rPr>
        <w:t>Learning</w:t>
      </w:r>
      <w:proofErr w:type="spellEnd"/>
      <w:r w:rsidR="003C3486">
        <w:rPr>
          <w:sz w:val="20"/>
          <w:szCs w:val="20"/>
        </w:rPr>
        <w:t>)</w:t>
      </w:r>
      <w:r w:rsidR="001A5D9F">
        <w:rPr>
          <w:sz w:val="20"/>
          <w:szCs w:val="20"/>
        </w:rPr>
        <w:t>, con el cual se puede predecir y optimizar procesos.</w:t>
      </w:r>
    </w:p>
    <w:p w14:paraId="590E76CB" w14:textId="7CA0242D" w:rsidR="00DC7767" w:rsidRDefault="00DC7767" w:rsidP="00325059">
      <w:pPr>
        <w:jc w:val="both"/>
        <w:rPr>
          <w:sz w:val="20"/>
          <w:szCs w:val="20"/>
        </w:rPr>
      </w:pPr>
      <w:r>
        <w:rPr>
          <w:sz w:val="20"/>
          <w:szCs w:val="20"/>
        </w:rPr>
        <w:t>Como analistas y científicos de datos, nuestro propósito es identificar información oculta y valiosa para las personas y organizaciones dentro de sus extensas lagunas de datos que se alimentan a diario.</w:t>
      </w:r>
      <w:r w:rsidR="001A5D9F">
        <w:rPr>
          <w:sz w:val="20"/>
          <w:szCs w:val="20"/>
        </w:rPr>
        <w:t xml:space="preserve"> Median el uso de algoritmos avanzados y capacidad computacional, se puede manejar grandes cantidades de datos simples y complejos.</w:t>
      </w:r>
    </w:p>
    <w:p w14:paraId="2AED5D51" w14:textId="05D81B0B" w:rsidR="00DC7767" w:rsidRPr="00325059" w:rsidRDefault="001A5D9F" w:rsidP="00325059">
      <w:pPr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El </w:t>
      </w:r>
      <w:r w:rsidRPr="001A5D9F">
        <w:rPr>
          <w:b/>
          <w:sz w:val="20"/>
          <w:szCs w:val="20"/>
        </w:rPr>
        <w:t>SECOP</w:t>
      </w:r>
      <w:r>
        <w:rPr>
          <w:b/>
          <w:sz w:val="20"/>
          <w:szCs w:val="20"/>
        </w:rPr>
        <w:t xml:space="preserve"> </w:t>
      </w:r>
      <w:r w:rsidR="008E71DB" w:rsidRPr="008E71DB">
        <w:rPr>
          <w:bCs/>
          <w:sz w:val="20"/>
          <w:szCs w:val="20"/>
        </w:rPr>
        <w:t>es la plataforma del estado colombiano empleado para la realización de contratación pública</w:t>
      </w:r>
      <w:r w:rsidR="00325059">
        <w:rPr>
          <w:bCs/>
          <w:sz w:val="20"/>
          <w:szCs w:val="20"/>
        </w:rPr>
        <w:t xml:space="preserve">. </w:t>
      </w:r>
      <w:r w:rsidR="00356095">
        <w:rPr>
          <w:bCs/>
          <w:sz w:val="20"/>
          <w:szCs w:val="20"/>
        </w:rPr>
        <w:t xml:space="preserve">Bajo </w:t>
      </w:r>
      <w:r w:rsidR="00325059">
        <w:rPr>
          <w:bCs/>
          <w:sz w:val="20"/>
          <w:szCs w:val="20"/>
        </w:rPr>
        <w:t>esta naturaleza</w:t>
      </w:r>
      <w:r w:rsidR="00356095">
        <w:rPr>
          <w:bCs/>
          <w:sz w:val="20"/>
          <w:szCs w:val="20"/>
        </w:rPr>
        <w:t>,</w:t>
      </w:r>
      <w:r w:rsidR="00325059">
        <w:rPr>
          <w:bCs/>
          <w:sz w:val="20"/>
          <w:szCs w:val="20"/>
        </w:rPr>
        <w:t xml:space="preserve"> se muestra como un medio estratégico para la</w:t>
      </w:r>
      <w:r w:rsidR="00356095">
        <w:rPr>
          <w:bCs/>
          <w:sz w:val="20"/>
          <w:szCs w:val="20"/>
        </w:rPr>
        <w:t xml:space="preserve"> </w:t>
      </w:r>
      <w:r w:rsidR="00356095">
        <w:rPr>
          <w:b/>
          <w:sz w:val="20"/>
          <w:szCs w:val="20"/>
        </w:rPr>
        <w:t xml:space="preserve">analítica de </w:t>
      </w:r>
      <w:r w:rsidR="00325059">
        <w:rPr>
          <w:b/>
          <w:sz w:val="20"/>
          <w:szCs w:val="20"/>
        </w:rPr>
        <w:t xml:space="preserve">estado </w:t>
      </w:r>
      <w:r w:rsidR="00325059">
        <w:rPr>
          <w:bCs/>
          <w:sz w:val="20"/>
          <w:szCs w:val="20"/>
        </w:rPr>
        <w:t>del nivel de y capacidad de contratación del estado, como también la capacidad de desarrollo actual del país como la evolución de este</w:t>
      </w:r>
      <w:r w:rsidR="00356095">
        <w:rPr>
          <w:b/>
          <w:sz w:val="20"/>
          <w:szCs w:val="20"/>
        </w:rPr>
        <w:t>.</w:t>
      </w:r>
    </w:p>
    <w:p w14:paraId="71735068" w14:textId="62C816A6" w:rsidR="00356095" w:rsidRDefault="00356095" w:rsidP="00356095">
      <w:pPr>
        <w:pStyle w:val="Ttulo1"/>
        <w:rPr>
          <w:rFonts w:ascii="Arial" w:hAnsi="Arial" w:cs="Arial"/>
          <w:color w:val="auto"/>
          <w:sz w:val="28"/>
          <w:szCs w:val="28"/>
        </w:rPr>
      </w:pPr>
      <w:r>
        <w:rPr>
          <w:rFonts w:ascii="Arial" w:hAnsi="Arial" w:cs="Arial"/>
          <w:color w:val="auto"/>
          <w:sz w:val="28"/>
          <w:szCs w:val="28"/>
        </w:rPr>
        <w:t>Reto</w:t>
      </w:r>
      <w:r w:rsidRPr="00120AFB">
        <w:rPr>
          <w:rFonts w:ascii="Arial" w:hAnsi="Arial" w:cs="Arial"/>
          <w:color w:val="auto"/>
          <w:sz w:val="28"/>
          <w:szCs w:val="28"/>
        </w:rPr>
        <w:t>:</w:t>
      </w:r>
    </w:p>
    <w:p w14:paraId="558D53CA" w14:textId="3F1D99FB" w:rsidR="00E171BF" w:rsidRDefault="003F63BF" w:rsidP="003A4D65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situación actual en Colombia en el sector industrial, económico y científico, a traviesa por un periodo crítico debido </w:t>
      </w:r>
      <w:r w:rsidR="00263033">
        <w:rPr>
          <w:sz w:val="20"/>
          <w:szCs w:val="20"/>
        </w:rPr>
        <w:t>a las crudas políticas económicas y financieras que atraviesa el sector privado e industrial.</w:t>
      </w:r>
      <w:r w:rsidR="00885A0D">
        <w:rPr>
          <w:sz w:val="20"/>
          <w:szCs w:val="20"/>
        </w:rPr>
        <w:t xml:space="preserve"> </w:t>
      </w:r>
      <w:r w:rsidR="003A4D65" w:rsidRPr="003A4D65">
        <w:rPr>
          <w:sz w:val="20"/>
          <w:szCs w:val="20"/>
        </w:rPr>
        <w:t xml:space="preserve">La contratación pública en Colombia a través del </w:t>
      </w:r>
      <w:r w:rsidR="003A4D65" w:rsidRPr="003A4D65">
        <w:rPr>
          <w:b/>
          <w:bCs/>
          <w:sz w:val="20"/>
          <w:szCs w:val="20"/>
        </w:rPr>
        <w:t>SECOP</w:t>
      </w:r>
      <w:r w:rsidR="003A4D65" w:rsidRPr="003A4D65">
        <w:rPr>
          <w:sz w:val="20"/>
          <w:szCs w:val="20"/>
        </w:rPr>
        <w:t xml:space="preserve"> refleja una alta concentración en sectores tradicionales, mientras que la última década muestra avances en ciencia e innovación con políticas como el </w:t>
      </w:r>
      <w:r w:rsidR="003A4D65" w:rsidRPr="003A4D65">
        <w:rPr>
          <w:b/>
          <w:bCs/>
          <w:sz w:val="20"/>
          <w:szCs w:val="20"/>
        </w:rPr>
        <w:t>CONPES 4069</w:t>
      </w:r>
      <w:r w:rsidR="003A4D65" w:rsidRPr="003A4D65">
        <w:rPr>
          <w:sz w:val="20"/>
          <w:szCs w:val="20"/>
        </w:rPr>
        <w:t xml:space="preserve">, aunque persiste un deterioro industrial marcado por la caída de la manufactura en el </w:t>
      </w:r>
      <w:r w:rsidR="003A4D65" w:rsidRPr="003A4D65">
        <w:rPr>
          <w:b/>
          <w:bCs/>
          <w:sz w:val="20"/>
          <w:szCs w:val="20"/>
        </w:rPr>
        <w:t>PIB</w:t>
      </w:r>
      <w:r w:rsidR="003A4D65" w:rsidRPr="003A4D65">
        <w:rPr>
          <w:sz w:val="20"/>
          <w:szCs w:val="20"/>
        </w:rPr>
        <w:t xml:space="preserve">. Para analizar esta situación se requiere un enfoque metodológico que combine datos del </w:t>
      </w:r>
      <w:r w:rsidR="003A4D65" w:rsidRPr="003A4D65">
        <w:rPr>
          <w:b/>
          <w:bCs/>
          <w:sz w:val="20"/>
          <w:szCs w:val="20"/>
        </w:rPr>
        <w:t>SECOP</w:t>
      </w:r>
      <w:r w:rsidR="003A4D65" w:rsidRPr="003A4D65">
        <w:rPr>
          <w:sz w:val="20"/>
          <w:szCs w:val="20"/>
        </w:rPr>
        <w:t xml:space="preserve"> con indicadores de innovación y producción industrial.</w:t>
      </w:r>
    </w:p>
    <w:p w14:paraId="6106B3BF" w14:textId="451785D1" w:rsidR="003A4D65" w:rsidRPr="003A4D65" w:rsidRDefault="00AE29EC" w:rsidP="003A4D65">
      <w:pPr>
        <w:jc w:val="both"/>
        <w:rPr>
          <w:sz w:val="20"/>
          <w:szCs w:val="20"/>
        </w:rPr>
      </w:pPr>
      <w:r>
        <w:rPr>
          <w:sz w:val="20"/>
          <w:szCs w:val="20"/>
        </w:rPr>
        <w:t>Como ingenieros de datos</w:t>
      </w:r>
      <w:r w:rsidR="003A4D65">
        <w:rPr>
          <w:sz w:val="20"/>
          <w:szCs w:val="20"/>
        </w:rPr>
        <w:t xml:space="preserve"> y/o científicos de datos, i</w:t>
      </w:r>
      <w:r w:rsidR="00263033" w:rsidRPr="00263033">
        <w:rPr>
          <w:sz w:val="20"/>
          <w:szCs w:val="20"/>
        </w:rPr>
        <w:t xml:space="preserve">mplementar machine </w:t>
      </w:r>
      <w:proofErr w:type="spellStart"/>
      <w:r w:rsidR="00263033" w:rsidRPr="00263033">
        <w:rPr>
          <w:sz w:val="20"/>
          <w:szCs w:val="20"/>
        </w:rPr>
        <w:t>learning</w:t>
      </w:r>
      <w:proofErr w:type="spellEnd"/>
      <w:r w:rsidR="00263033" w:rsidRPr="00263033">
        <w:rPr>
          <w:sz w:val="20"/>
          <w:szCs w:val="20"/>
        </w:rPr>
        <w:t xml:space="preserve"> </w:t>
      </w:r>
      <w:r w:rsidR="003A4D65">
        <w:rPr>
          <w:sz w:val="20"/>
          <w:szCs w:val="20"/>
        </w:rPr>
        <w:t xml:space="preserve">favorece al procesamiento, análisis y predicción de condiciones para </w:t>
      </w:r>
      <w:r w:rsidR="00263033" w:rsidRPr="00263033">
        <w:rPr>
          <w:sz w:val="20"/>
          <w:szCs w:val="20"/>
        </w:rPr>
        <w:t xml:space="preserve">determinar la situación actual de oferta </w:t>
      </w:r>
      <w:r w:rsidR="003A4D65" w:rsidRPr="00263033">
        <w:rPr>
          <w:sz w:val="20"/>
          <w:szCs w:val="20"/>
        </w:rPr>
        <w:t>pública</w:t>
      </w:r>
      <w:r w:rsidR="00263033" w:rsidRPr="00263033">
        <w:rPr>
          <w:sz w:val="20"/>
          <w:szCs w:val="20"/>
        </w:rPr>
        <w:t xml:space="preserve"> en </w:t>
      </w:r>
      <w:r w:rsidR="003A4D65" w:rsidRPr="00263033">
        <w:rPr>
          <w:sz w:val="20"/>
          <w:szCs w:val="20"/>
        </w:rPr>
        <w:t>Colombia</w:t>
      </w:r>
      <w:r w:rsidR="00263033" w:rsidRPr="00263033">
        <w:rPr>
          <w:sz w:val="20"/>
          <w:szCs w:val="20"/>
        </w:rPr>
        <w:t xml:space="preserve">, como también la evolución o involución que ha tenido el país durante la última década en términos de </w:t>
      </w:r>
      <w:r w:rsidR="00263033" w:rsidRPr="00DF1AA1">
        <w:rPr>
          <w:b/>
          <w:bCs/>
          <w:sz w:val="20"/>
          <w:szCs w:val="20"/>
        </w:rPr>
        <w:t>ciencia, investigación e innovación</w:t>
      </w:r>
      <w:r w:rsidR="003A4D65">
        <w:rPr>
          <w:sz w:val="20"/>
          <w:szCs w:val="20"/>
        </w:rPr>
        <w:t>, al igual que su respectivo deterioro</w:t>
      </w:r>
      <w:r w:rsidR="00263033" w:rsidRPr="00263033">
        <w:rPr>
          <w:sz w:val="20"/>
          <w:szCs w:val="20"/>
        </w:rPr>
        <w:t>.</w:t>
      </w:r>
    </w:p>
    <w:p w14:paraId="22AF383E" w14:textId="547271F4" w:rsidR="003A4D65" w:rsidRPr="003A4D65" w:rsidRDefault="003A4D65" w:rsidP="003A4D65">
      <w:pPr>
        <w:pStyle w:val="Prrafodelista"/>
        <w:numPr>
          <w:ilvl w:val="0"/>
          <w:numId w:val="9"/>
        </w:numPr>
        <w:rPr>
          <w:sz w:val="20"/>
          <w:szCs w:val="20"/>
        </w:rPr>
      </w:pPr>
      <w:r>
        <w:rPr>
          <w:sz w:val="20"/>
          <w:szCs w:val="20"/>
        </w:rPr>
        <w:lastRenderedPageBreak/>
        <w:t>Defina el alcance</w:t>
      </w:r>
      <w:r w:rsidR="00DF1AA1">
        <w:rPr>
          <w:sz w:val="20"/>
          <w:szCs w:val="20"/>
        </w:rPr>
        <w:t xml:space="preserve"> (</w:t>
      </w:r>
      <w:r w:rsidR="00D16768">
        <w:rPr>
          <w:sz w:val="20"/>
          <w:szCs w:val="20"/>
        </w:rPr>
        <w:t>mínimo diez años</w:t>
      </w:r>
      <w:r w:rsidR="00DF1AA1">
        <w:rPr>
          <w:sz w:val="20"/>
          <w:szCs w:val="20"/>
        </w:rPr>
        <w:t>)</w:t>
      </w:r>
      <w:r>
        <w:rPr>
          <w:sz w:val="20"/>
          <w:szCs w:val="20"/>
        </w:rPr>
        <w:t>.</w:t>
      </w:r>
    </w:p>
    <w:p w14:paraId="0EEC8484" w14:textId="255EA233" w:rsidR="003A4D65" w:rsidRDefault="003A4D65" w:rsidP="00DF1AA1">
      <w:pPr>
        <w:pStyle w:val="Prrafodelista"/>
        <w:numPr>
          <w:ilvl w:val="0"/>
          <w:numId w:val="9"/>
        </w:numPr>
        <w:rPr>
          <w:sz w:val="20"/>
          <w:szCs w:val="20"/>
        </w:rPr>
      </w:pPr>
      <w:r>
        <w:rPr>
          <w:sz w:val="20"/>
          <w:szCs w:val="20"/>
        </w:rPr>
        <w:t xml:space="preserve">Extraiga los datos de </w:t>
      </w:r>
      <w:hyperlink r:id="rId8" w:history="1">
        <w:r w:rsidRPr="003A4D65">
          <w:rPr>
            <w:rStyle w:val="Hipervnculo"/>
            <w:b/>
            <w:bCs/>
            <w:sz w:val="20"/>
            <w:szCs w:val="20"/>
          </w:rPr>
          <w:t>datos abiertos</w:t>
        </w:r>
      </w:hyperlink>
      <w:r w:rsidR="00182F6C">
        <w:t xml:space="preserve"> </w:t>
      </w:r>
      <w:r w:rsidR="009C4ED9" w:rsidRPr="009C4ED9">
        <w:rPr>
          <w:sz w:val="20"/>
          <w:szCs w:val="20"/>
        </w:rPr>
        <w:t>del SECOP I y II</w:t>
      </w:r>
      <w:r w:rsidR="009C4ED9">
        <w:t xml:space="preserve"> </w:t>
      </w:r>
      <w:r w:rsidR="00182F6C" w:rsidRPr="00182F6C">
        <w:rPr>
          <w:sz w:val="20"/>
          <w:szCs w:val="20"/>
        </w:rPr>
        <w:t>(API)</w:t>
      </w:r>
      <w:r>
        <w:rPr>
          <w:sz w:val="20"/>
          <w:szCs w:val="20"/>
        </w:rPr>
        <w:t>.</w:t>
      </w:r>
    </w:p>
    <w:p w14:paraId="13583D19" w14:textId="03930280" w:rsidR="00DF1AA1" w:rsidRDefault="00DF1AA1" w:rsidP="00DF1AA1">
      <w:pPr>
        <w:pStyle w:val="Prrafodelista"/>
        <w:numPr>
          <w:ilvl w:val="0"/>
          <w:numId w:val="9"/>
        </w:numPr>
        <w:rPr>
          <w:sz w:val="20"/>
          <w:szCs w:val="20"/>
        </w:rPr>
      </w:pPr>
      <w:r>
        <w:rPr>
          <w:sz w:val="20"/>
          <w:szCs w:val="20"/>
        </w:rPr>
        <w:t>Filtre los datos por categorías.</w:t>
      </w:r>
    </w:p>
    <w:p w14:paraId="67D263A1" w14:textId="7ADD637D" w:rsidR="00964453" w:rsidRDefault="00964453" w:rsidP="00DF1AA1">
      <w:pPr>
        <w:pStyle w:val="Prrafodelista"/>
        <w:numPr>
          <w:ilvl w:val="0"/>
          <w:numId w:val="9"/>
        </w:numPr>
        <w:rPr>
          <w:sz w:val="20"/>
          <w:szCs w:val="20"/>
        </w:rPr>
      </w:pPr>
      <w:r>
        <w:rPr>
          <w:sz w:val="20"/>
          <w:szCs w:val="20"/>
        </w:rPr>
        <w:t>Análisis temporal.</w:t>
      </w:r>
    </w:p>
    <w:p w14:paraId="70B6359B" w14:textId="104466F3" w:rsidR="00964453" w:rsidRPr="00DF1AA1" w:rsidRDefault="00964453" w:rsidP="00DF1AA1">
      <w:pPr>
        <w:pStyle w:val="Prrafodelista"/>
        <w:numPr>
          <w:ilvl w:val="0"/>
          <w:numId w:val="9"/>
        </w:numPr>
        <w:rPr>
          <w:sz w:val="20"/>
          <w:szCs w:val="20"/>
        </w:rPr>
      </w:pPr>
      <w:r>
        <w:rPr>
          <w:sz w:val="20"/>
          <w:szCs w:val="20"/>
        </w:rPr>
        <w:t xml:space="preserve">Cruce con </w:t>
      </w:r>
      <w:r w:rsidRPr="009073DE">
        <w:rPr>
          <w:b/>
          <w:bCs/>
          <w:sz w:val="20"/>
          <w:szCs w:val="20"/>
        </w:rPr>
        <w:t>indicadores externos</w:t>
      </w:r>
      <w:r>
        <w:rPr>
          <w:sz w:val="20"/>
          <w:szCs w:val="20"/>
        </w:rPr>
        <w:t>.</w:t>
      </w:r>
    </w:p>
    <w:p w14:paraId="1FDE8AE9" w14:textId="694F34A4" w:rsidR="00356095" w:rsidRPr="007F4F9E" w:rsidRDefault="001C0516" w:rsidP="007F4F9E">
      <w:pPr>
        <w:pStyle w:val="Prrafodelista"/>
        <w:numPr>
          <w:ilvl w:val="0"/>
          <w:numId w:val="9"/>
        </w:numPr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G</w:t>
      </w:r>
      <w:r w:rsidR="00356095" w:rsidRPr="007F4F9E">
        <w:rPr>
          <w:bCs/>
          <w:sz w:val="20"/>
          <w:szCs w:val="20"/>
        </w:rPr>
        <w:t xml:space="preserve">enerar un modelo basado en </w:t>
      </w:r>
      <w:r w:rsidR="00356095" w:rsidRPr="007F4F9E">
        <w:rPr>
          <w:b/>
          <w:sz w:val="20"/>
          <w:szCs w:val="20"/>
        </w:rPr>
        <w:t>Aprendizaje automático ML</w:t>
      </w:r>
      <w:r w:rsidR="00356095" w:rsidRPr="007F4F9E">
        <w:rPr>
          <w:bCs/>
          <w:sz w:val="20"/>
          <w:szCs w:val="20"/>
        </w:rPr>
        <w:t xml:space="preserve"> que permita:</w:t>
      </w:r>
    </w:p>
    <w:p w14:paraId="4D28A113" w14:textId="625C75A6" w:rsidR="00356095" w:rsidRDefault="00964453" w:rsidP="00356095">
      <w:pPr>
        <w:pStyle w:val="Prrafodelista"/>
        <w:numPr>
          <w:ilvl w:val="0"/>
          <w:numId w:val="5"/>
        </w:numPr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Describir, comparar, correlacional y triangular</w:t>
      </w:r>
      <w:r w:rsidR="00356095">
        <w:rPr>
          <w:bCs/>
          <w:sz w:val="20"/>
          <w:szCs w:val="20"/>
        </w:rPr>
        <w:t>.</w:t>
      </w:r>
    </w:p>
    <w:p w14:paraId="5E8330C0" w14:textId="1563052E" w:rsidR="00964453" w:rsidRDefault="00964453" w:rsidP="00356095">
      <w:pPr>
        <w:pStyle w:val="Prrafodelista"/>
        <w:numPr>
          <w:ilvl w:val="0"/>
          <w:numId w:val="5"/>
        </w:numPr>
        <w:jc w:val="both"/>
        <w:rPr>
          <w:bCs/>
          <w:sz w:val="20"/>
          <w:szCs w:val="20"/>
        </w:rPr>
      </w:pPr>
      <w:proofErr w:type="spellStart"/>
      <w:r>
        <w:rPr>
          <w:bCs/>
          <w:sz w:val="20"/>
          <w:szCs w:val="20"/>
        </w:rPr>
        <w:t>Clusterizar</w:t>
      </w:r>
      <w:proofErr w:type="spellEnd"/>
      <w:r>
        <w:rPr>
          <w:bCs/>
          <w:sz w:val="20"/>
          <w:szCs w:val="20"/>
        </w:rPr>
        <w:t>, clasificar y analizar.</w:t>
      </w:r>
    </w:p>
    <w:p w14:paraId="026447CE" w14:textId="658EFF64" w:rsidR="00964453" w:rsidRDefault="00964453" w:rsidP="006B1F37">
      <w:pPr>
        <w:pStyle w:val="Prrafodelista"/>
        <w:numPr>
          <w:ilvl w:val="0"/>
          <w:numId w:val="5"/>
        </w:numPr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Determinar </w:t>
      </w:r>
      <w:r w:rsidRPr="009073DE">
        <w:rPr>
          <w:b/>
          <w:sz w:val="20"/>
          <w:szCs w:val="20"/>
        </w:rPr>
        <w:t>evolución</w:t>
      </w:r>
      <w:r>
        <w:rPr>
          <w:bCs/>
          <w:sz w:val="20"/>
          <w:szCs w:val="20"/>
        </w:rPr>
        <w:t xml:space="preserve">, </w:t>
      </w:r>
      <w:r w:rsidRPr="00E35A45">
        <w:rPr>
          <w:b/>
          <w:sz w:val="20"/>
          <w:szCs w:val="20"/>
        </w:rPr>
        <w:t>limitaciones</w:t>
      </w:r>
      <w:r>
        <w:rPr>
          <w:bCs/>
          <w:sz w:val="20"/>
          <w:szCs w:val="20"/>
        </w:rPr>
        <w:t xml:space="preserve">, </w:t>
      </w:r>
      <w:r w:rsidRPr="00E35A45">
        <w:rPr>
          <w:b/>
          <w:sz w:val="20"/>
          <w:szCs w:val="20"/>
        </w:rPr>
        <w:t>deterioro</w:t>
      </w:r>
      <w:r>
        <w:rPr>
          <w:bCs/>
          <w:sz w:val="20"/>
          <w:szCs w:val="20"/>
        </w:rPr>
        <w:t xml:space="preserve"> e </w:t>
      </w:r>
      <w:r w:rsidRPr="00E35A45">
        <w:rPr>
          <w:b/>
          <w:sz w:val="20"/>
          <w:szCs w:val="20"/>
        </w:rPr>
        <w:t>impacto</w:t>
      </w:r>
      <w:r>
        <w:rPr>
          <w:bCs/>
          <w:sz w:val="20"/>
          <w:szCs w:val="20"/>
        </w:rPr>
        <w:t>.</w:t>
      </w:r>
    </w:p>
    <w:p w14:paraId="6952FE29" w14:textId="5E0ED1A6" w:rsidR="007F4F9E" w:rsidRDefault="007F4F9E" w:rsidP="006B1F37">
      <w:pPr>
        <w:pStyle w:val="Prrafodelista"/>
        <w:numPr>
          <w:ilvl w:val="0"/>
          <w:numId w:val="5"/>
        </w:numPr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Graficar</w:t>
      </w:r>
    </w:p>
    <w:p w14:paraId="4C20D34B" w14:textId="45A66218" w:rsidR="007F4F9E" w:rsidRDefault="007F4F9E" w:rsidP="007F4F9E">
      <w:pPr>
        <w:pStyle w:val="Prrafodelista"/>
        <w:numPr>
          <w:ilvl w:val="1"/>
          <w:numId w:val="5"/>
        </w:numPr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Frecuencias.</w:t>
      </w:r>
    </w:p>
    <w:p w14:paraId="513664A8" w14:textId="65623C3F" w:rsidR="007F4F9E" w:rsidRDefault="00964453" w:rsidP="007F4F9E">
      <w:pPr>
        <w:pStyle w:val="Prrafodelista"/>
        <w:numPr>
          <w:ilvl w:val="1"/>
          <w:numId w:val="5"/>
        </w:numPr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Series y tendencias</w:t>
      </w:r>
      <w:r w:rsidR="007F4F9E">
        <w:rPr>
          <w:bCs/>
          <w:sz w:val="20"/>
          <w:szCs w:val="20"/>
        </w:rPr>
        <w:t>.</w:t>
      </w:r>
    </w:p>
    <w:p w14:paraId="76C99055" w14:textId="513E026C" w:rsidR="007F4F9E" w:rsidRDefault="007F4F9E" w:rsidP="007F4F9E">
      <w:pPr>
        <w:pStyle w:val="Prrafodelista"/>
        <w:numPr>
          <w:ilvl w:val="1"/>
          <w:numId w:val="5"/>
        </w:numPr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Correlaciones.</w:t>
      </w:r>
    </w:p>
    <w:p w14:paraId="35BD76FA" w14:textId="7521C91D" w:rsidR="00964453" w:rsidRDefault="00964453" w:rsidP="00964453">
      <w:pPr>
        <w:pStyle w:val="Prrafodelista"/>
        <w:numPr>
          <w:ilvl w:val="1"/>
          <w:numId w:val="5"/>
        </w:numPr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Concentraciones.</w:t>
      </w:r>
    </w:p>
    <w:p w14:paraId="79F54EFB" w14:textId="37826672" w:rsidR="00E95FB6" w:rsidRDefault="00E95FB6" w:rsidP="00964453">
      <w:pPr>
        <w:pStyle w:val="Prrafodelista"/>
        <w:numPr>
          <w:ilvl w:val="1"/>
          <w:numId w:val="5"/>
        </w:numPr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Diagrama de flujo (pipeline).</w:t>
      </w:r>
    </w:p>
    <w:p w14:paraId="63B12A8F" w14:textId="6398FF1E" w:rsidR="00964453" w:rsidRDefault="00895D7A" w:rsidP="00964453">
      <w:pPr>
        <w:pStyle w:val="Prrafodelista"/>
        <w:numPr>
          <w:ilvl w:val="0"/>
          <w:numId w:val="5"/>
        </w:numPr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Construya el pipeline (datos, indicadores externos).</w:t>
      </w:r>
    </w:p>
    <w:p w14:paraId="6D05E687" w14:textId="6EAAE094" w:rsidR="00895D7A" w:rsidRDefault="00895D7A" w:rsidP="00964453">
      <w:pPr>
        <w:pStyle w:val="Prrafodelista"/>
        <w:numPr>
          <w:ilvl w:val="0"/>
          <w:numId w:val="5"/>
        </w:numPr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Entrenamiento de modelos para proyecciones.</w:t>
      </w:r>
    </w:p>
    <w:p w14:paraId="57F27A4A" w14:textId="302C93EC" w:rsidR="00895D7A" w:rsidRPr="00964453" w:rsidRDefault="00895D7A" w:rsidP="00964453">
      <w:pPr>
        <w:pStyle w:val="Prrafodelista"/>
        <w:numPr>
          <w:ilvl w:val="0"/>
          <w:numId w:val="5"/>
        </w:numPr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Genere recomendaciones sobre la situación.</w:t>
      </w:r>
    </w:p>
    <w:p w14:paraId="63B2DD29" w14:textId="2DA7968A" w:rsidR="006E7B76" w:rsidRDefault="006E7B76" w:rsidP="006E7B76">
      <w:pPr>
        <w:pStyle w:val="Prrafodelista"/>
        <w:numPr>
          <w:ilvl w:val="0"/>
          <w:numId w:val="8"/>
        </w:numPr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Realice un informe donde indique cual es la dinámica y las tendencias que se presentan según el estudio realizado.</w:t>
      </w:r>
    </w:p>
    <w:p w14:paraId="7A25ECB1" w14:textId="65353224" w:rsidR="00964453" w:rsidRPr="006E7B76" w:rsidRDefault="00964453" w:rsidP="006E7B76">
      <w:pPr>
        <w:pStyle w:val="Prrafodelista"/>
        <w:numPr>
          <w:ilvl w:val="0"/>
          <w:numId w:val="8"/>
        </w:numPr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Explique con claridad las estrategias de análisis empleadas.</w:t>
      </w:r>
    </w:p>
    <w:p w14:paraId="0D674154" w14:textId="24A832D5" w:rsidR="007F4F9E" w:rsidRDefault="007F4F9E" w:rsidP="007F4F9E">
      <w:pPr>
        <w:pStyle w:val="Prrafodelista"/>
        <w:numPr>
          <w:ilvl w:val="0"/>
          <w:numId w:val="8"/>
        </w:numPr>
        <w:jc w:val="both"/>
        <w:rPr>
          <w:bCs/>
          <w:sz w:val="20"/>
          <w:szCs w:val="20"/>
        </w:rPr>
      </w:pPr>
      <w:r w:rsidRPr="007F4F9E">
        <w:rPr>
          <w:bCs/>
          <w:sz w:val="20"/>
          <w:szCs w:val="20"/>
        </w:rPr>
        <w:t>En la tabla liste y describa cada uno de los ítems según categoría.</w:t>
      </w:r>
    </w:p>
    <w:p w14:paraId="15AE29BF" w14:textId="5F885425" w:rsidR="007F4F9E" w:rsidRDefault="007F4F9E" w:rsidP="007F4F9E">
      <w:pPr>
        <w:pStyle w:val="Prrafodelista"/>
        <w:numPr>
          <w:ilvl w:val="0"/>
          <w:numId w:val="8"/>
        </w:numPr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Realiza la respectiva bibliografía según su investigación.</w:t>
      </w:r>
    </w:p>
    <w:p w14:paraId="035EE4A6" w14:textId="1EE2AB85" w:rsidR="00206B24" w:rsidRPr="00206B24" w:rsidRDefault="00206B24" w:rsidP="00206B24">
      <w:pPr>
        <w:pStyle w:val="Prrafodelista"/>
        <w:numPr>
          <w:ilvl w:val="0"/>
          <w:numId w:val="8"/>
        </w:numPr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Montar documento tipo artículo científico </w:t>
      </w:r>
      <w:hyperlink r:id="rId9" w:history="1">
        <w:r w:rsidRPr="007558F6">
          <w:rPr>
            <w:rStyle w:val="Hipervnculo"/>
            <w:bCs/>
            <w:sz w:val="20"/>
            <w:szCs w:val="20"/>
          </w:rPr>
          <w:t>https://www.overleaf.com/read/xctspmsjxhmz#1b47ae</w:t>
        </w:r>
      </w:hyperlink>
    </w:p>
    <w:p w14:paraId="15172E73" w14:textId="7AE291FF" w:rsidR="007F4F9E" w:rsidRDefault="007F4F9E" w:rsidP="00350A7C">
      <w:pPr>
        <w:rPr>
          <w:bCs/>
          <w:sz w:val="20"/>
          <w:szCs w:val="20"/>
        </w:rPr>
      </w:pPr>
      <w:r>
        <w:rPr>
          <w:bCs/>
          <w:sz w:val="20"/>
          <w:szCs w:val="20"/>
        </w:rPr>
        <w:t>REQUERIMIENTOS: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7F4F9E" w14:paraId="6E643C3E" w14:textId="77777777" w:rsidTr="00271A3F">
        <w:tc>
          <w:tcPr>
            <w:tcW w:w="4414" w:type="dxa"/>
          </w:tcPr>
          <w:p w14:paraId="0E2DC414" w14:textId="77777777" w:rsidR="007F4F9E" w:rsidRDefault="007F4F9E" w:rsidP="00271A3F">
            <w:pPr>
              <w:tabs>
                <w:tab w:val="left" w:pos="2565"/>
              </w:tabs>
              <w:jc w:val="center"/>
            </w:pPr>
            <w:r>
              <w:t>Herramientas</w:t>
            </w:r>
          </w:p>
        </w:tc>
        <w:tc>
          <w:tcPr>
            <w:tcW w:w="4414" w:type="dxa"/>
          </w:tcPr>
          <w:p w14:paraId="0CC7F73B" w14:textId="77777777" w:rsidR="007F4F9E" w:rsidRDefault="007F4F9E" w:rsidP="00271A3F">
            <w:pPr>
              <w:tabs>
                <w:tab w:val="left" w:pos="2565"/>
              </w:tabs>
              <w:jc w:val="center"/>
            </w:pPr>
            <w:r>
              <w:t>Conceptos</w:t>
            </w:r>
          </w:p>
        </w:tc>
      </w:tr>
      <w:tr w:rsidR="007F4F9E" w14:paraId="68AA62FB" w14:textId="77777777" w:rsidTr="00885A0D">
        <w:trPr>
          <w:trHeight w:val="4153"/>
        </w:trPr>
        <w:tc>
          <w:tcPr>
            <w:tcW w:w="4414" w:type="dxa"/>
          </w:tcPr>
          <w:p w14:paraId="1667FE01" w14:textId="77777777" w:rsidR="007F4F9E" w:rsidRDefault="007F4F9E" w:rsidP="00271A3F">
            <w:pPr>
              <w:pStyle w:val="Prrafodelista"/>
              <w:numPr>
                <w:ilvl w:val="0"/>
                <w:numId w:val="1"/>
              </w:numPr>
              <w:tabs>
                <w:tab w:val="left" w:pos="2565"/>
              </w:tabs>
            </w:pPr>
            <w:proofErr w:type="spellStart"/>
            <w:r>
              <w:t>xxx</w:t>
            </w:r>
            <w:proofErr w:type="spellEnd"/>
          </w:p>
          <w:p w14:paraId="2E8819FF" w14:textId="77777777" w:rsidR="007F4F9E" w:rsidRDefault="007F4F9E" w:rsidP="00271A3F">
            <w:pPr>
              <w:pStyle w:val="Prrafodelista"/>
              <w:numPr>
                <w:ilvl w:val="0"/>
                <w:numId w:val="1"/>
              </w:numPr>
              <w:tabs>
                <w:tab w:val="left" w:pos="2565"/>
              </w:tabs>
            </w:pPr>
            <w:proofErr w:type="spellStart"/>
            <w:r>
              <w:t>xxx</w:t>
            </w:r>
            <w:proofErr w:type="spellEnd"/>
          </w:p>
        </w:tc>
        <w:tc>
          <w:tcPr>
            <w:tcW w:w="4414" w:type="dxa"/>
          </w:tcPr>
          <w:p w14:paraId="365A16DE" w14:textId="77777777" w:rsidR="007F4F9E" w:rsidRDefault="007F4F9E" w:rsidP="00271A3F">
            <w:pPr>
              <w:pStyle w:val="Prrafodelista"/>
              <w:numPr>
                <w:ilvl w:val="0"/>
                <w:numId w:val="2"/>
              </w:numPr>
              <w:tabs>
                <w:tab w:val="left" w:pos="2565"/>
              </w:tabs>
            </w:pPr>
            <w:proofErr w:type="spellStart"/>
            <w:r>
              <w:t>xxxx</w:t>
            </w:r>
            <w:proofErr w:type="spellEnd"/>
          </w:p>
          <w:p w14:paraId="392C0436" w14:textId="77777777" w:rsidR="007F4F9E" w:rsidRDefault="007F4F9E" w:rsidP="00271A3F">
            <w:pPr>
              <w:pStyle w:val="Prrafodelista"/>
              <w:numPr>
                <w:ilvl w:val="0"/>
                <w:numId w:val="2"/>
              </w:numPr>
              <w:tabs>
                <w:tab w:val="left" w:pos="2565"/>
              </w:tabs>
            </w:pPr>
            <w:proofErr w:type="spellStart"/>
            <w:r>
              <w:t>xxxx</w:t>
            </w:r>
            <w:proofErr w:type="spellEnd"/>
          </w:p>
        </w:tc>
      </w:tr>
    </w:tbl>
    <w:p w14:paraId="29D8109B" w14:textId="77777777" w:rsidR="007F4F9E" w:rsidRPr="00AC2B22" w:rsidRDefault="007F4F9E" w:rsidP="007F4F9E">
      <w:pPr>
        <w:tabs>
          <w:tab w:val="left" w:pos="2565"/>
        </w:tabs>
        <w:jc w:val="both"/>
        <w:rPr>
          <w:sz w:val="20"/>
          <w:szCs w:val="20"/>
        </w:rPr>
      </w:pPr>
      <w:r w:rsidRPr="00AC2B22">
        <w:rPr>
          <w:sz w:val="20"/>
          <w:szCs w:val="20"/>
        </w:rPr>
        <w:t>*</w:t>
      </w:r>
      <w:r w:rsidRPr="00AC2B22">
        <w:rPr>
          <w:b/>
          <w:bCs/>
          <w:sz w:val="20"/>
          <w:szCs w:val="20"/>
        </w:rPr>
        <w:t>Herramientas:</w:t>
      </w:r>
      <w:r w:rsidRPr="00AC2B22">
        <w:rPr>
          <w:sz w:val="20"/>
          <w:szCs w:val="20"/>
        </w:rPr>
        <w:t xml:space="preserve"> Hace referencia a las tecnologías, librerías, instrumentos y demás elementos requeridos para el desarrollo del proyecto (</w:t>
      </w:r>
      <w:proofErr w:type="spellStart"/>
      <w:r w:rsidRPr="00AC2B22">
        <w:rPr>
          <w:sz w:val="20"/>
          <w:szCs w:val="20"/>
        </w:rPr>
        <w:t>Numpy</w:t>
      </w:r>
      <w:proofErr w:type="spellEnd"/>
      <w:r w:rsidRPr="00AC2B22">
        <w:rPr>
          <w:sz w:val="20"/>
          <w:szCs w:val="20"/>
        </w:rPr>
        <w:t>, Pandas, CSS</w:t>
      </w:r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API’s</w:t>
      </w:r>
      <w:proofErr w:type="spellEnd"/>
      <w:r w:rsidRPr="00AC2B22">
        <w:rPr>
          <w:sz w:val="20"/>
          <w:szCs w:val="20"/>
        </w:rPr>
        <w:t xml:space="preserve">, </w:t>
      </w:r>
      <w:proofErr w:type="spellStart"/>
      <w:r w:rsidRPr="00AC2B22">
        <w:rPr>
          <w:sz w:val="20"/>
          <w:szCs w:val="20"/>
        </w:rPr>
        <w:t>etc</w:t>
      </w:r>
      <w:proofErr w:type="spellEnd"/>
      <w:r w:rsidRPr="00AC2B22">
        <w:rPr>
          <w:sz w:val="20"/>
          <w:szCs w:val="20"/>
        </w:rPr>
        <w:t>).</w:t>
      </w:r>
    </w:p>
    <w:p w14:paraId="1C717E6F" w14:textId="65D729E0" w:rsidR="00A6647A" w:rsidRPr="00D53EC6" w:rsidRDefault="007F4F9E" w:rsidP="00D53EC6">
      <w:pPr>
        <w:tabs>
          <w:tab w:val="left" w:pos="2565"/>
        </w:tabs>
        <w:jc w:val="both"/>
        <w:rPr>
          <w:sz w:val="20"/>
          <w:szCs w:val="20"/>
        </w:rPr>
      </w:pPr>
      <w:r w:rsidRPr="00AC2B22">
        <w:rPr>
          <w:sz w:val="20"/>
          <w:szCs w:val="20"/>
        </w:rPr>
        <w:lastRenderedPageBreak/>
        <w:t>**</w:t>
      </w:r>
      <w:r w:rsidRPr="00AC2B22">
        <w:rPr>
          <w:b/>
          <w:bCs/>
          <w:sz w:val="20"/>
          <w:szCs w:val="20"/>
        </w:rPr>
        <w:t>Conceptos:</w:t>
      </w:r>
      <w:r w:rsidRPr="00AC2B22">
        <w:rPr>
          <w:sz w:val="20"/>
          <w:szCs w:val="20"/>
        </w:rPr>
        <w:t xml:space="preserve"> Hace referencia a los tópicos que se van a trabajar en el proyecto (modelado matemáticos, solución de ecuaciones diferenciales, procesamiento de datos. </w:t>
      </w:r>
      <w:proofErr w:type="spellStart"/>
      <w:r w:rsidRPr="00AC2B22">
        <w:rPr>
          <w:sz w:val="20"/>
          <w:szCs w:val="20"/>
        </w:rPr>
        <w:t>etc</w:t>
      </w:r>
      <w:proofErr w:type="spellEnd"/>
      <w:r w:rsidRPr="00AC2B22">
        <w:rPr>
          <w:sz w:val="20"/>
          <w:szCs w:val="20"/>
        </w:rPr>
        <w:t>).</w:t>
      </w:r>
    </w:p>
    <w:sectPr w:rsidR="00A6647A" w:rsidRPr="00D53EC6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00AAB2" w14:textId="77777777" w:rsidR="00CA7DF3" w:rsidRDefault="00CA7DF3" w:rsidP="00AC2B22">
      <w:pPr>
        <w:spacing w:after="0" w:line="240" w:lineRule="auto"/>
      </w:pPr>
      <w:r>
        <w:separator/>
      </w:r>
    </w:p>
  </w:endnote>
  <w:endnote w:type="continuationSeparator" w:id="0">
    <w:p w14:paraId="5A4A8FD4" w14:textId="77777777" w:rsidR="00CA7DF3" w:rsidRDefault="00CA7DF3" w:rsidP="00AC2B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12562456"/>
      <w:docPartObj>
        <w:docPartGallery w:val="Page Numbers (Bottom of Page)"/>
        <w:docPartUnique/>
      </w:docPartObj>
    </w:sdtPr>
    <w:sdtContent>
      <w:p w14:paraId="5E364F46" w14:textId="4166A278" w:rsidR="000557B6" w:rsidRDefault="000557B6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297AAEB7" w14:textId="77777777" w:rsidR="000557B6" w:rsidRDefault="000557B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27D223" w14:textId="77777777" w:rsidR="00CA7DF3" w:rsidRDefault="00CA7DF3" w:rsidP="00AC2B22">
      <w:pPr>
        <w:spacing w:after="0" w:line="240" w:lineRule="auto"/>
      </w:pPr>
      <w:r>
        <w:separator/>
      </w:r>
    </w:p>
  </w:footnote>
  <w:footnote w:type="continuationSeparator" w:id="0">
    <w:p w14:paraId="600ED03A" w14:textId="77777777" w:rsidR="00CA7DF3" w:rsidRDefault="00CA7DF3" w:rsidP="00AC2B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5B7EA" w14:textId="10E2CD61" w:rsidR="00AC2B22" w:rsidRDefault="00000000">
    <w:pPr>
      <w:pStyle w:val="Encabezado"/>
    </w:pPr>
    <w:r>
      <w:rPr>
        <w:noProof/>
      </w:rPr>
      <w:pict w14:anchorId="67EDAC4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3987704" o:spid="_x0000_s1029" type="#_x0000_t75" style="position:absolute;margin-left:0;margin-top:0;width:441.6pt;height:441.6pt;z-index:-251657216;mso-position-horizontal:center;mso-position-horizontal-relative:margin;mso-position-vertical:center;mso-position-vertical-relative:margin" o:allowincell="f">
          <v:imagedata r:id="rId1" o:title="USB_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57FBF" w14:textId="11A832C6" w:rsidR="00AC2B22" w:rsidRDefault="004D4BDD">
    <w:pPr>
      <w:pStyle w:val="Encabezado"/>
      <w:rPr>
        <w:noProof/>
      </w:rPr>
    </w:pPr>
    <w:r w:rsidRPr="004D4BDD">
      <w:rPr>
        <w:noProof/>
      </w:rPr>
      <w:drawing>
        <wp:anchor distT="0" distB="0" distL="114300" distR="114300" simplePos="0" relativeHeight="251661312" behindDoc="0" locked="0" layoutInCell="1" allowOverlap="1" wp14:anchorId="775358C7" wp14:editId="1E069CD8">
          <wp:simplePos x="0" y="0"/>
          <wp:positionH relativeFrom="column">
            <wp:posOffset>5188585</wp:posOffset>
          </wp:positionH>
          <wp:positionV relativeFrom="paragraph">
            <wp:posOffset>-339395</wp:posOffset>
          </wp:positionV>
          <wp:extent cx="1228725" cy="782955"/>
          <wp:effectExtent l="0" t="0" r="9525" b="0"/>
          <wp:wrapThrough wrapText="bothSides">
            <wp:wrapPolygon edited="0">
              <wp:start x="3014" y="0"/>
              <wp:lineTo x="3014" y="8934"/>
              <wp:lineTo x="1674" y="17343"/>
              <wp:lineTo x="1005" y="18394"/>
              <wp:lineTo x="335" y="19971"/>
              <wp:lineTo x="335" y="21022"/>
              <wp:lineTo x="14735" y="21022"/>
              <wp:lineTo x="13730" y="17343"/>
              <wp:lineTo x="21098" y="15766"/>
              <wp:lineTo x="21433" y="13664"/>
              <wp:lineTo x="21098" y="4204"/>
              <wp:lineTo x="17414" y="1051"/>
              <wp:lineTo x="12056" y="0"/>
              <wp:lineTo x="3014" y="0"/>
            </wp:wrapPolygon>
          </wp:wrapThrough>
          <wp:docPr id="145794230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87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00000">
      <w:rPr>
        <w:noProof/>
      </w:rPr>
      <w:pict w14:anchorId="4E81365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3987705" o:spid="_x0000_s1030" type="#_x0000_t75" style="position:absolute;margin-left:0;margin-top:0;width:441.6pt;height:441.6pt;z-index:-251656192;mso-position-horizontal:center;mso-position-horizontal-relative:margin;mso-position-vertical:center;mso-position-vertical-relative:margin" o:allowincell="f">
          <v:imagedata r:id="rId2" o:title="USB_logo" gain="19661f" blacklevel="22938f"/>
          <w10:wrap anchorx="margin" anchory="margin"/>
        </v:shape>
      </w:pict>
    </w:r>
    <w:r w:rsidR="000557B6">
      <w:rPr>
        <w:noProof/>
      </w:rPr>
      <w:t>Introducción a técnicas de Aprendizaje Profundo</w:t>
    </w:r>
  </w:p>
  <w:p w14:paraId="2D697EA5" w14:textId="0ECED7A5" w:rsidR="00AC2B22" w:rsidRDefault="00AC2B22">
    <w:pPr>
      <w:pStyle w:val="Encabezado"/>
    </w:pPr>
    <w:r>
      <w:t>Ing. Jairo Coy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08C68" w14:textId="4515F56E" w:rsidR="00AC2B22" w:rsidRDefault="00000000">
    <w:pPr>
      <w:pStyle w:val="Encabezado"/>
    </w:pPr>
    <w:r>
      <w:rPr>
        <w:noProof/>
      </w:rPr>
      <w:pict w14:anchorId="7675664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3987703" o:spid="_x0000_s1028" type="#_x0000_t75" style="position:absolute;margin-left:0;margin-top:0;width:441.6pt;height:441.6pt;z-index:-251658240;mso-position-horizontal:center;mso-position-horizontal-relative:margin;mso-position-vertical:center;mso-position-vertical-relative:margin" o:allowincell="f">
          <v:imagedata r:id="rId1" o:title="USB_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2051"/>
    <w:multiLevelType w:val="hybridMultilevel"/>
    <w:tmpl w:val="66F8934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E4603E"/>
    <w:multiLevelType w:val="hybridMultilevel"/>
    <w:tmpl w:val="8312D352"/>
    <w:lvl w:ilvl="0" w:tplc="240A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B9636E9"/>
    <w:multiLevelType w:val="hybridMultilevel"/>
    <w:tmpl w:val="7F1842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AE332F"/>
    <w:multiLevelType w:val="hybridMultilevel"/>
    <w:tmpl w:val="9768F29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E27350"/>
    <w:multiLevelType w:val="hybridMultilevel"/>
    <w:tmpl w:val="24007F22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E240DC"/>
    <w:multiLevelType w:val="hybridMultilevel"/>
    <w:tmpl w:val="74E4B38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4F162D"/>
    <w:multiLevelType w:val="hybridMultilevel"/>
    <w:tmpl w:val="01AC7DB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6433FC"/>
    <w:multiLevelType w:val="hybridMultilevel"/>
    <w:tmpl w:val="342265F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9E71B0"/>
    <w:multiLevelType w:val="hybridMultilevel"/>
    <w:tmpl w:val="D21AC2F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454F70"/>
    <w:multiLevelType w:val="hybridMultilevel"/>
    <w:tmpl w:val="5FD292A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1512431">
    <w:abstractNumId w:val="6"/>
  </w:num>
  <w:num w:numId="2" w16cid:durableId="137652138">
    <w:abstractNumId w:val="0"/>
  </w:num>
  <w:num w:numId="3" w16cid:durableId="778649123">
    <w:abstractNumId w:val="2"/>
  </w:num>
  <w:num w:numId="4" w16cid:durableId="1142773262">
    <w:abstractNumId w:val="9"/>
  </w:num>
  <w:num w:numId="5" w16cid:durableId="1210069646">
    <w:abstractNumId w:val="1"/>
  </w:num>
  <w:num w:numId="6" w16cid:durableId="2021927643">
    <w:abstractNumId w:val="3"/>
  </w:num>
  <w:num w:numId="7" w16cid:durableId="532378288">
    <w:abstractNumId w:val="4"/>
  </w:num>
  <w:num w:numId="8" w16cid:durableId="1345984655">
    <w:abstractNumId w:val="8"/>
  </w:num>
  <w:num w:numId="9" w16cid:durableId="2053848773">
    <w:abstractNumId w:val="7"/>
  </w:num>
  <w:num w:numId="10" w16cid:durableId="21069962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StyleGuidePreference" w:val="-1"/>
  </w:docVars>
  <w:rsids>
    <w:rsidRoot w:val="00AC2B22"/>
    <w:rsid w:val="000472E8"/>
    <w:rsid w:val="000557B6"/>
    <w:rsid w:val="00076F71"/>
    <w:rsid w:val="000C4E28"/>
    <w:rsid w:val="00120AFB"/>
    <w:rsid w:val="00182F6C"/>
    <w:rsid w:val="001A5D9F"/>
    <w:rsid w:val="001C0516"/>
    <w:rsid w:val="001D1812"/>
    <w:rsid w:val="001E2F76"/>
    <w:rsid w:val="001F62DB"/>
    <w:rsid w:val="00206B24"/>
    <w:rsid w:val="0021766B"/>
    <w:rsid w:val="00224707"/>
    <w:rsid w:val="00263033"/>
    <w:rsid w:val="002A415B"/>
    <w:rsid w:val="00325059"/>
    <w:rsid w:val="00350A7C"/>
    <w:rsid w:val="003518E2"/>
    <w:rsid w:val="00356095"/>
    <w:rsid w:val="003A4D65"/>
    <w:rsid w:val="003C3486"/>
    <w:rsid w:val="003F63BF"/>
    <w:rsid w:val="004A23C0"/>
    <w:rsid w:val="004D4BDD"/>
    <w:rsid w:val="0056762E"/>
    <w:rsid w:val="005E0F91"/>
    <w:rsid w:val="00641310"/>
    <w:rsid w:val="006A69D7"/>
    <w:rsid w:val="006B1F37"/>
    <w:rsid w:val="006B556E"/>
    <w:rsid w:val="006C335D"/>
    <w:rsid w:val="006D3FE4"/>
    <w:rsid w:val="006E7B76"/>
    <w:rsid w:val="007B7399"/>
    <w:rsid w:val="007C25F9"/>
    <w:rsid w:val="007C3065"/>
    <w:rsid w:val="007F4F9E"/>
    <w:rsid w:val="00885A0D"/>
    <w:rsid w:val="00895D7A"/>
    <w:rsid w:val="008B5102"/>
    <w:rsid w:val="008E71DB"/>
    <w:rsid w:val="009073DE"/>
    <w:rsid w:val="00952251"/>
    <w:rsid w:val="00964453"/>
    <w:rsid w:val="009C4919"/>
    <w:rsid w:val="009C4ED9"/>
    <w:rsid w:val="00A42C24"/>
    <w:rsid w:val="00A6647A"/>
    <w:rsid w:val="00AC2B22"/>
    <w:rsid w:val="00AE29EC"/>
    <w:rsid w:val="00B714B9"/>
    <w:rsid w:val="00BB1B70"/>
    <w:rsid w:val="00C923D6"/>
    <w:rsid w:val="00CA6289"/>
    <w:rsid w:val="00CA7DF3"/>
    <w:rsid w:val="00D16768"/>
    <w:rsid w:val="00D53EC6"/>
    <w:rsid w:val="00D8395A"/>
    <w:rsid w:val="00DC7767"/>
    <w:rsid w:val="00DD7299"/>
    <w:rsid w:val="00DF1AA1"/>
    <w:rsid w:val="00E171BF"/>
    <w:rsid w:val="00E35A45"/>
    <w:rsid w:val="00E95FB6"/>
    <w:rsid w:val="00E973DA"/>
    <w:rsid w:val="00EA2EA7"/>
    <w:rsid w:val="00F01833"/>
    <w:rsid w:val="00F46402"/>
    <w:rsid w:val="00F77271"/>
    <w:rsid w:val="00FF6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AC7AFB"/>
  <w15:chartTrackingRefBased/>
  <w15:docId w15:val="{B0EEAC14-4599-48A2-B7E0-1C1BB53B7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C2B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C2B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2B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C2B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C2B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2B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2B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2B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2B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2B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C2B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C2B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C2B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C2B2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C2B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C2B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C2B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C2B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C2B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C2B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C2B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C2B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C2B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C2B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C2B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C2B2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2B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C2B2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C2B2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C2B2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C2B22"/>
  </w:style>
  <w:style w:type="paragraph" w:styleId="Piedepgina">
    <w:name w:val="footer"/>
    <w:basedOn w:val="Normal"/>
    <w:link w:val="PiedepginaCar"/>
    <w:uiPriority w:val="99"/>
    <w:unhideWhenUsed/>
    <w:rsid w:val="00AC2B2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C2B22"/>
  </w:style>
  <w:style w:type="table" w:styleId="Tablaconcuadrcula">
    <w:name w:val="Table Grid"/>
    <w:basedOn w:val="Tablanormal"/>
    <w:uiPriority w:val="39"/>
    <w:rsid w:val="00AC2B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D4BDD"/>
    <w:rPr>
      <w:rFonts w:ascii="Times New Roman" w:hAnsi="Times New Roman" w:cs="Times New Roman"/>
    </w:rPr>
  </w:style>
  <w:style w:type="character" w:styleId="Hipervnculo">
    <w:name w:val="Hyperlink"/>
    <w:basedOn w:val="Fuentedeprrafopredeter"/>
    <w:uiPriority w:val="99"/>
    <w:unhideWhenUsed/>
    <w:rsid w:val="003A4D6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A4D6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9C4ED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lombiacompra.gov.co/transparencia/datos-abiertos/conjuntos-de-datos-abiertos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overleaf.com/read/xctspmsjxhmz#1b47ae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2D17812D-07FD-4048-AE10-2F0156E824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2308</TotalTime>
  <Pages>3</Pages>
  <Words>622</Words>
  <Characters>3426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Jairo Ivan Coy Coy</dc:creator>
  <cp:keywords/>
  <dc:description/>
  <cp:lastModifiedBy>Jairo Ivan Coy Coy</cp:lastModifiedBy>
  <cp:revision>20</cp:revision>
  <dcterms:created xsi:type="dcterms:W3CDTF">2026-03-05T20:35:00Z</dcterms:created>
  <dcterms:modified xsi:type="dcterms:W3CDTF">2026-08-21T21:08:00Z</dcterms:modified>
</cp:coreProperties>
</file>