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A1</w:t>
      </w:r>
    </w:p>
    <w:p>
      <w:pPr>
        <w:pStyle w:val="Author"/>
      </w:pPr>
      <w:r>
        <w:t xml:space="preserve">Rafsaan</w:t>
      </w:r>
      <w:r>
        <w:t xml:space="preserve"> </w:t>
      </w:r>
      <w:r>
        <w:t xml:space="preserve">Sanvir</w:t>
      </w:r>
    </w:p>
    <w:p>
      <w:pPr>
        <w:pStyle w:val="Date"/>
      </w:pPr>
      <w:r>
        <w:t xml:space="preserve">2024-06-06</w:t>
      </w:r>
    </w:p>
    <w:p>
      <w:pPr>
        <w:pStyle w:val="FirstParagraph"/>
      </w:pPr>
      <w:r>
        <w:t xml:space="preserve">The data file houses.txt contains measurements of house prices (in $1000s)</w:t>
      </w:r>
      <w:r>
        <w:t xml:space="preserve"> </w:t>
      </w:r>
      <w:r>
        <w:t xml:space="preserve">and living area (in square feet) for 25 houses. Suppose we consider the simple normal</w:t>
      </w:r>
      <w:r>
        <w:t xml:space="preserve"> </w:t>
      </w:r>
      <w:r>
        <w:t xml:space="preserve">linear regression to describe the relationship between the response Y (price) and the</w:t>
      </w:r>
      <w:r>
        <w:t xml:space="preserve"> </w:t>
      </w:r>
      <w:r>
        <w:t xml:space="preserve">predictor X (living area). Answer the following data related questions:</w:t>
      </w:r>
    </w:p>
    <w:p>
      <w:pPr>
        <w:pStyle w:val="BodyText"/>
      </w:pPr>
      <w:r>
        <w:t xml:space="preserve">Import dataset and 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houses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"houses.txt"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(houses)</w:t>
      </w:r>
    </w:p>
    <w:p>
      <w:pPr>
        <w:pStyle w:val="SourceCode"/>
      </w:pPr>
      <w:r>
        <w:rPr>
          <w:rStyle w:val="VerbatimChar"/>
        </w:rPr>
        <w:t xml:space="preserve">##   price living_area</w:t>
      </w:r>
      <w:r>
        <w:br/>
      </w:r>
      <w:r>
        <w:rPr>
          <w:rStyle w:val="VerbatimChar"/>
        </w:rPr>
        <w:t xml:space="preserve">## 1   245        1400</w:t>
      </w:r>
      <w:r>
        <w:br/>
      </w:r>
      <w:r>
        <w:rPr>
          <w:rStyle w:val="VerbatimChar"/>
        </w:rPr>
        <w:t xml:space="preserve">## 2   312        1600</w:t>
      </w:r>
      <w:r>
        <w:br/>
      </w:r>
      <w:r>
        <w:rPr>
          <w:rStyle w:val="VerbatimChar"/>
        </w:rPr>
        <w:t xml:space="preserve">## 3   279        1500</w:t>
      </w:r>
      <w:r>
        <w:br/>
      </w:r>
      <w:r>
        <w:rPr>
          <w:rStyle w:val="VerbatimChar"/>
        </w:rPr>
        <w:t xml:space="preserve">## 4   308        1800</w:t>
      </w:r>
      <w:r>
        <w:br/>
      </w:r>
      <w:r>
        <w:rPr>
          <w:rStyle w:val="VerbatimChar"/>
        </w:rPr>
        <w:t xml:space="preserve">## 5   265        1300</w:t>
      </w:r>
      <w:r>
        <w:br/>
      </w:r>
      <w:r>
        <w:rPr>
          <w:rStyle w:val="VerbatimChar"/>
        </w:rPr>
        <w:t xml:space="preserve">## 6   355        2000</w:t>
      </w:r>
    </w:p>
    <w:p>
      <w:pPr>
        <w:pStyle w:val="FirstParagraph"/>
      </w:pPr>
      <w:r>
        <w:t xml:space="preserve">3a) Plot the data in a scatter plot and comment on your plot.</w:t>
      </w:r>
      <w:r>
        <w:t xml:space="preserve"> </w:t>
      </w: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living_area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houses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plot above seems to indicate a strong positive linear relationship.</w:t>
      </w:r>
    </w:p>
    <w:p>
      <w:pPr>
        <w:pStyle w:val="BodyText"/>
      </w:pPr>
      <w:r>
        <w:t xml:space="preserve">3b) From now on we will assume that the Normal error regression model we</w:t>
      </w:r>
      <w:r>
        <w:t xml:space="preserve"> </w:t>
      </w:r>
      <w:r>
        <w:t xml:space="preserve">discussed in class is appropriate for this data. Calculate the least squares regression</w:t>
      </w:r>
      <w:r>
        <w:t xml:space="preserve"> </w:t>
      </w:r>
      <w:r>
        <w:t xml:space="preserve">line.</w:t>
      </w:r>
      <w:r>
        <w:t xml:space="preserve"> </w:t>
      </w:r>
      <w:r>
        <w:t xml:space="preserve">Solution:</w:t>
      </w:r>
    </w:p>
    <w:p>
      <w:pPr>
        <w:pStyle w:val="SourceCode"/>
      </w:pPr>
      <w:r>
        <w:rPr>
          <w:rStyle w:val="CommentTok"/>
        </w:rPr>
        <w:t xml:space="preserve">#manual calculation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#by least sq formula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"least square est of b1 is"</w:t>
      </w:r>
      <w:r>
        <w:rPr>
          <w:rStyle w:val="NormalTok"/>
        </w:rPr>
        <w:t xml:space="preserve">, b1,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least square est of b1 is 0.1419286</w:t>
      </w:r>
    </w:p>
    <w:p>
      <w:pPr>
        <w:pStyle w:val="SourceCode"/>
      </w:pPr>
      <w:r>
        <w:rPr>
          <w:rStyle w:val="NormalTok"/>
        </w:rPr>
        <w:t xml:space="preserve">b0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"least square est of b0 is"</w:t>
      </w:r>
      <w:r>
        <w:rPr>
          <w:rStyle w:val="NormalTok"/>
        </w:rPr>
        <w:t xml:space="preserve">, b0)</w:t>
      </w:r>
    </w:p>
    <w:p>
      <w:pPr>
        <w:pStyle w:val="SourceCode"/>
      </w:pPr>
      <w:r>
        <w:rPr>
          <w:rStyle w:val="VerbatimChar"/>
        </w:rPr>
        <w:t xml:space="preserve">## least square est of b0 is 69.61087</w:t>
      </w:r>
    </w:p>
    <w:p>
      <w:pPr>
        <w:pStyle w:val="SourceCode"/>
      </w:pP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-30.8896  -6.8539  -0.0824  10.3997  22.3390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69.610866  17.223584   4.042 0.000507 ***</w:t>
      </w:r>
      <w:r>
        <w:br/>
      </w:r>
      <w:r>
        <w:rPr>
          <w:rStyle w:val="VerbatimChar"/>
        </w:rPr>
        <w:t xml:space="preserve">## x            0.141929   0.009562  14.843 2.85e-13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13.81 on 23 degrees of freedom</w:t>
      </w:r>
      <w:r>
        <w:br/>
      </w:r>
      <w:r>
        <w:rPr>
          <w:rStyle w:val="VerbatimChar"/>
        </w:rPr>
        <w:t xml:space="preserve">## Multiple R-squared:  0.9055, Adjusted R-squared:  0.9014 </w:t>
      </w:r>
      <w:r>
        <w:br/>
      </w:r>
      <w:r>
        <w:rPr>
          <w:rStyle w:val="VerbatimChar"/>
        </w:rPr>
        <w:t xml:space="preserve">## F-statistic: 220.3 on 1 and 23 DF,  p-value: 2.85e-13</w:t>
      </w:r>
    </w:p>
    <w:p>
      <w:pPr>
        <w:pStyle w:val="FirstParagraph"/>
      </w:pPr>
      <w:r>
        <w:t xml:space="preserve">Note how the least squares estimate matches the b0 and b1 value provided by R</w:t>
      </w:r>
    </w:p>
    <w:p>
      <w:pPr>
        <w:pStyle w:val="BodyText"/>
      </w:pPr>
      <w:r>
        <w:t xml:space="preserve">3c) Conduct a t-test to determine whether or not there is a linear association</w:t>
      </w:r>
      <w:r>
        <w:t xml:space="preserve"> </w:t>
      </w:r>
      <w:r>
        <w:t xml:space="preserve">between X and Y . Use α = 0.05 State the null and alternative hypotheses.</w:t>
      </w:r>
    </w:p>
    <w:p>
      <w:pPr>
        <w:pStyle w:val="BodyText"/>
      </w:pPr>
      <w:r>
        <w:t xml:space="preserve">Solution: H0: B1 = 0 vs HA: B1 != 0</w:t>
      </w:r>
      <w:r>
        <w:t xml:space="preserve"> </w:t>
      </w:r>
      <w:r>
        <w:t xml:space="preserve">Note: From the lm summary above, stand error of b1 can be extracted, &amp; n = 25</w:t>
      </w:r>
    </w:p>
    <w:p>
      <w:pPr>
        <w:pStyle w:val="SourceCode"/>
      </w:pPr>
      <w:r>
        <w:rPr>
          <w:rStyle w:val="NormalTok"/>
        </w:rPr>
        <w:t xml:space="preserve">sxx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sb1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tstar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(b1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sb1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stat is:"</w:t>
      </w:r>
      <w:r>
        <w:rPr>
          <w:rStyle w:val="NormalTok"/>
        </w:rPr>
        <w:t xml:space="preserve">, tstar,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test stat is: 14.84341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tcritical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"critical value is:"</w:t>
      </w:r>
      <w:r>
        <w:rPr>
          <w:rStyle w:val="NormalTok"/>
        </w:rPr>
        <w:t xml:space="preserve">, tcritical,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critical value is: 2.068658</w:t>
      </w:r>
    </w:p>
    <w:p>
      <w:pPr>
        <w:pStyle w:val="FirstParagraph"/>
      </w:pPr>
      <w:r>
        <w:t xml:space="preserve">Since Test statistic value 14.84 much greater than critical value 2.06, test stat</w:t>
      </w:r>
      <w:r>
        <w:t xml:space="preserve"> </w:t>
      </w:r>
      <w:r>
        <w:t xml:space="preserve">falls in rejection region and we reject the null hypothesis. Meaning that a</w:t>
      </w:r>
      <w:r>
        <w:t xml:space="preserve"> </w:t>
      </w:r>
      <w:r>
        <w:t xml:space="preserve">significant linear association between x and y exists.</w:t>
      </w:r>
    </w:p>
    <w:p>
      <w:pPr>
        <w:numPr>
          <w:ilvl w:val="0"/>
          <w:numId w:val="1001"/>
        </w:numPr>
        <w:pStyle w:val="Compact"/>
      </w:pPr>
      <w:r>
        <w:t xml:space="preserve">Calculate the power of your test in part (c) above if actually β1 = 0.1.</w:t>
      </w:r>
      <w:r>
        <w:t xml:space="preserve"> </w:t>
      </w:r>
      <w:r>
        <w:t xml:space="preserve">Assume σ = 44.</w:t>
      </w:r>
      <w:r>
        <w:t xml:space="preserve"> </w:t>
      </w: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variance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sxx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variance_b1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variance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sxx </w:t>
      </w:r>
      <w:r>
        <w:rPr>
          <w:rStyle w:val="CommentTok"/>
        </w:rPr>
        <w:t xml:space="preserve"># by formula </w:t>
      </w:r>
      <w:r>
        <w:br/>
      </w:r>
      <w:r>
        <w:rPr>
          <w:rStyle w:val="NormalTok"/>
        </w:rPr>
        <w:t xml:space="preserve">b1_not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(b1_not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(variance_b1) </w:t>
      </w:r>
      <w:r>
        <w:rPr>
          <w:rStyle w:val="CommentTok"/>
        </w:rPr>
        <w:t xml:space="preserve"># by delta formula</w:t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delta,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(alpha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 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ncp =</w:t>
      </w:r>
      <w:r>
        <w:rPr>
          <w:rStyle w:val="NormalTok"/>
        </w:rPr>
        <w:t xml:space="preserve"> delta,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power</w:t>
      </w:r>
    </w:p>
    <w:p>
      <w:pPr>
        <w:pStyle w:val="SourceCode"/>
      </w:pPr>
      <w:r>
        <w:rPr>
          <w:rStyle w:val="VerbatimChar"/>
        </w:rPr>
        <w:t xml:space="preserve">## [1] 0.881453</w:t>
      </w:r>
    </w:p>
    <w:p>
      <w:pPr>
        <w:pStyle w:val="FirstParagraph"/>
      </w:pPr>
      <w:r>
        <w:t xml:space="preserve">This means that if b1 = 0.1, the probability would by 0.88 that we would be</w:t>
      </w:r>
      <w:r>
        <w:t xml:space="preserve"> </w:t>
      </w:r>
      <w:r>
        <w:t xml:space="preserve">led to conclude with the alternate hypothesis that b1 != 0.</w:t>
      </w:r>
    </w:p>
    <w:p>
      <w:pPr>
        <w:numPr>
          <w:ilvl w:val="0"/>
          <w:numId w:val="1002"/>
        </w:numPr>
        <w:pStyle w:val="Compact"/>
      </w:pPr>
      <w:r>
        <w:t xml:space="preserve">Calculate a 95% confidence interval for β1.</w:t>
      </w:r>
      <w:r>
        <w:t xml:space="preserve"> </w:t>
      </w:r>
      <w:r>
        <w:t xml:space="preserve">Solution: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2.5 %      97.5 %</w:t>
      </w:r>
      <w:r>
        <w:br/>
      </w:r>
      <w:r>
        <w:rPr>
          <w:rStyle w:val="VerbatimChar"/>
        </w:rPr>
        <w:t xml:space="preserve">## (Intercept) 33.9811683 105.2405637</w:t>
      </w:r>
      <w:r>
        <w:br/>
      </w:r>
      <w:r>
        <w:rPr>
          <w:rStyle w:val="VerbatimChar"/>
        </w:rPr>
        <w:t xml:space="preserve">## x            0.1221487   0.1617086</w:t>
      </w:r>
    </w:p>
    <w:p>
      <w:pPr>
        <w:pStyle w:val="FirstParagraph"/>
      </w:pPr>
      <w:r>
        <w:t xml:space="preserve">95% CI for b1 is (0.1222, 0.1617).</w:t>
      </w:r>
      <w:r>
        <w:t xml:space="preserve"> </w:t>
      </w:r>
      <w:r>
        <w:t xml:space="preserve">This means that if we conducted this analysis multiple times with different</w:t>
      </w:r>
      <w:r>
        <w:t xml:space="preserve"> </w:t>
      </w:r>
      <w:r>
        <w:t xml:space="preserve">samples from the same population, 95% of the calculated confidence intervals</w:t>
      </w:r>
      <w:r>
        <w:t xml:space="preserve"> </w:t>
      </w:r>
      <w:r>
        <w:t xml:space="preserve">would contain the true value of b1. The confidence interval also does not contain</w:t>
      </w:r>
      <w:r>
        <w:t xml:space="preserve"> </w:t>
      </w:r>
      <w:r>
        <w:t xml:space="preserve">0, meaning a statistically significant relationship exists between living</w:t>
      </w:r>
      <w:r>
        <w:t xml:space="preserve"> </w:t>
      </w:r>
      <w:r>
        <w:t xml:space="preserve">area and house price.s</w:t>
      </w:r>
    </w:p>
    <w:p>
      <w:pPr>
        <w:numPr>
          <w:ilvl w:val="0"/>
          <w:numId w:val="1003"/>
        </w:numPr>
        <w:pStyle w:val="Compact"/>
      </w:pPr>
      <w:r>
        <w:t xml:space="preserve">Calculate a 95% cofidence interval for the mean price of houses with a</w:t>
      </w:r>
      <w:r>
        <w:t xml:space="preserve"> </w:t>
      </w:r>
      <w:r>
        <w:t xml:space="preserve">living area of 2000 square feet.</w:t>
      </w:r>
      <w:r>
        <w:t xml:space="preserve"> </w:t>
      </w:r>
      <w:r>
        <w:t xml:space="preserve">Solution:</w:t>
      </w:r>
    </w:p>
    <w:p>
      <w:pPr>
        <w:pStyle w:val="SourceCode"/>
      </w:pPr>
      <w:r>
        <w:rPr>
          <w:rStyle w:val="NormalTok"/>
        </w:rPr>
        <w:t xml:space="preserve">newdata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 upr</w:t>
      </w:r>
      <w:r>
        <w:br/>
      </w:r>
      <w:r>
        <w:rPr>
          <w:rStyle w:val="VerbatimChar"/>
        </w:rPr>
        <w:t xml:space="preserve">## 1 353.4682 346.2627 360.6736</w:t>
      </w:r>
    </w:p>
    <w:p>
      <w:pPr>
        <w:pStyle w:val="FirstParagraph"/>
      </w:pPr>
      <w:r>
        <w:t xml:space="preserve">Confidence interval is (346.2627, 360.6736)</w:t>
      </w:r>
    </w:p>
    <w:p>
      <w:pPr>
        <w:numPr>
          <w:ilvl w:val="0"/>
          <w:numId w:val="1004"/>
        </w:numPr>
        <w:pStyle w:val="Compact"/>
      </w:pPr>
      <w:r>
        <w:t xml:space="preserve">Calculate a 95% prediction interval for the price of a new house with a</w:t>
      </w:r>
      <w:r>
        <w:t xml:space="preserve"> </w:t>
      </w:r>
      <w:r>
        <w:t xml:space="preserve">living area of 2000 square feet.</w:t>
      </w:r>
      <w:r>
        <w:t xml:space="preserve"> </w:t>
      </w:r>
      <w:r>
        <w:t xml:space="preserve">Solution: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newdata,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1 353.4682 324.0093 382.927</w:t>
      </w:r>
    </w:p>
    <w:p>
      <w:pPr>
        <w:pStyle w:val="FirstParagraph"/>
      </w:pPr>
      <w:r>
        <w:t xml:space="preserve">Prediction interval is (324.0093, 382.927)</w:t>
      </w:r>
      <w:r>
        <w:t xml:space="preserve"> </w:t>
      </w:r>
      <w:r>
        <w:t xml:space="preserve">We are 95% confident that the average price of houses with a living area of 2000</w:t>
      </w:r>
      <w:r>
        <w:t xml:space="preserve"> </w:t>
      </w:r>
      <w:r>
        <w:t xml:space="preserve">square feet is between 346.2627 and 360.6736.</w:t>
      </w:r>
    </w:p>
    <w:p>
      <w:pPr>
        <w:numPr>
          <w:ilvl w:val="0"/>
          <w:numId w:val="1005"/>
        </w:numPr>
        <w:pStyle w:val="Compact"/>
      </w:pPr>
      <w:r>
        <w:t xml:space="preserve">Calculate the boundary values of the 95% confidence band for the re-</w:t>
      </w:r>
      <w:r>
        <w:t xml:space="preserve"> </w:t>
      </w:r>
      <w:r>
        <w:t xml:space="preserve">gression line when the living area is Xh = 2000 square feet.</w:t>
      </w:r>
      <w:r>
        <w:t xml:space="preserve"> </w:t>
      </w:r>
      <w:r>
        <w:t xml:space="preserve">Solution: Let’s use the boundary value formula</w:t>
      </w:r>
    </w:p>
    <w:p>
      <w:pPr>
        <w:pStyle w:val="SourceCode"/>
      </w:pPr>
      <w:r>
        <w:rPr>
          <w:rStyle w:val="NormalTok"/>
        </w:rPr>
        <w:t xml:space="preserve">xh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yhat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</w:t>
      </w:r>
      <w:r>
        <w:br/>
      </w:r>
      <w:r>
        <w:rPr>
          <w:rStyle w:val="NormalTok"/>
        </w:rPr>
        <w:t xml:space="preserve">SSE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(MSE)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yhath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xh</w:t>
      </w:r>
      <w:r>
        <w:br/>
      </w:r>
      <w:r>
        <w:rPr>
          <w:rStyle w:val="NormalTok"/>
        </w:rPr>
        <w:t xml:space="preserve">syhath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((xh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xbar)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sxx)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wh.lower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yhath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syhath</w:t>
      </w:r>
      <w:r>
        <w:br/>
      </w:r>
      <w:r>
        <w:rPr>
          <w:rStyle w:val="NormalTok"/>
        </w:rPr>
        <w:t xml:space="preserve">wh.upper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yhath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syhath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value is "</w:t>
      </w:r>
      <w:r>
        <w:rPr>
          <w:rStyle w:val="NormalTok"/>
        </w:rPr>
        <w:t xml:space="preserve">, wh.lower,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lower value is  344.3557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 value is "</w:t>
      </w:r>
      <w:r>
        <w:rPr>
          <w:rStyle w:val="NormalTok"/>
        </w:rPr>
        <w:t xml:space="preserve">, wh.upper,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upper value is  362.5806</w:t>
      </w:r>
    </w:p>
    <w:p>
      <w:pPr>
        <w:pStyle w:val="FirstParagraph"/>
      </w:pPr>
      <w:r>
        <w:t xml:space="preserve">This means we are 95% confident that the true regression line (the mean response) for houses with a living area of 2000 square feet falls within this range.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5">
    <w:nsid w:val="A99725"/>
    <w:multiLevelType w:val="multilevel"/>
    <w:lvl w:ilvl="0">
      <w:start w:val="5"/>
      <w:numFmt w:val="lowerLetter"/>
      <w:lvlText w:val="%1)"/>
      <w:lvlJc w:val="left"/>
      <w:pPr>
        <w:ind w:left="720" w:hanging="480"/>
      </w:pPr>
    </w:lvl>
    <w:lvl w:ilvl="1">
      <w:start w:val="5"/>
      <w:numFmt w:val="lowerLetter"/>
      <w:lvlText w:val="%2)"/>
      <w:lvlJc w:val="left"/>
      <w:pPr>
        <w:ind w:left="1440" w:hanging="480"/>
      </w:pPr>
    </w:lvl>
    <w:lvl w:ilvl="2">
      <w:start w:val="5"/>
      <w:numFmt w:val="lowerLetter"/>
      <w:lvlText w:val="%3)"/>
      <w:lvlJc w:val="left"/>
      <w:pPr>
        <w:ind w:left="2160" w:hanging="480"/>
      </w:pPr>
    </w:lvl>
    <w:lvl w:ilvl="3">
      <w:start w:val="5"/>
      <w:numFmt w:val="lowerLetter"/>
      <w:lvlText w:val="%4)"/>
      <w:lvlJc w:val="left"/>
      <w:pPr>
        <w:ind w:left="2880" w:hanging="480"/>
      </w:pPr>
    </w:lvl>
    <w:lvl w:ilvl="4">
      <w:start w:val="5"/>
      <w:numFmt w:val="lowerLetter"/>
      <w:lvlText w:val="%5)"/>
      <w:lvlJc w:val="left"/>
      <w:pPr>
        <w:ind w:left="3600" w:hanging="480"/>
      </w:pPr>
    </w:lvl>
    <w:lvl w:ilvl="5">
      <w:start w:val="5"/>
      <w:numFmt w:val="lowerLetter"/>
      <w:lvlText w:val="%6)"/>
      <w:lvlJc w:val="left"/>
      <w:pPr>
        <w:ind w:left="4320" w:hanging="480"/>
      </w:pPr>
    </w:lvl>
    <w:lvl w:ilvl="6">
      <w:start w:val="5"/>
      <w:numFmt w:val="lowerLetter"/>
      <w:lvlText w:val="%7)"/>
      <w:lvlJc w:val="left"/>
      <w:pPr>
        <w:ind w:left="5040" w:hanging="480"/>
      </w:pPr>
    </w:lvl>
    <w:lvl w:ilvl="7">
      <w:start w:val="5"/>
      <w:numFmt w:val="lowerLetter"/>
      <w:lvlText w:val="%8)"/>
      <w:lvlJc w:val="left"/>
      <w:pPr>
        <w:ind w:left="5760" w:hanging="480"/>
      </w:pPr>
    </w:lvl>
    <w:lvl w:ilvl="8">
      <w:start w:val="5"/>
      <w:numFmt w:val="lowerLetter"/>
      <w:lvlText w:val="%9)"/>
      <w:lvlJc w:val="left"/>
      <w:pPr>
        <w:ind w:left="6480" w:hanging="480"/>
      </w:pPr>
    </w:lvl>
  </w:abstractNum>
  <w:abstractNum w:abstractNumId="99726">
    <w:nsid w:val="A99726"/>
    <w:multiLevelType w:val="multilevel"/>
    <w:lvl w:ilvl="0">
      <w:start w:val="6"/>
      <w:numFmt w:val="lowerLetter"/>
      <w:lvlText w:val="%1)"/>
      <w:lvlJc w:val="left"/>
      <w:pPr>
        <w:ind w:left="720" w:hanging="480"/>
      </w:pPr>
    </w:lvl>
    <w:lvl w:ilvl="1">
      <w:start w:val="6"/>
      <w:numFmt w:val="lowerLetter"/>
      <w:lvlText w:val="%2)"/>
      <w:lvlJc w:val="left"/>
      <w:pPr>
        <w:ind w:left="1440" w:hanging="480"/>
      </w:pPr>
    </w:lvl>
    <w:lvl w:ilvl="2">
      <w:start w:val="6"/>
      <w:numFmt w:val="lowerLetter"/>
      <w:lvlText w:val="%3)"/>
      <w:lvlJc w:val="left"/>
      <w:pPr>
        <w:ind w:left="2160" w:hanging="480"/>
      </w:pPr>
    </w:lvl>
    <w:lvl w:ilvl="3">
      <w:start w:val="6"/>
      <w:numFmt w:val="lowerLetter"/>
      <w:lvlText w:val="%4)"/>
      <w:lvlJc w:val="left"/>
      <w:pPr>
        <w:ind w:left="2880" w:hanging="480"/>
      </w:pPr>
    </w:lvl>
    <w:lvl w:ilvl="4">
      <w:start w:val="6"/>
      <w:numFmt w:val="lowerLetter"/>
      <w:lvlText w:val="%5)"/>
      <w:lvlJc w:val="left"/>
      <w:pPr>
        <w:ind w:left="3600" w:hanging="480"/>
      </w:pPr>
    </w:lvl>
    <w:lvl w:ilvl="5">
      <w:start w:val="6"/>
      <w:numFmt w:val="lowerLetter"/>
      <w:lvlText w:val="%6)"/>
      <w:lvlJc w:val="left"/>
      <w:pPr>
        <w:ind w:left="4320" w:hanging="480"/>
      </w:pPr>
    </w:lvl>
    <w:lvl w:ilvl="6">
      <w:start w:val="6"/>
      <w:numFmt w:val="lowerLetter"/>
      <w:lvlText w:val="%7)"/>
      <w:lvlJc w:val="left"/>
      <w:pPr>
        <w:ind w:left="5040" w:hanging="480"/>
      </w:pPr>
    </w:lvl>
    <w:lvl w:ilvl="7">
      <w:start w:val="6"/>
      <w:numFmt w:val="lowerLetter"/>
      <w:lvlText w:val="%8)"/>
      <w:lvlJc w:val="left"/>
      <w:pPr>
        <w:ind w:left="5760" w:hanging="480"/>
      </w:pPr>
    </w:lvl>
    <w:lvl w:ilvl="8">
      <w:start w:val="6"/>
      <w:numFmt w:val="lowerLetter"/>
      <w:lvlText w:val="%9)"/>
      <w:lvlJc w:val="left"/>
      <w:pPr>
        <w:ind w:left="6480" w:hanging="480"/>
      </w:pPr>
    </w:lvl>
  </w:abstractNum>
  <w:abstractNum w:abstractNumId="99727">
    <w:nsid w:val="A99727"/>
    <w:multiLevelType w:val="multilevel"/>
    <w:lvl w:ilvl="0">
      <w:start w:val="7"/>
      <w:numFmt w:val="lowerLetter"/>
      <w:lvlText w:val="%1)"/>
      <w:lvlJc w:val="left"/>
      <w:pPr>
        <w:ind w:left="720" w:hanging="480"/>
      </w:pPr>
    </w:lvl>
    <w:lvl w:ilvl="1">
      <w:start w:val="7"/>
      <w:numFmt w:val="lowerLetter"/>
      <w:lvlText w:val="%2)"/>
      <w:lvlJc w:val="left"/>
      <w:pPr>
        <w:ind w:left="1440" w:hanging="480"/>
      </w:pPr>
    </w:lvl>
    <w:lvl w:ilvl="2">
      <w:start w:val="7"/>
      <w:numFmt w:val="lowerLetter"/>
      <w:lvlText w:val="%3)"/>
      <w:lvlJc w:val="left"/>
      <w:pPr>
        <w:ind w:left="2160" w:hanging="480"/>
      </w:pPr>
    </w:lvl>
    <w:lvl w:ilvl="3">
      <w:start w:val="7"/>
      <w:numFmt w:val="lowerLetter"/>
      <w:lvlText w:val="%4)"/>
      <w:lvlJc w:val="left"/>
      <w:pPr>
        <w:ind w:left="2880" w:hanging="480"/>
      </w:pPr>
    </w:lvl>
    <w:lvl w:ilvl="4">
      <w:start w:val="7"/>
      <w:numFmt w:val="lowerLetter"/>
      <w:lvlText w:val="%5)"/>
      <w:lvlJc w:val="left"/>
      <w:pPr>
        <w:ind w:left="3600" w:hanging="480"/>
      </w:pPr>
    </w:lvl>
    <w:lvl w:ilvl="5">
      <w:start w:val="7"/>
      <w:numFmt w:val="lowerLetter"/>
      <w:lvlText w:val="%6)"/>
      <w:lvlJc w:val="left"/>
      <w:pPr>
        <w:ind w:left="4320" w:hanging="480"/>
      </w:pPr>
    </w:lvl>
    <w:lvl w:ilvl="6">
      <w:start w:val="7"/>
      <w:numFmt w:val="lowerLetter"/>
      <w:lvlText w:val="%7)"/>
      <w:lvlJc w:val="left"/>
      <w:pPr>
        <w:ind w:left="5040" w:hanging="480"/>
      </w:pPr>
    </w:lvl>
    <w:lvl w:ilvl="7">
      <w:start w:val="7"/>
      <w:numFmt w:val="lowerLetter"/>
      <w:lvlText w:val="%8)"/>
      <w:lvlJc w:val="left"/>
      <w:pPr>
        <w:ind w:left="5760" w:hanging="480"/>
      </w:pPr>
    </w:lvl>
    <w:lvl w:ilvl="8">
      <w:start w:val="7"/>
      <w:numFmt w:val="lowerLetter"/>
      <w:lvlText w:val="%9)"/>
      <w:lvlJc w:val="left"/>
      <w:pPr>
        <w:ind w:left="6480" w:hanging="480"/>
      </w:pPr>
    </w:lvl>
  </w:abstractNum>
  <w:abstractNum w:abstractNumId="99728">
    <w:nsid w:val="A99728"/>
    <w:multiLevelType w:val="multilevel"/>
    <w:lvl w:ilvl="0">
      <w:start w:val="8"/>
      <w:numFmt w:val="lowerLetter"/>
      <w:lvlText w:val="%1)"/>
      <w:lvlJc w:val="left"/>
      <w:pPr>
        <w:ind w:left="720" w:hanging="480"/>
      </w:pPr>
    </w:lvl>
    <w:lvl w:ilvl="1">
      <w:start w:val="8"/>
      <w:numFmt w:val="lowerLetter"/>
      <w:lvlText w:val="%2)"/>
      <w:lvlJc w:val="left"/>
      <w:pPr>
        <w:ind w:left="1440" w:hanging="480"/>
      </w:pPr>
    </w:lvl>
    <w:lvl w:ilvl="2">
      <w:start w:val="8"/>
      <w:numFmt w:val="lowerLetter"/>
      <w:lvlText w:val="%3)"/>
      <w:lvlJc w:val="left"/>
      <w:pPr>
        <w:ind w:left="2160" w:hanging="480"/>
      </w:pPr>
    </w:lvl>
    <w:lvl w:ilvl="3">
      <w:start w:val="8"/>
      <w:numFmt w:val="lowerLetter"/>
      <w:lvlText w:val="%4)"/>
      <w:lvlJc w:val="left"/>
      <w:pPr>
        <w:ind w:left="2880" w:hanging="480"/>
      </w:pPr>
    </w:lvl>
    <w:lvl w:ilvl="4">
      <w:start w:val="8"/>
      <w:numFmt w:val="lowerLetter"/>
      <w:lvlText w:val="%5)"/>
      <w:lvlJc w:val="left"/>
      <w:pPr>
        <w:ind w:left="3600" w:hanging="480"/>
      </w:pPr>
    </w:lvl>
    <w:lvl w:ilvl="5">
      <w:start w:val="8"/>
      <w:numFmt w:val="lowerLetter"/>
      <w:lvlText w:val="%6)"/>
      <w:lvlJc w:val="left"/>
      <w:pPr>
        <w:ind w:left="4320" w:hanging="480"/>
      </w:pPr>
    </w:lvl>
    <w:lvl w:ilvl="6">
      <w:start w:val="8"/>
      <w:numFmt w:val="lowerLetter"/>
      <w:lvlText w:val="%7)"/>
      <w:lvlJc w:val="left"/>
      <w:pPr>
        <w:ind w:left="5040" w:hanging="480"/>
      </w:pPr>
    </w:lvl>
    <w:lvl w:ilvl="7">
      <w:start w:val="8"/>
      <w:numFmt w:val="lowerLetter"/>
      <w:lvlText w:val="%8)"/>
      <w:lvlJc w:val="left"/>
      <w:pPr>
        <w:ind w:left="5760" w:hanging="480"/>
      </w:pPr>
    </w:lvl>
    <w:lvl w:ilvl="8">
      <w:start w:val="8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7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7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7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Rafsaan Sanvir</dc:creator>
  <cp:keywords/>
  <dcterms:created xsi:type="dcterms:W3CDTF">2024-06-07T20:32:35Z</dcterms:created>
  <dcterms:modified xsi:type="dcterms:W3CDTF">2024-06-07T20:32:35Z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2024-06-06</vt:lpwstr>
  </property>
  <property fmtid="{D5CDD505-2E9C-101B-9397-08002B2CF9AE}" pid="3" name="output">
    <vt:lpwstr>word_document</vt:lpwstr>
  </property>
</Properties>
</file>