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FC724 Web Design Project - CSS Design Document</w:t>
      </w:r>
    </w:p>
    <w:p>
      <w:pPr>
        <w:pStyle w:val="Heading2"/>
      </w:pPr>
      <w:r>
        <w:t>Introduction</w:t>
      </w:r>
    </w:p>
    <w:p>
      <w:r>
        <w:t>This document provides a detailed overview of the CSS styling applied to the FC724 Web Design Project. It highlights the approach taken to ensure consistent styling across the Welcome, Information, and Data Collection pages and discusses specific design choices made for various HTML elements.</w:t>
      </w:r>
    </w:p>
    <w:p>
      <w:pPr>
        <w:pStyle w:val="Heading2"/>
      </w:pPr>
      <w:r>
        <w:t>Consistent Styling Across Pages</w:t>
      </w:r>
    </w:p>
    <w:p>
      <w:r>
        <w:t>A coherent visual theme is crucial for user experience. To achieve this, the same CSS file is used across all pages, with consistent class selectors ensuring uniformity. For example, headers, footers, and navigation bars share common styling defined by their respective classes and tags in the CSS.</w:t>
      </w:r>
    </w:p>
    <w:p>
      <w:pPr>
        <w:pStyle w:val="Heading2"/>
      </w:pPr>
      <w:r>
        <w:t>Individual HTML Elements Styling</w:t>
      </w:r>
    </w:p>
    <w:p>
      <w:r>
        <w:t>While consistency is key, certain elements on the website are styled uniquely to stand out or fulfill a specific purpose. For instance, the `info-heading` and `info-section` on the Information page are styled to differentiate them from the rest of the text, highlighting their importance.</w:t>
      </w:r>
    </w:p>
    <w:p>
      <w:pPr>
        <w:pStyle w:val="Heading2"/>
      </w:pPr>
      <w:r>
        <w:t>Styling Choices for Form Elements</w:t>
      </w:r>
    </w:p>
    <w:p>
      <w:r>
        <w:t>The form on the Data Collection page features styled input fields, labels, and buttons to ensure accessibility and a pleasant user experience. Input fields and text areas have a border-radius applied for a modern look and are width-adjusted to create a clean layout. Labels are displayed as block elements for clear association with their inputs.</w:t>
      </w:r>
    </w:p>
    <w:p>
      <w:pPr>
        <w:pStyle w:val="Heading2"/>
      </w:pPr>
      <w:r>
        <w:t>Explanatory Comments in CSS</w:t>
      </w:r>
    </w:p>
    <w:p>
      <w:r>
        <w:t>Throughout the CSS file, explanatory comments accompany styling rules to clarify the purpose behind each decision. These comments act as a guide for future maintenance and updates to the stylesheet.</w:t>
      </w:r>
    </w:p>
    <w:p>
      <w:pPr>
        <w:pStyle w:val="Heading2"/>
      </w:pPr>
      <w:r>
        <w:t>Challenges in Styling</w:t>
      </w:r>
    </w:p>
    <w:p>
      <w:r>
        <w:t>One potential challenge is ensuring that the website remains responsive across different devices and screen sizes. This is addressed through media queries and flexible units, allowing the layout and font sizes to adapt dynamically. Another challenge is browser compatibility; this is mitigated by using well-supported CSS properties and avoiding cutting-edge features that may not be widely supported yet.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