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Noto Serif Khmer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erif Khmer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Noto Naskh Arab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F6"/>
    <w:rsid w:val="000B7E6F"/>
    <w:rsid w:val="00144EF3"/>
    <w:rsid w:val="003525D6"/>
    <w:rsid w:val="00633968"/>
    <w:rsid w:val="007617C7"/>
    <w:rsid w:val="00781190"/>
    <w:rsid w:val="008B37B2"/>
    <w:rsid w:val="00A446F6"/>
    <w:rsid w:val="00AD5503"/>
    <w:rsid w:val="00C71F46"/>
    <w:rsid w:val="00F639CF"/>
    <w:rsid w:val="00F80E02"/>
    <w:rsid w:val="00FD286A"/>
    <w:rsid w:val="DDECC8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2016-12-07T12:10:00Z</dcterms:created>
  <dc:creator>姜涛</dc:creator>
  <cp:lastModifiedBy>dream</cp:lastModifiedBy>
  <dcterms:modified xsi:type="dcterms:W3CDTF">2016-12-09T08:57:46Z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