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Palatino Linotype" w:hAnsi="Palatino Linotype" w:cs="Palatino Linotyp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Nimbus Sans" w:hAnsi="Nimbus Sans" w:cs="Nimbus Sans"/>
        </w:rPr>
      </w:pPr>
      <w:r>
        <w:rPr>
          <w:rFonts w:hint="default" w:ascii="Arial" w:hAnsi="Arial" w:cs="Arial"/>
        </w:rPr>
        <w:t xml:space="preserve">Arial                        </w:t>
      </w:r>
      <w:r>
        <w:rPr>
          <w:rFonts w:hint="default" w:ascii="Arial" w:hAnsi="Arial" w:cs="Arial"/>
          <w:lang/>
        </w:rPr>
        <w:t xml:space="preserve">   </w:t>
      </w:r>
      <w:r>
        <w:rPr>
          <w:rFonts w:hint="default" w:ascii="Arial" w:hAnsi="Arial" w:cs="Arial"/>
        </w:rPr>
        <w:t>&gt;</w:t>
      </w:r>
      <w:r>
        <w:rPr>
          <w:rFonts w:hint="default" w:ascii="Palatino Linotype" w:hAnsi="Palatino Linotype" w:cs="Palatino Linotype"/>
        </w:rPr>
        <w:t xml:space="preserve"> </w:t>
      </w:r>
      <w:r>
        <w:rPr>
          <w:rFonts w:hint="default" w:ascii="Liberation Sans" w:hAnsi="Liberation Sans" w:cs="Liberation Sans"/>
        </w:rPr>
        <w:t>Liberation Sans</w:t>
      </w:r>
      <w:r>
        <w:rPr>
          <w:rFonts w:hint="default" w:ascii="Palatino Linotype" w:hAnsi="Palatino Linotype" w:cs="Palatino Linotype"/>
        </w:rPr>
        <w:t xml:space="preserve"> &gt; </w:t>
      </w:r>
      <w:r>
        <w:rPr>
          <w:rFonts w:hint="default" w:ascii="IBM Plex Sans" w:hAnsi="IBM Plex Sans" w:cs="IBM Plex Sans"/>
        </w:rPr>
        <w:t xml:space="preserve">IBM plex Sans  &gt; </w:t>
      </w:r>
      <w:r>
        <w:rPr>
          <w:rFonts w:hint="default" w:ascii="DejaVu Sans" w:hAnsi="DejaVu Sans" w:cs="DejaVu Sans"/>
        </w:rPr>
        <w:t>Dejavu Sans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t>Times New Roman</w:t>
      </w:r>
      <w:r>
        <w:rPr>
          <w:rFonts w:hint="default"/>
        </w:rPr>
        <w:t xml:space="preserve">   </w:t>
      </w:r>
      <w:r>
        <w:rPr>
          <w:rFonts w:hint="default"/>
          <w:lang/>
        </w:rPr>
        <w:t xml:space="preserve">    </w:t>
      </w:r>
      <w:r>
        <w:rPr>
          <w:rFonts w:hint="default"/>
        </w:rPr>
        <w:t>&gt;</w:t>
      </w:r>
      <w:r>
        <w:t xml:space="preserve"> </w:t>
      </w:r>
      <w:r>
        <w:rPr>
          <w:rFonts w:hint="default" w:ascii="Liberation Serif" w:hAnsi="Liberation Serif" w:cs="Liberation Serif"/>
        </w:rPr>
        <w:t xml:space="preserve">Liberation Serif &gt; </w:t>
      </w:r>
      <w:r>
        <w:rPr>
          <w:rFonts w:hint="default" w:ascii="Nimbus Roman" w:hAnsi="Nimbus Roman" w:cs="Nimbus Roman"/>
        </w:rPr>
        <w:t xml:space="preserve">Nimbus Roman &gt; </w:t>
      </w:r>
      <w:r>
        <w:rPr>
          <w:rFonts w:hint="default" w:ascii="IBM Plex Serif" w:hAnsi="IBM Plex Serif" w:cs="IBM Plex Serif"/>
        </w:rPr>
        <w:t>IBM plex serif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 w:ascii="Courier New" w:hAnsi="Courier New" w:cs="Courier New"/>
        </w:rPr>
        <w:t xml:space="preserve">Courier New   </w:t>
      </w:r>
      <w:r>
        <w:rPr>
          <w:rFonts w:hint="default" w:ascii="Courier New" w:hAnsi="Courier New" w:cs="Courier New"/>
          <w:lang/>
        </w:rPr>
        <w:t xml:space="preserve">  </w:t>
      </w:r>
      <w:r>
        <w:rPr>
          <w:rFonts w:hint="default" w:ascii="Courier New" w:hAnsi="Courier New" w:cs="Courier New"/>
        </w:rPr>
        <w:t>&gt;</w:t>
      </w:r>
      <w:r>
        <w:t xml:space="preserve"> </w:t>
      </w:r>
      <w:r>
        <w:rPr>
          <w:rFonts w:hint="default" w:ascii="FreeMono" w:hAnsi="FreeMono" w:cs="FreeMono"/>
        </w:rPr>
        <w:t xml:space="preserve">FreeMono  &gt; </w:t>
      </w:r>
      <w:r>
        <w:rPr>
          <w:rFonts w:hint="default" w:ascii="Mono Uralic" w:hAnsi="Mono Uralic" w:cs="Mono Uralic"/>
        </w:rPr>
        <w:t xml:space="preserve">Mono Uralic &gt; </w:t>
      </w:r>
      <w:r>
        <w:rPr>
          <w:rFonts w:hint="default" w:ascii="Inconsolata" w:hAnsi="Inconsolata" w:cs="Inconsolata"/>
        </w:rPr>
        <w:t xml:space="preserve">Inconsolata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Theme="minorAscii" w:hAnsiTheme="minorAscii"/>
        </w:rPr>
        <w:t xml:space="preserve">Calibri                        </w:t>
      </w:r>
      <w:r>
        <w:rPr>
          <w:rFonts w:hint="default" w:asciiTheme="minorAscii" w:hAnsiTheme="minorAscii"/>
          <w:lang/>
        </w:rPr>
        <w:t xml:space="preserve">      </w:t>
      </w:r>
      <w:r>
        <w:rPr>
          <w:rFonts w:hint="default" w:asciiTheme="minorAscii" w:hAnsiTheme="minorAscii"/>
        </w:rPr>
        <w:t xml:space="preserve">  </w:t>
      </w:r>
      <w:r>
        <w:rPr>
          <w:rFonts w:hint="default"/>
        </w:rPr>
        <w:t xml:space="preserve">&gt; </w:t>
      </w:r>
      <w:r>
        <w:rPr>
          <w:rFonts w:hint="default" w:ascii="Carlito" w:hAnsi="Carlito" w:cs="Carlito"/>
        </w:rPr>
        <w:t xml:space="preserve">Carlito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aladea" w:hAnsi="Caladea" w:cs="Caladea"/>
        </w:rPr>
      </w:pPr>
      <w:r>
        <w:rPr>
          <w:rFonts w:hint="default" w:ascii="Cambria" w:hAnsi="Cambria" w:cs="Cambria"/>
        </w:rPr>
        <w:t xml:space="preserve">Cambria                   </w:t>
      </w:r>
      <w:r>
        <w:rPr>
          <w:rFonts w:hint="default" w:ascii="Cambria" w:hAnsi="Cambria" w:cs="Cambria"/>
          <w:lang/>
        </w:rPr>
        <w:t xml:space="preserve">       </w:t>
      </w:r>
      <w:r>
        <w:rPr>
          <w:rFonts w:hint="default" w:ascii="Cambria" w:hAnsi="Cambria" w:cs="Cambria"/>
        </w:rPr>
        <w:t xml:space="preserve">  </w:t>
      </w:r>
      <w:r>
        <w:rPr>
          <w:rFonts w:hint="default"/>
        </w:rPr>
        <w:t xml:space="preserve">&gt; </w:t>
      </w:r>
      <w:r>
        <w:rPr>
          <w:rFonts w:hint="default" w:ascii="Caladea" w:hAnsi="Caladea" w:cs="Caladea"/>
        </w:rPr>
        <w:t>Caladea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aladea" w:hAnsi="Caladea" w:cs="Calade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 w:ascii="Comic Sans MS" w:hAnsi="Comic Sans MS" w:cs="Comic Sans MS"/>
        </w:rPr>
        <w:t>Comic Sans MS</w:t>
      </w:r>
      <w:r>
        <w:rPr>
          <w:rFonts w:hint="default"/>
        </w:rPr>
        <w:t xml:space="preserve">    </w:t>
      </w:r>
      <w:r>
        <w:rPr>
          <w:rFonts w:hint="default"/>
          <w:lang/>
        </w:rPr>
        <w:t xml:space="preserve">    </w:t>
      </w:r>
      <w:r>
        <w:rPr>
          <w:rFonts w:hint="default"/>
        </w:rPr>
        <w:t xml:space="preserve">   &gt; </w:t>
      </w:r>
      <w:r>
        <w:rPr>
          <w:rFonts w:hint="default" w:ascii="Comic Neue" w:hAnsi="Comic Neue" w:cs="Comic Neue"/>
        </w:rPr>
        <w:t>Comic Neue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/>
        </w:rPr>
      </w:pPr>
      <w:r>
        <w:rPr>
          <w:rFonts w:hint="default" w:ascii="Verdana" w:hAnsi="Verdana" w:cs="Verdana"/>
        </w:rPr>
        <w:t xml:space="preserve">Verdana         </w:t>
      </w:r>
      <w:r>
        <w:rPr>
          <w:rFonts w:hint="default" w:ascii="Verdana" w:hAnsi="Verdana" w:cs="Verdana"/>
          <w:lang/>
        </w:rPr>
        <w:t xml:space="preserve">   </w:t>
      </w:r>
      <w:r>
        <w:rPr>
          <w:rFonts w:hint="default" w:ascii="Verdana" w:hAnsi="Verdana" w:cs="Verdana"/>
        </w:rPr>
        <w:t xml:space="preserve">    &gt;</w:t>
      </w:r>
      <w:r>
        <w:t xml:space="preserve">  </w:t>
      </w:r>
      <w:r>
        <w:rPr>
          <w:rFonts w:hint="default" w:ascii="Cantarell" w:hAnsi="Cantarell" w:cs="Cantarell"/>
          <w:b w:val="0"/>
          <w:bCs w:val="0"/>
        </w:rPr>
        <w:t>Cantarell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Georgia" w:hAnsi="Georgia" w:cs="Georgia"/>
        </w:rPr>
        <w:t xml:space="preserve">Georgia               </w:t>
      </w:r>
      <w:r>
        <w:rPr>
          <w:rFonts w:hint="default" w:ascii="Georgia" w:hAnsi="Georgia" w:cs="Georgia"/>
          <w:lang/>
        </w:rPr>
        <w:t xml:space="preserve">      </w:t>
      </w:r>
      <w:r>
        <w:rPr>
          <w:rFonts w:hint="default" w:ascii="Georgia" w:hAnsi="Georgia" w:cs="Georgia"/>
        </w:rPr>
        <w:t xml:space="preserve">      </w:t>
      </w:r>
      <w:r>
        <w:rPr>
          <w:rFonts w:hint="default"/>
        </w:rPr>
        <w:t xml:space="preserve">&gt; </w:t>
      </w:r>
      <w:r>
        <w:rPr>
          <w:rFonts w:hint="default" w:ascii="Source Serif 4 48pt" w:hAnsi="Source Serif 4 48pt" w:cs="Source Serif 4 48pt"/>
        </w:rPr>
        <w:t xml:space="preserve">Source Serif 4 </w:t>
      </w:r>
      <w:r>
        <w:rPr>
          <w:rFonts w:hint="default"/>
        </w:rPr>
        <w:t xml:space="preserve"> &gt;  </w:t>
      </w:r>
      <w:r>
        <w:rPr>
          <w:rFonts w:hint="default" w:ascii="Cormorant Garamond" w:hAnsi="Cormorant Garamond" w:cs="Cormorant Garamond"/>
          <w:sz w:val="28"/>
          <w:szCs w:val="28"/>
        </w:rPr>
        <w:t>Cormorant Garamond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Fira Code" w:hAnsi="Fira Code" w:cs="Fira Code"/>
          <w:lang/>
        </w:rPr>
      </w:pPr>
      <w:r>
        <w:rPr>
          <w:rFonts w:hint="default" w:ascii="Trebuchet MS" w:hAnsi="Trebuchet MS" w:cs="Trebuchet MS"/>
        </w:rPr>
        <w:t xml:space="preserve">Trebuchet MS      </w:t>
      </w:r>
      <w:r>
        <w:rPr>
          <w:rFonts w:hint="default" w:ascii="Trebuchet MS" w:hAnsi="Trebuchet MS" w:cs="Trebuchet MS"/>
          <w:lang/>
        </w:rPr>
        <w:t xml:space="preserve">    </w:t>
      </w:r>
      <w:r>
        <w:rPr>
          <w:rFonts w:hint="default" w:ascii="Trebuchet MS" w:hAnsi="Trebuchet MS" w:cs="Trebuchet MS"/>
        </w:rPr>
        <w:t xml:space="preserve">   &gt; </w:t>
      </w:r>
      <w:r>
        <w:rPr>
          <w:rFonts w:hint="default" w:ascii="Fira Code" w:hAnsi="Fira Code" w:cs="Fira Code"/>
        </w:rPr>
        <w:t>Fira Code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Fira Code" w:hAnsi="Fira Code" w:cs="Fira Cod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Impact" w:hAnsi="Impact" w:cs="Impact"/>
        </w:rPr>
        <w:t xml:space="preserve">Impact                         </w:t>
      </w:r>
      <w:r>
        <w:rPr>
          <w:rFonts w:hint="default" w:ascii="Impact" w:hAnsi="Impact" w:cs="Impact"/>
          <w:lang/>
        </w:rPr>
        <w:t xml:space="preserve">       </w:t>
      </w:r>
      <w:r>
        <w:rPr>
          <w:rFonts w:hint="default" w:ascii="Impact" w:hAnsi="Impact" w:cs="Impact"/>
        </w:rPr>
        <w:t xml:space="preserve">        &gt; </w:t>
      </w:r>
      <w:r>
        <w:t xml:space="preserve"> </w:t>
      </w:r>
      <w:r>
        <w:rPr>
          <w:rFonts w:hint="default" w:ascii="Anton" w:hAnsi="Anton" w:cs="Anton"/>
        </w:rPr>
        <w:t>Anton</w:t>
      </w:r>
      <w:r>
        <w:t xml:space="preserve"> / </w:t>
      </w:r>
      <w:r>
        <w:rPr>
          <w:rFonts w:hint="default" w:ascii="Oswald" w:hAnsi="Oswald" w:cs="Oswald"/>
        </w:rPr>
        <w:t>Oswald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Fira Code" w:hAnsi="Fira Code" w:cs="Fira Cod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/>
        </w:rPr>
      </w:pPr>
      <w:r>
        <w:rPr>
          <w:rFonts w:hint="default" w:ascii="Tahoma" w:hAnsi="Tahoma" w:cs="Tahoma"/>
        </w:rPr>
        <w:t>Tahoma</w:t>
      </w:r>
      <w:r>
        <w:t xml:space="preserve"> </w:t>
      </w:r>
      <w:r>
        <w:rPr>
          <w:rFonts w:hint="default"/>
        </w:rPr>
        <w:t xml:space="preserve">                  </w:t>
      </w:r>
      <w:r>
        <w:rPr>
          <w:rFonts w:hint="default"/>
          <w:lang/>
        </w:rPr>
        <w:t xml:space="preserve">     </w:t>
      </w:r>
      <w:r>
        <w:rPr>
          <w:rFonts w:hint="default"/>
        </w:rPr>
        <w:t xml:space="preserve">  &gt;  </w:t>
      </w:r>
      <w:r>
        <w:rPr>
          <w:rFonts w:hint="default" w:ascii="RobotoLight" w:hAnsi="RobotoLight" w:cs="RobotoLight"/>
        </w:rPr>
        <w:t>RobotoLight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rPr>
          <w:rFonts w:hint="default" w:ascii="Palladio Uralic" w:hAnsi="Palladio Uralic" w:cs="Palladio Uralic"/>
        </w:rPr>
      </w:pPr>
      <w:r>
        <w:rPr>
          <w:rFonts w:hint="default" w:ascii="Palatino Linotype" w:hAnsi="Palatino Linotype" w:cs="Palatino Linotype"/>
        </w:rPr>
        <w:t xml:space="preserve">Palatino Linotype      </w:t>
      </w:r>
      <w:r>
        <w:rPr>
          <w:rFonts w:hint="default" w:ascii="Palatino Linotype" w:hAnsi="Palatino Linotype" w:cs="Palatino Linotype"/>
          <w:lang/>
        </w:rPr>
        <w:t xml:space="preserve">      </w:t>
      </w:r>
      <w:r>
        <w:rPr>
          <w:rFonts w:hint="default" w:ascii="Palatino Linotype" w:hAnsi="Palatino Linotype" w:cs="Palatino Linotype"/>
        </w:rPr>
        <w:t xml:space="preserve">     &gt; </w:t>
      </w:r>
      <w:r>
        <w:rPr>
          <w:rFonts w:hint="default" w:ascii="TeXGyrePagella" w:hAnsi="TeXGyrePagella" w:cs="TeXGyrePagella"/>
        </w:rPr>
        <w:t xml:space="preserve">TeXGyrePagella &gt; </w:t>
      </w:r>
      <w:r>
        <w:rPr>
          <w:rFonts w:hint="default" w:ascii="Palladio Uralic" w:hAnsi="Palladio Uralic" w:cs="Palladio Uralic"/>
        </w:rPr>
        <w:t>Pallatio Uralic</w:t>
      </w:r>
    </w:p>
    <w:p>
      <w:pPr>
        <w:rPr>
          <w:rFonts w:hint="default" w:ascii="Palladio Uralic" w:hAnsi="Palladio Uralic" w:cs="Palladio Uralic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Bookman Uralic" w:hAnsi="Bookman Uralic" w:cs="Bookman Uralic"/>
        </w:rPr>
        <w:t xml:space="preserve">Book Antiqua     </w:t>
      </w:r>
      <w:r>
        <w:rPr>
          <w:rFonts w:hint="default" w:ascii="Bookman Uralic" w:hAnsi="Bookman Uralic" w:cs="Bookman Uralic"/>
          <w:lang/>
        </w:rPr>
        <w:t xml:space="preserve">   </w:t>
      </w:r>
      <w:r>
        <w:rPr>
          <w:rFonts w:hint="default" w:ascii="Bookman Uralic" w:hAnsi="Bookman Uralic" w:cs="Bookman Uralic"/>
        </w:rPr>
        <w:t xml:space="preserve">   &gt; </w:t>
      </w:r>
      <w:r>
        <w:t>Garamond Libre</w:t>
      </w:r>
    </w:p>
    <w:p>
      <w:pPr>
        <w:rPr>
          <w:rFonts w:hint="default" w:ascii="Noto Mono" w:hAnsi="Noto Mono" w:cs="Noto Mono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Franklin Gothic Medium" w:hAnsi="Franklin Gothic Medium" w:cs="Franklin Gothic Medium"/>
        </w:rPr>
        <w:t>Franklin Gothic Medium</w:t>
      </w:r>
      <w:r>
        <w:t xml:space="preserve"> </w:t>
      </w:r>
      <w:r>
        <w:rPr>
          <w:rFonts w:hint="default"/>
        </w:rPr>
        <w:t xml:space="preserve">&gt; </w:t>
      </w:r>
      <w:r>
        <w:rPr>
          <w:rFonts w:hint="default" w:ascii="Libre Franklin Medium" w:hAnsi="Libre Franklin Medium" w:cs="Libre Franklin Medium"/>
        </w:rPr>
        <w:t>Libre Franklin Medium</w:t>
      </w:r>
      <w:r>
        <w:t xml:space="preserve"> </w:t>
      </w:r>
    </w:p>
    <w:p>
      <w:pPr>
        <w:rPr>
          <w:rFonts w:hint="default" w:ascii="Courier New" w:hAnsi="Courier New" w:cs="Courier New"/>
          <w:b w:val="0"/>
          <w:bCs w:val="0"/>
        </w:rPr>
      </w:pPr>
    </w:p>
    <w:p>
      <w:pPr>
        <w:rPr>
          <w:rFonts w:hint="default" w:ascii="URW Gothic" w:hAnsi="URW Gothic" w:cs="URW Gothic"/>
        </w:rPr>
      </w:pPr>
      <w:r>
        <w:rPr>
          <w:rFonts w:hint="default" w:ascii="Century Gothic" w:hAnsi="Century Gothic" w:cs="Century Gothic"/>
          <w:b w:val="0"/>
          <w:bCs w:val="0"/>
        </w:rPr>
        <w:t>Century Gothic</w:t>
      </w:r>
      <w:r>
        <w:rPr>
          <w:rFonts w:hint="default" w:ascii="Century Gothic" w:hAnsi="Century Gothic" w:cs="Century Gothic"/>
          <w:b w:val="0"/>
          <w:bCs w:val="0"/>
          <w:lang/>
        </w:rPr>
        <w:t xml:space="preserve">              &gt;  </w:t>
      </w:r>
      <w:r>
        <w:rPr>
          <w:rFonts w:hint="default" w:ascii="URW Gothic" w:hAnsi="URW Gothic" w:cs="URW Gothic"/>
        </w:rPr>
        <w:t>URW Gothic</w:t>
      </w:r>
    </w:p>
    <w:p>
      <w:pPr>
        <w:rPr>
          <w:rFonts w:hint="default" w:ascii="Century Gothic" w:hAnsi="Century Gothic" w:cs="Century Gothic"/>
          <w:b w:val="0"/>
          <w:bCs w:val="0"/>
          <w:lang/>
        </w:rPr>
      </w:pPr>
    </w:p>
    <w:p>
      <w:pPr>
        <w:rPr>
          <w:rFonts w:hint="default" w:ascii="Courier New" w:hAnsi="Courier New" w:cs="Courier New"/>
          <w:b w:val="0"/>
          <w:bCs w:val="0"/>
        </w:rPr>
      </w:pPr>
    </w:p>
    <w:p>
      <w:pPr>
        <w:rPr>
          <w:rFonts w:hint="default" w:ascii="Courier New" w:hAnsi="Courier New" w:cs="Courier New"/>
          <w:b w:val="0"/>
          <w:bCs w:val="0"/>
        </w:rPr>
      </w:pPr>
    </w:p>
    <w:p>
      <w:pPr>
        <w:rPr>
          <w:rFonts w:hint="default" w:ascii="Noto Mono" w:hAnsi="Noto Mono" w:cs="Noto Mono"/>
        </w:rPr>
      </w:pPr>
      <w:r>
        <w:rPr>
          <w:rFonts w:hint="default" w:ascii="Noto Mono" w:hAnsi="Noto Mono" w:cs="Noto Mono"/>
        </w:rPr>
        <w:t>NotoMono</w:t>
      </w:r>
    </w:p>
    <w:p>
      <w:pPr>
        <w:rPr>
          <w:rFonts w:hint="default" w:ascii="URW Gothic" w:hAnsi="URW Gothic" w:cs="URW Gothic"/>
        </w:rPr>
      </w:pPr>
    </w:p>
    <w:p>
      <w:pPr>
        <w:rPr>
          <w:rFonts w:hint="default" w:ascii="URW Gothic" w:hAnsi="URW Gothic" w:cs="URW Gothic"/>
        </w:rPr>
      </w:pPr>
    </w:p>
    <w:p>
      <w:pPr>
        <w:rPr>
          <w:rFonts w:hint="default" w:ascii="URW Gothic" w:hAnsi="URW Gothic" w:cs="URW Gothic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imbus San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IBM Plex Sans">
    <w:panose1 w:val="020B0503050203000203"/>
    <w:charset w:val="00"/>
    <w:family w:val="auto"/>
    <w:pitch w:val="default"/>
    <w:sig w:usb0="A00002EF" w:usb1="5000203B" w:usb2="00000000" w:usb3="00000000" w:csb0="2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IBM Plex Serif">
    <w:panose1 w:val="02060503050406000203"/>
    <w:charset w:val="00"/>
    <w:family w:val="auto"/>
    <w:pitch w:val="default"/>
    <w:sig w:usb0="A000026F" w:usb1="5000203B" w:usb2="00000000" w:usb3="00000000" w:csb0="20000197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Mono Uralic">
    <w:panose1 w:val="02000500030000020004"/>
    <w:charset w:val="00"/>
    <w:family w:val="auto"/>
    <w:pitch w:val="default"/>
    <w:sig w:usb0="8000020F" w:usb1="00000000" w:usb2="00000000" w:usb3="00000000" w:csb0="00000005" w:csb1="00000000"/>
  </w:font>
  <w:font w:name="Inconsolata">
    <w:panose1 w:val="020B0609030003000000"/>
    <w:charset w:val="00"/>
    <w:family w:val="auto"/>
    <w:pitch w:val="default"/>
    <w:sig w:usb0="8000002F" w:usb1="0000016B" w:usb2="00000000" w:usb3="00000000" w:csb0="00000013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mic Neue">
    <w:panose1 w:val="02000000000000000000"/>
    <w:charset w:val="00"/>
    <w:family w:val="auto"/>
    <w:pitch w:val="default"/>
    <w:sig w:usb0="00000007" w:usb1="00000000" w:usb2="00000000" w:usb3="00000000" w:csb0="0000000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ntarell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Serif 4 48pt">
    <w:panose1 w:val="02040603050405020204"/>
    <w:charset w:val="00"/>
    <w:family w:val="auto"/>
    <w:pitch w:val="default"/>
    <w:sig w:usb0="20000287" w:usb1="02000003" w:usb2="00000000" w:usb3="00000000" w:csb0="2000019F" w:csb1="00000000"/>
  </w:font>
  <w:font w:name="Cormorant Garamond">
    <w:panose1 w:val="00000000000000000000"/>
    <w:charset w:val="00"/>
    <w:family w:val="auto"/>
    <w:pitch w:val="default"/>
    <w:sig w:usb0="A00002FF" w:usb1="0001E07B" w:usb2="00000020" w:usb3="00000000" w:csb0="20000197" w:csb1="00000000"/>
  </w:font>
  <w:font w:name="Fira Code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nton">
    <w:panose1 w:val="00000000000000000000"/>
    <w:charset w:val="00"/>
    <w:family w:val="auto"/>
    <w:pitch w:val="default"/>
    <w:sig w:usb0="A00000FF" w:usb1="4000207B" w:usb2="00000000" w:usb3="00000000" w:csb0="20000193" w:csb1="00000000"/>
  </w:font>
  <w:font w:name="Oswald">
    <w:panose1 w:val="00000000000000000000"/>
    <w:charset w:val="00"/>
    <w:family w:val="auto"/>
    <w:pitch w:val="default"/>
    <w:sig w:usb0="A00002FF" w:usb1="4000204B" w:usb2="00000000" w:usb3="00000000" w:csb0="20000197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botoLight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Palladio Uralic">
    <w:panose1 w:val="02000503000000020003"/>
    <w:charset w:val="00"/>
    <w:family w:val="auto"/>
    <w:pitch w:val="default"/>
    <w:sig w:usb0="8000020F" w:usb1="00000000" w:usb2="00000000" w:usb3="00000000" w:csb0="00000005" w:csb1="00000000"/>
  </w:font>
  <w:font w:name="TeXGyrePagell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man Uralic">
    <w:panose1 w:val="02000503070000020004"/>
    <w:charset w:val="00"/>
    <w:family w:val="auto"/>
    <w:pitch w:val="default"/>
    <w:sig w:usb0="8000020F" w:usb1="00000000" w:usb2="00000000" w:usb3="00000000" w:csb0="00000005" w:csb1="0000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Libre Franklin Medium">
    <w:panose1 w:val="00000000000000000000"/>
    <w:charset w:val="00"/>
    <w:family w:val="auto"/>
    <w:pitch w:val="default"/>
    <w:sig w:usb0="A00002FF" w:usb1="4000205B" w:usb2="00000000" w:usb3="00000000" w:csb0="20000197" w:csb1="00000000"/>
  </w:font>
  <w:font w:name="URW Gothic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VL PGothic">
    <w:panose1 w:val="020B0503000203020207"/>
    <w:charset w:val="88"/>
    <w:family w:val="auto"/>
    <w:pitch w:val="default"/>
    <w:sig w:usb0="E10002FF" w:usb1="6AC7FDFB" w:usb2="02000010" w:usb3="00000000" w:csb0="601201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7716D"/>
    <w:rsid w:val="2B9D1F5D"/>
    <w:rsid w:val="2F5F5B27"/>
    <w:rsid w:val="3EDD4F5B"/>
    <w:rsid w:val="3FFD5331"/>
    <w:rsid w:val="3FFD6A83"/>
    <w:rsid w:val="5DFEBD65"/>
    <w:rsid w:val="5E3BC1FC"/>
    <w:rsid w:val="5FF60DBC"/>
    <w:rsid w:val="6687716D"/>
    <w:rsid w:val="69FF6F8D"/>
    <w:rsid w:val="74FA8B79"/>
    <w:rsid w:val="7AFB2018"/>
    <w:rsid w:val="7CCBA68D"/>
    <w:rsid w:val="7D5FABDE"/>
    <w:rsid w:val="7D7D6499"/>
    <w:rsid w:val="7FB516BA"/>
    <w:rsid w:val="7FBD64A1"/>
    <w:rsid w:val="7FF688FB"/>
    <w:rsid w:val="7FF70E0E"/>
    <w:rsid w:val="9FBFCA02"/>
    <w:rsid w:val="D5DFF2DC"/>
    <w:rsid w:val="D7F98988"/>
    <w:rsid w:val="EFFF7B7F"/>
    <w:rsid w:val="FF3FC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13</Characters>
  <Lines>0</Lines>
  <Paragraphs>0</Paragraphs>
  <TotalTime>12</TotalTime>
  <ScaleCrop>false</ScaleCrop>
  <LinksUpToDate>false</LinksUpToDate>
  <CharactersWithSpaces>16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2025-02-19T04:06:00Z</dcterms:created>
  <dc:creator>wachin</dc:creator>
  <cp:lastModifiedBy>wachin</cp:lastModifiedBy>
  <dcterms:modified xsi:type="dcterms:W3CDTF">2025-02-21T10:44:37Z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