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1994" w14:textId="7E77BCCF" w:rsidR="00D7155E" w:rsidRDefault="00D7155E" w:rsidP="007A5D0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Problem Statement </w:t>
      </w:r>
    </w:p>
    <w:p w14:paraId="4D4E55FD" w14:textId="77777777" w:rsidR="00D7155E" w:rsidRDefault="00D7155E" w:rsidP="007A5D01">
      <w:pPr>
        <w:rPr>
          <w:rFonts w:ascii="Times New Roman" w:eastAsia="Times New Roman" w:hAnsi="Times New Roman" w:cs="Times New Roman"/>
          <w:kern w:val="0"/>
          <w14:ligatures w14:val="none"/>
        </w:rPr>
      </w:pPr>
    </w:p>
    <w:p w14:paraId="04D3EDBC" w14:textId="77777777" w:rsidR="00D7155E" w:rsidRPr="00D7155E" w:rsidRDefault="00D7155E" w:rsidP="00D7155E">
      <w:pPr>
        <w:rPr>
          <w:rFonts w:ascii="Times New Roman" w:eastAsia="Times New Roman" w:hAnsi="Times New Roman" w:cs="Times New Roman"/>
          <w:kern w:val="0"/>
          <w14:ligatures w14:val="none"/>
        </w:rPr>
      </w:pPr>
      <w:r w:rsidRPr="00D7155E">
        <w:rPr>
          <w:rFonts w:ascii="Times New Roman" w:eastAsia="Times New Roman" w:hAnsi="Times New Roman" w:cs="Times New Roman"/>
          <w:kern w:val="0"/>
          <w14:ligatures w14:val="none"/>
        </w:rPr>
        <w:t>The optimization of the ABSA Oil Distribution Network presents a number of challenges. The problem statement is as follows:</w:t>
      </w:r>
      <w:r w:rsidRPr="00D7155E">
        <w:rPr>
          <w:rFonts w:ascii="Times New Roman" w:eastAsia="Times New Roman" w:hAnsi="Times New Roman" w:cs="Times New Roman"/>
          <w:kern w:val="0"/>
          <w14:ligatures w14:val="none"/>
        </w:rPr>
        <w:br/>
      </w:r>
      <w:r w:rsidRPr="00D7155E">
        <w:rPr>
          <w:rFonts w:ascii="Times New Roman" w:eastAsia="Times New Roman" w:hAnsi="Times New Roman" w:cs="Times New Roman"/>
          <w:kern w:val="0"/>
          <w14:ligatures w14:val="none"/>
        </w:rPr>
        <w:br/>
        <w:t>Within the context of its global distribution network, ABSA Oil is confronted with a difficult optimization task. In order to achieve the goal of maximizing overall profit while maintaining a balance between various important factors:</w:t>
      </w:r>
      <w:r w:rsidRPr="00D7155E">
        <w:rPr>
          <w:rFonts w:ascii="Times New Roman" w:eastAsia="Times New Roman" w:hAnsi="Times New Roman" w:cs="Times New Roman"/>
          <w:kern w:val="0"/>
          <w14:ligatures w14:val="none"/>
        </w:rPr>
        <w:br/>
      </w:r>
      <w:r w:rsidRPr="00D7155E">
        <w:rPr>
          <w:rFonts w:ascii="Times New Roman" w:eastAsia="Times New Roman" w:hAnsi="Times New Roman" w:cs="Times New Roman"/>
          <w:kern w:val="0"/>
          <w14:ligatures w14:val="none"/>
        </w:rPr>
        <w:br/>
        <w:t>The process of strategic purchasing of crude oil requires us to ascertain the best quantities of crude oil to acquire from a variety of providers (BP, Chevron, and others) at prices that are subject to fluctuation in the market.</w:t>
      </w:r>
      <w:r w:rsidRPr="00D7155E">
        <w:rPr>
          <w:rFonts w:ascii="Times New Roman" w:eastAsia="Times New Roman" w:hAnsi="Times New Roman" w:cs="Times New Roman"/>
          <w:kern w:val="0"/>
          <w14:ligatures w14:val="none"/>
        </w:rPr>
        <w:br/>
        <w:t>Optimization of production planning is required for the four European refineries (Greece, Poland, Spain, and the United Kingdom) in order to achieve efficiency in refining. We need to determine the optimal production levels for each of the six petroleum products (three gasolines, jet fuel, diesel fuel, and heating oil), taking into account the constraints imposed by the refinery's capacity and aiming to maximize profit margins through this process.</w:t>
      </w:r>
      <w:r w:rsidRPr="00D7155E">
        <w:rPr>
          <w:rFonts w:ascii="Times New Roman" w:eastAsia="Times New Roman" w:hAnsi="Times New Roman" w:cs="Times New Roman"/>
          <w:kern w:val="0"/>
          <w14:ligatures w14:val="none"/>
        </w:rPr>
        <w:br/>
        <w:t>Cost-Effective Transportation: It is essential to ensure that oil products that are produced are transported to regional demands in an efficient manner. We need to find the most cost-effective method of allocating and delivering products while simultaneously reducing the amount of money spent on transportation.</w:t>
      </w:r>
    </w:p>
    <w:p w14:paraId="79B6D56F" w14:textId="77777777" w:rsidR="00D7155E" w:rsidRDefault="00D7155E" w:rsidP="007A5D01">
      <w:pPr>
        <w:rPr>
          <w:rFonts w:ascii="Times New Roman" w:eastAsia="Times New Roman" w:hAnsi="Times New Roman" w:cs="Times New Roman"/>
          <w:kern w:val="0"/>
          <w14:ligatures w14:val="none"/>
        </w:rPr>
      </w:pPr>
    </w:p>
    <w:p w14:paraId="122D0E91" w14:textId="6FEE8B2E" w:rsidR="00750F4F" w:rsidRDefault="00750F4F" w:rsidP="007A5D0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Datasets Overviews –</w:t>
      </w:r>
    </w:p>
    <w:p w14:paraId="1C952836" w14:textId="77777777" w:rsidR="00750F4F" w:rsidRDefault="00750F4F" w:rsidP="007A5D01">
      <w:pPr>
        <w:rPr>
          <w:rFonts w:ascii="Times New Roman" w:eastAsia="Times New Roman" w:hAnsi="Times New Roman" w:cs="Times New Roman"/>
          <w:kern w:val="0"/>
          <w14:ligatures w14:val="none"/>
        </w:rPr>
      </w:pPr>
    </w:p>
    <w:p w14:paraId="1834A4E1" w14:textId="1B9577A0" w:rsidR="00750F4F" w:rsidRPr="007A5D01" w:rsidRDefault="00750F4F" w:rsidP="007A5D01">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01AFD35" wp14:editId="419C42D9">
            <wp:extent cx="5943600" cy="3355975"/>
            <wp:effectExtent l="0" t="0" r="0" b="0"/>
            <wp:docPr id="73294494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44944" name="Picture 1" descr="A table with numbers and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inline>
        </w:drawing>
      </w:r>
    </w:p>
    <w:p w14:paraId="1B2F416B" w14:textId="77777777" w:rsidR="007A5D01" w:rsidRPr="007A5D01" w:rsidRDefault="007A5D01" w:rsidP="007A5D01">
      <w:pPr>
        <w:rPr>
          <w:rFonts w:ascii="Times New Roman" w:eastAsia="Times New Roman" w:hAnsi="Times New Roman" w:cs="Times New Roman"/>
          <w:kern w:val="0"/>
          <w14:ligatures w14:val="none"/>
        </w:rPr>
      </w:pPr>
    </w:p>
    <w:p w14:paraId="4CD9AFFE" w14:textId="77777777" w:rsidR="00C078AC" w:rsidRDefault="00C078AC" w:rsidP="00750F4F">
      <w:pPr>
        <w:rPr>
          <w:rFonts w:ascii="Times New Roman" w:eastAsia="Times New Roman" w:hAnsi="Times New Roman" w:cs="Times New Roman"/>
          <w:kern w:val="0"/>
          <w14:ligatures w14:val="none"/>
        </w:rPr>
      </w:pPr>
    </w:p>
    <w:p w14:paraId="317E6625" w14:textId="77777777" w:rsidR="00C078AC" w:rsidRDefault="00C078AC" w:rsidP="00750F4F">
      <w:pPr>
        <w:rPr>
          <w:rFonts w:ascii="Times New Roman" w:eastAsia="Times New Roman" w:hAnsi="Times New Roman" w:cs="Times New Roman"/>
          <w:kern w:val="0"/>
          <w14:ligatures w14:val="none"/>
        </w:rPr>
      </w:pPr>
    </w:p>
    <w:p w14:paraId="3D2F59DC" w14:textId="592166EB" w:rsidR="00750F4F" w:rsidRPr="00750F4F" w:rsidRDefault="00750F4F" w:rsidP="00750F4F">
      <w:pPr>
        <w:rPr>
          <w:rFonts w:ascii="Times New Roman" w:eastAsia="Times New Roman" w:hAnsi="Times New Roman" w:cs="Times New Roman"/>
          <w:kern w:val="0"/>
          <w14:ligatures w14:val="none"/>
        </w:rPr>
      </w:pPr>
      <w:r w:rsidRPr="00750F4F">
        <w:rPr>
          <w:rFonts w:ascii="Times New Roman" w:eastAsia="Times New Roman" w:hAnsi="Times New Roman" w:cs="Times New Roman"/>
          <w:kern w:val="0"/>
          <w14:ligatures w14:val="none"/>
        </w:rPr>
        <w:lastRenderedPageBreak/>
        <w:t xml:space="preserve">Product Name: </w:t>
      </w:r>
      <w:r w:rsidR="00C078AC">
        <w:rPr>
          <w:rFonts w:ascii="Times New Roman" w:eastAsia="Times New Roman" w:hAnsi="Times New Roman" w:cs="Times New Roman"/>
          <w:kern w:val="0"/>
          <w14:ligatures w14:val="none"/>
        </w:rPr>
        <w:t>There are</w:t>
      </w:r>
      <w:r w:rsidRPr="00750F4F">
        <w:rPr>
          <w:rFonts w:ascii="Times New Roman" w:eastAsia="Times New Roman" w:hAnsi="Times New Roman" w:cs="Times New Roman"/>
          <w:kern w:val="0"/>
          <w14:ligatures w14:val="none"/>
        </w:rPr>
        <w:t xml:space="preserve"> name of the crude oil product, such as Poseidon Streams, Azeri BTC, and so on.</w:t>
      </w:r>
      <w:r w:rsidRPr="00750F4F">
        <w:rPr>
          <w:rFonts w:ascii="Times New Roman" w:eastAsia="Times New Roman" w:hAnsi="Times New Roman" w:cs="Times New Roman"/>
          <w:kern w:val="0"/>
          <w14:ligatures w14:val="none"/>
        </w:rPr>
        <w:br/>
        <w:t xml:space="preserve">API Gravity: This is a way to measure how dense the crude oil is. In general, a higher API gravity means that the crude oil is lighter, which is more desired and costs more. </w:t>
      </w:r>
      <w:r w:rsidRPr="00750F4F">
        <w:rPr>
          <w:rFonts w:ascii="Times New Roman" w:eastAsia="Times New Roman" w:hAnsi="Times New Roman" w:cs="Times New Roman"/>
          <w:kern w:val="0"/>
          <w14:ligatures w14:val="none"/>
        </w:rPr>
        <w:br/>
        <w:t>Sulfur Content: This shows what amount of sulfur is in the crude oil. A lower sulfur level is usually better because it lowers the cost of refining and the damage that burning fuel does to the environment.</w:t>
      </w:r>
      <w:r w:rsidRPr="00750F4F">
        <w:rPr>
          <w:rFonts w:ascii="Times New Roman" w:eastAsia="Times New Roman" w:hAnsi="Times New Roman" w:cs="Times New Roman"/>
          <w:kern w:val="0"/>
          <w14:ligatures w14:val="none"/>
        </w:rPr>
        <w:br/>
        <w:t>Operating Company: This is the name of the company, like BP, Chevron, etc., that sends crude oil to ABSA.</w:t>
      </w:r>
      <w:r w:rsidRPr="00750F4F">
        <w:rPr>
          <w:rFonts w:ascii="Times New Roman" w:eastAsia="Times New Roman" w:hAnsi="Times New Roman" w:cs="Times New Roman"/>
          <w:kern w:val="0"/>
          <w14:ligatures w14:val="none"/>
        </w:rPr>
        <w:br/>
        <w:t>Location of Field: This tells you where in the world the crude oil is collected, such as in Azerbaijan, Venezuela, or another place.</w:t>
      </w:r>
      <w:r w:rsidRPr="00750F4F">
        <w:rPr>
          <w:rFonts w:ascii="Times New Roman" w:eastAsia="Times New Roman" w:hAnsi="Times New Roman" w:cs="Times New Roman"/>
          <w:kern w:val="0"/>
          <w14:ligatures w14:val="none"/>
        </w:rPr>
        <w:br/>
        <w:t xml:space="preserve">When crude oil is sold or brought to ABSA, it </w:t>
      </w:r>
      <w:r w:rsidR="00C078AC">
        <w:rPr>
          <w:rFonts w:ascii="Times New Roman" w:eastAsia="Times New Roman" w:hAnsi="Times New Roman" w:cs="Times New Roman"/>
          <w:kern w:val="0"/>
          <w14:ligatures w14:val="none"/>
        </w:rPr>
        <w:t>is going to be</w:t>
      </w:r>
      <w:r w:rsidRPr="00750F4F">
        <w:rPr>
          <w:rFonts w:ascii="Times New Roman" w:eastAsia="Times New Roman" w:hAnsi="Times New Roman" w:cs="Times New Roman"/>
          <w:kern w:val="0"/>
          <w14:ligatures w14:val="none"/>
        </w:rPr>
        <w:t xml:space="preserve"> refined further. This is called the "port of sale."</w:t>
      </w:r>
    </w:p>
    <w:p w14:paraId="2783BBE7" w14:textId="6E4D0D7E" w:rsidR="00DA027A" w:rsidRDefault="00DA027A"/>
    <w:p w14:paraId="7A0D0A8C" w14:textId="77777777" w:rsidR="00C078AC" w:rsidRDefault="00C078AC"/>
    <w:p w14:paraId="6B036F3F" w14:textId="23B439EF" w:rsidR="00C078AC" w:rsidRDefault="00C078AC">
      <w:r>
        <w:rPr>
          <w:noProof/>
        </w:rPr>
        <w:drawing>
          <wp:inline distT="0" distB="0" distL="0" distR="0" wp14:anchorId="541F4849" wp14:editId="3B92D294">
            <wp:extent cx="5943600" cy="1741170"/>
            <wp:effectExtent l="0" t="0" r="0" b="0"/>
            <wp:docPr id="1416075034" name="Picture 2" descr="A screenshot of a qu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75034" name="Picture 2" descr="A screenshot of a quo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741170"/>
                    </a:xfrm>
                    <a:prstGeom prst="rect">
                      <a:avLst/>
                    </a:prstGeom>
                  </pic:spPr>
                </pic:pic>
              </a:graphicData>
            </a:graphic>
          </wp:inline>
        </w:drawing>
      </w:r>
    </w:p>
    <w:p w14:paraId="411977EB" w14:textId="77777777" w:rsidR="00C078AC" w:rsidRDefault="00C078AC"/>
    <w:p w14:paraId="39348E9B" w14:textId="77777777" w:rsidR="00C078AC" w:rsidRPr="00C078AC" w:rsidRDefault="00C078AC" w:rsidP="00C078AC">
      <w:pPr>
        <w:rPr>
          <w:rFonts w:ascii="Times New Roman" w:eastAsia="Times New Roman" w:hAnsi="Times New Roman" w:cs="Times New Roman"/>
          <w:kern w:val="0"/>
          <w14:ligatures w14:val="none"/>
        </w:rPr>
      </w:pPr>
      <w:r w:rsidRPr="00C078AC">
        <w:rPr>
          <w:rFonts w:ascii="Times New Roman" w:eastAsia="Times New Roman" w:hAnsi="Times New Roman" w:cs="Times New Roman"/>
          <w:kern w:val="0"/>
          <w14:ligatures w14:val="none"/>
        </w:rPr>
        <w:t>This is the name of the different kinds of crude oil blends that ABSA gets from its sources. The list in this case has Azeri BTC, Poseidon Streams, Laguna, and Snøhvit Condensate on it.</w:t>
      </w:r>
      <w:r w:rsidRPr="00C078AC">
        <w:rPr>
          <w:rFonts w:ascii="Times New Roman" w:eastAsia="Times New Roman" w:hAnsi="Times New Roman" w:cs="Times New Roman"/>
          <w:kern w:val="0"/>
          <w14:ligatures w14:val="none"/>
        </w:rPr>
        <w:br/>
        <w:t>Price per Barrel: This shows how much each mix of crude oils costs per barrel. All of these prices are given in US dollars per barrel, and they change for each blend. The most expensive oil is Snøhvit Condensate, which costs $71 per barrel. Azerbaijani BTC costs $57 per barrel.</w:t>
      </w:r>
      <w:r w:rsidRPr="00C078AC">
        <w:rPr>
          <w:rFonts w:ascii="Times New Roman" w:eastAsia="Times New Roman" w:hAnsi="Times New Roman" w:cs="Times New Roman"/>
          <w:kern w:val="0"/>
          <w14:ligatures w14:val="none"/>
        </w:rPr>
        <w:br/>
        <w:t>Monthly Supply Quota (barrels): This tells ABSA how much of each type of crude oil it can get in a month. It shows the limits that are set by things like contracts with suppliers, work limits, or storage space. As an example, ABSA can only buy up to 645,000 barrels of both Azeri BTC and Snøhvit Condensate this month.</w:t>
      </w:r>
      <w:r w:rsidRPr="00C078AC">
        <w:rPr>
          <w:rFonts w:ascii="Times New Roman" w:eastAsia="Times New Roman" w:hAnsi="Times New Roman" w:cs="Times New Roman"/>
          <w:kern w:val="0"/>
          <w14:ligatures w14:val="none"/>
        </w:rPr>
        <w:br/>
      </w:r>
      <w:r w:rsidRPr="00C078AC">
        <w:rPr>
          <w:rFonts w:ascii="Times New Roman" w:eastAsia="Times New Roman" w:hAnsi="Times New Roman" w:cs="Times New Roman"/>
          <w:kern w:val="0"/>
          <w14:ligatures w14:val="none"/>
        </w:rPr>
        <w:br/>
        <w:t>This knowledge is very important for ABSA's planning and decision-making, especially when they are trying to figure out which blend will save them the most money while still meeting their quotas.</w:t>
      </w:r>
    </w:p>
    <w:p w14:paraId="50A86843" w14:textId="77777777" w:rsidR="00C078AC" w:rsidRDefault="00C078AC"/>
    <w:sectPr w:rsidR="00C07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01"/>
    <w:rsid w:val="001C0543"/>
    <w:rsid w:val="003935B9"/>
    <w:rsid w:val="0055493D"/>
    <w:rsid w:val="00750F4F"/>
    <w:rsid w:val="007A5D01"/>
    <w:rsid w:val="00906B0D"/>
    <w:rsid w:val="00C078AC"/>
    <w:rsid w:val="00D7155E"/>
    <w:rsid w:val="00DA027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6DB3B1CD"/>
  <w15:chartTrackingRefBased/>
  <w15:docId w15:val="{3EEE9CBD-8714-F74D-BA9F-7E89D933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D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D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D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D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D01"/>
    <w:rPr>
      <w:rFonts w:eastAsiaTheme="majorEastAsia" w:cstheme="majorBidi"/>
      <w:color w:val="272727" w:themeColor="text1" w:themeTint="D8"/>
    </w:rPr>
  </w:style>
  <w:style w:type="paragraph" w:styleId="Title">
    <w:name w:val="Title"/>
    <w:basedOn w:val="Normal"/>
    <w:next w:val="Normal"/>
    <w:link w:val="TitleChar"/>
    <w:uiPriority w:val="10"/>
    <w:qFormat/>
    <w:rsid w:val="007A5D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D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D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5D01"/>
    <w:rPr>
      <w:i/>
      <w:iCs/>
      <w:color w:val="404040" w:themeColor="text1" w:themeTint="BF"/>
    </w:rPr>
  </w:style>
  <w:style w:type="paragraph" w:styleId="ListParagraph">
    <w:name w:val="List Paragraph"/>
    <w:basedOn w:val="Normal"/>
    <w:uiPriority w:val="34"/>
    <w:qFormat/>
    <w:rsid w:val="007A5D01"/>
    <w:pPr>
      <w:ind w:left="720"/>
      <w:contextualSpacing/>
    </w:pPr>
  </w:style>
  <w:style w:type="character" w:styleId="IntenseEmphasis">
    <w:name w:val="Intense Emphasis"/>
    <w:basedOn w:val="DefaultParagraphFont"/>
    <w:uiPriority w:val="21"/>
    <w:qFormat/>
    <w:rsid w:val="007A5D01"/>
    <w:rPr>
      <w:i/>
      <w:iCs/>
      <w:color w:val="0F4761" w:themeColor="accent1" w:themeShade="BF"/>
    </w:rPr>
  </w:style>
  <w:style w:type="paragraph" w:styleId="IntenseQuote">
    <w:name w:val="Intense Quote"/>
    <w:basedOn w:val="Normal"/>
    <w:next w:val="Normal"/>
    <w:link w:val="IntenseQuoteChar"/>
    <w:uiPriority w:val="30"/>
    <w:qFormat/>
    <w:rsid w:val="007A5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D01"/>
    <w:rPr>
      <w:i/>
      <w:iCs/>
      <w:color w:val="0F4761" w:themeColor="accent1" w:themeShade="BF"/>
    </w:rPr>
  </w:style>
  <w:style w:type="character" w:styleId="IntenseReference">
    <w:name w:val="Intense Reference"/>
    <w:basedOn w:val="DefaultParagraphFont"/>
    <w:uiPriority w:val="32"/>
    <w:qFormat/>
    <w:rsid w:val="007A5D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8383">
      <w:bodyDiv w:val="1"/>
      <w:marLeft w:val="0"/>
      <w:marRight w:val="0"/>
      <w:marTop w:val="0"/>
      <w:marBottom w:val="0"/>
      <w:divBdr>
        <w:top w:val="none" w:sz="0" w:space="0" w:color="auto"/>
        <w:left w:val="none" w:sz="0" w:space="0" w:color="auto"/>
        <w:bottom w:val="none" w:sz="0" w:space="0" w:color="auto"/>
        <w:right w:val="none" w:sz="0" w:space="0" w:color="auto"/>
      </w:divBdr>
    </w:div>
    <w:div w:id="848103064">
      <w:bodyDiv w:val="1"/>
      <w:marLeft w:val="0"/>
      <w:marRight w:val="0"/>
      <w:marTop w:val="0"/>
      <w:marBottom w:val="0"/>
      <w:divBdr>
        <w:top w:val="none" w:sz="0" w:space="0" w:color="auto"/>
        <w:left w:val="none" w:sz="0" w:space="0" w:color="auto"/>
        <w:bottom w:val="none" w:sz="0" w:space="0" w:color="auto"/>
        <w:right w:val="none" w:sz="0" w:space="0" w:color="auto"/>
      </w:divBdr>
    </w:div>
    <w:div w:id="1019354160">
      <w:bodyDiv w:val="1"/>
      <w:marLeft w:val="0"/>
      <w:marRight w:val="0"/>
      <w:marTop w:val="0"/>
      <w:marBottom w:val="0"/>
      <w:divBdr>
        <w:top w:val="none" w:sz="0" w:space="0" w:color="auto"/>
        <w:left w:val="none" w:sz="0" w:space="0" w:color="auto"/>
        <w:bottom w:val="none" w:sz="0" w:space="0" w:color="auto"/>
        <w:right w:val="none" w:sz="0" w:space="0" w:color="auto"/>
      </w:divBdr>
    </w:div>
    <w:div w:id="1060597105">
      <w:bodyDiv w:val="1"/>
      <w:marLeft w:val="0"/>
      <w:marRight w:val="0"/>
      <w:marTop w:val="0"/>
      <w:marBottom w:val="0"/>
      <w:divBdr>
        <w:top w:val="none" w:sz="0" w:space="0" w:color="auto"/>
        <w:left w:val="none" w:sz="0" w:space="0" w:color="auto"/>
        <w:bottom w:val="none" w:sz="0" w:space="0" w:color="auto"/>
        <w:right w:val="none" w:sz="0" w:space="0" w:color="auto"/>
      </w:divBdr>
    </w:div>
    <w:div w:id="15819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Hussain</dc:creator>
  <cp:keywords/>
  <dc:description/>
  <cp:lastModifiedBy>Huzefa Hussain</cp:lastModifiedBy>
  <cp:revision>1</cp:revision>
  <dcterms:created xsi:type="dcterms:W3CDTF">2024-04-09T17:32:00Z</dcterms:created>
  <dcterms:modified xsi:type="dcterms:W3CDTF">2024-04-10T17:02:00Z</dcterms:modified>
</cp:coreProperties>
</file>