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/>
        </w:rPr>
        <w:t>ID4X prime</w:t>
      </w:r>
      <w:r>
        <w:rPr>
          <w:rFonts w:hint="eastAsia"/>
          <w:sz w:val="24"/>
          <w:szCs w:val="24"/>
          <w:lang w:val="en-US" w:eastAsia="zh-CN"/>
        </w:rPr>
        <w:t xml:space="preserve"> 4</w:t>
      </w:r>
      <w:r>
        <w:rPr>
          <w:rFonts w:hint="default" w:ascii="Arial" w:hAnsi="Arial" w:cs="Arial"/>
          <w:sz w:val="24"/>
          <w:szCs w:val="24"/>
          <w:lang w:val="en-US" w:eastAsia="zh-CN"/>
        </w:rPr>
        <w:t>×</w:t>
      </w:r>
      <w:r>
        <w:rPr>
          <w:rFonts w:hint="eastAsia"/>
          <w:sz w:val="24"/>
          <w:szCs w:val="24"/>
          <w:lang w:val="en-US" w:eastAsia="zh-CN"/>
        </w:rPr>
        <w:t>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rPr>
          <w:rFonts w:hint="default"/>
          <w:sz w:val="24"/>
          <w:szCs w:val="24"/>
          <w:lang w:val="ru-RU" w:eastAsia="zh-CN"/>
        </w:rPr>
      </w:pPr>
      <w:r>
        <w:rPr>
          <w:rFonts w:hint="default"/>
          <w:sz w:val="24"/>
          <w:szCs w:val="24"/>
          <w:lang w:val="en-US" w:eastAsia="zh-CN"/>
        </w:rPr>
        <w:t>Цвет</w:t>
      </w:r>
      <w:r>
        <w:rPr>
          <w:rFonts w:hint="default"/>
          <w:sz w:val="24"/>
          <w:szCs w:val="24"/>
          <w:lang w:val="ru-RU" w:eastAsia="zh-CN"/>
        </w:rPr>
        <w:t xml:space="preserve">: </w:t>
      </w:r>
      <w:r>
        <w:rPr>
          <w:rFonts w:hint="eastAsia"/>
          <w:sz w:val="24"/>
          <w:szCs w:val="24"/>
          <w:lang w:val="en-US" w:eastAsia="zh-CN"/>
        </w:rPr>
        <w:t>Stonewashed Blue</w:t>
      </w:r>
      <w:r>
        <w:rPr>
          <w:rFonts w:hint="default"/>
          <w:sz w:val="24"/>
          <w:szCs w:val="24"/>
          <w:lang w:val="ru-RU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metallic</w:t>
      </w:r>
      <w:r>
        <w:rPr>
          <w:rFonts w:hint="default"/>
          <w:sz w:val="24"/>
          <w:szCs w:val="24"/>
          <w:lang w:val="ru-RU" w:eastAsia="zh-CN"/>
        </w:rPr>
        <w:t xml:space="preserve"> (</w:t>
      </w:r>
      <w:r>
        <w:rPr>
          <w:rFonts w:hint="default"/>
          <w:sz w:val="24"/>
          <w:szCs w:val="24"/>
          <w:lang w:val="en-US" w:eastAsia="zh-CN"/>
        </w:rPr>
        <w:t>Серо-голубой металлик</w:t>
      </w:r>
      <w:r>
        <w:rPr>
          <w:rFonts w:hint="default"/>
          <w:sz w:val="24"/>
          <w:szCs w:val="24"/>
          <w:lang w:val="ru-RU" w:eastAsia="zh-CN"/>
        </w:rPr>
        <w:t>)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 w:asciiTheme="minorAscii" w:hAnsiTheme="minorAscii"/>
          <w:sz w:val="24"/>
          <w:szCs w:val="24"/>
          <w:lang w:val="ru-RU" w:eastAsia="zh-CN"/>
        </w:rPr>
      </w:pPr>
      <w:r>
        <w:rPr>
          <w:rFonts w:hint="default"/>
          <w:sz w:val="24"/>
          <w:szCs w:val="24"/>
          <w:lang w:val="en-US" w:eastAsia="zh-CN"/>
        </w:rPr>
        <w:t>Начальная цена</w:t>
      </w:r>
      <w:r>
        <w:rPr>
          <w:rFonts w:hint="default"/>
          <w:sz w:val="24"/>
          <w:szCs w:val="24"/>
          <w:lang w:val="ru-RU" w:eastAsia="zh-CN"/>
        </w:rPr>
        <w:t xml:space="preserve">: </w:t>
      </w:r>
      <w:r>
        <w:rPr>
          <w:rFonts w:hint="eastAsia"/>
          <w:sz w:val="24"/>
          <w:szCs w:val="24"/>
          <w:lang w:val="en-US" w:eastAsia="zh-CN"/>
        </w:rPr>
        <w:t>$ 35.254,29</w:t>
      </w:r>
      <w:r>
        <w:rPr>
          <w:rFonts w:hint="default"/>
          <w:sz w:val="24"/>
          <w:szCs w:val="24"/>
          <w:lang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>(FOB</w:t>
      </w:r>
      <w:r>
        <w:rPr>
          <w:rFonts w:hint="default"/>
          <w:sz w:val="24"/>
          <w:szCs w:val="24"/>
          <w:lang w:eastAsia="zh-CN"/>
        </w:rPr>
        <w:t>,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 w:asciiTheme="minorAscii" w:hAnsiTheme="minorAscii"/>
          <w:sz w:val="24"/>
          <w:szCs w:val="24"/>
          <w:lang w:val="en-US" w:eastAsia="zh-CN"/>
        </w:rPr>
        <w:t>любой порт Китая)</w:t>
      </w:r>
    </w:p>
    <w:tbl>
      <w:tblPr>
        <w:tblStyle w:val="7"/>
        <w:tblpPr w:leftFromText="180" w:rightFromText="180" w:vertAnchor="text" w:horzAnchor="page" w:tblpX="1822" w:tblpY="21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noWrap w:val="0"/>
            <w:vAlign w:val="top"/>
          </w:tcPr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Запас хода,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км 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510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(NEDC)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6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5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зима, -10℃, 23℃ отопление включено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269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(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зима, -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>2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0℃, 2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>4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℃ отопление включено</w:t>
            </w:r>
            <w:r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)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Мощность,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230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"https://ru.wikipedia.org/wiki/%D0%9A%D0%92%D1%82" \o "КВт"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кВт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Максимальная скорость,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км/ч 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160 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км/ч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Разгон 0-100 км/ч, 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"https://ru.wikipedia.org/wiki/%D0%A1%D0%B5%D0%BA%D1%83%D0%BD%D0%B4%D0%B0" \o "Секунда"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с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6.2 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>с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Тормозной путь 100-0 км/ч</w:t>
            </w:r>
            <w:r>
              <w:rPr>
                <w:rFonts w:hint="default" w:asciiTheme="minorAscii" w:hAnsiTheme="minorAscii"/>
                <w:sz w:val="24"/>
                <w:szCs w:val="24"/>
                <w:lang w:val="ru-RU" w:eastAsia="zh-CN"/>
              </w:rPr>
              <w:t>, м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35.68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ru-RU" w:eastAsia="zh-CN"/>
              </w:rPr>
              <w:t>м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ru-RU" w:eastAsia="zh-CN"/>
              </w:rPr>
            </w:pPr>
            <w:r>
              <w:rPr>
                <w:rFonts w:hint="default"/>
                <w:sz w:val="24"/>
                <w:szCs w:val="24"/>
                <w:lang w:val="ru-RU" w:eastAsia="zh-CN"/>
              </w:rPr>
              <w:t>Коэффициент лобового сопротивления</w:t>
            </w:r>
          </w:p>
          <w:p>
            <w:pPr>
              <w:widowControl w:val="0"/>
              <w:jc w:val="both"/>
              <w:rPr>
                <w:rFonts w:hint="eastAsia" w:eastAsia="SimSun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0.28 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NVH</w:t>
            </w:r>
            <w:r>
              <w:rPr>
                <w:rFonts w:hint="default"/>
                <w:sz w:val="24"/>
                <w:szCs w:val="24"/>
                <w:lang w:eastAsia="zh-CN"/>
              </w:rPr>
              <w:t xml:space="preserve"> (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шум, вибрация и жесткост</w:t>
            </w:r>
            <w:r>
              <w:rPr>
                <w:rFonts w:hint="default"/>
                <w:sz w:val="24"/>
                <w:szCs w:val="24"/>
                <w:lang w:eastAsia="zh-CN"/>
              </w:rPr>
              <w:t>ь)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40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41.4dBA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60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44.6dBA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80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 км/ч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51.1dBA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Дисплеи</w:t>
            </w:r>
          </w:p>
          <w:p>
            <w:pPr>
              <w:widowControl w:val="0"/>
              <w:jc w:val="left"/>
              <w:rPr>
                <w:rFonts w:hint="eastAsia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12</w:t>
            </w:r>
            <w:r>
              <w:rPr>
                <w:rFonts w:hint="default"/>
                <w:sz w:val="24"/>
                <w:szCs w:val="24"/>
                <w:lang w:eastAsia="zh-CN"/>
              </w:rPr>
              <w:t>-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дюймовый 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ц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ентральный сенсорный экран</w:t>
            </w: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 xml:space="preserve"> (</w:t>
            </w:r>
            <w:r>
              <w:rPr>
                <w:rFonts w:hint="default"/>
                <w:sz w:val="24"/>
                <w:szCs w:val="24"/>
                <w:highlight w:val="none"/>
                <w:lang w:eastAsia="zh-CN"/>
              </w:rPr>
              <w:t>языки:</w:t>
            </w: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highlight w:val="none"/>
                <w:lang w:eastAsia="zh-CN"/>
              </w:rPr>
              <w:t>а</w:t>
            </w:r>
            <w:r>
              <w:rPr>
                <w:rFonts w:hint="default"/>
                <w:sz w:val="24"/>
                <w:szCs w:val="24"/>
                <w:highlight w:val="none"/>
                <w:lang w:val="en-US" w:eastAsia="zh-CN"/>
              </w:rPr>
              <w:t>нглийский / китайский)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</w:tc>
        <w:tc>
          <w:tcPr>
            <w:tcW w:w="4261" w:type="dxa"/>
            <w:noWrap w:val="0"/>
            <w:vAlign w:val="top"/>
          </w:tcPr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Колесные диски и шины 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Передн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и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235/45 R21 T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З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адн</w:t>
            </w:r>
            <w:r>
              <w:rPr>
                <w:rFonts w:hint="default"/>
                <w:sz w:val="24"/>
                <w:szCs w:val="24"/>
                <w:lang w:eastAsia="zh-CN"/>
              </w:rPr>
              <w:t>и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 255/40 R21 T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Привод 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begin"/>
            </w:r>
            <w:r>
              <w:rPr>
                <w:rFonts w:hint="default"/>
                <w:sz w:val="24"/>
                <w:szCs w:val="24"/>
                <w:lang w:val="en-US" w:eastAsia="zh-CN"/>
              </w:rPr>
              <w:instrText xml:space="preserve"> HYPERLINK "https://ru.wikipedia.org/wiki/4%D0%A54" \o "" </w:instrTex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separate"/>
            </w:r>
            <w:r>
              <w:rPr>
                <w:rFonts w:hint="default"/>
                <w:sz w:val="24"/>
                <w:szCs w:val="24"/>
                <w:lang w:val="en-US" w:eastAsia="zh-CN"/>
              </w:rPr>
              <w:t>4Х4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fldChar w:fldCharType="end"/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Максимальный объем груза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1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546 литров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Буксировка*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998 кг с тормозами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750 кг без тормозов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 xml:space="preserve">Вес 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2 250 кг</w:t>
            </w: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default"/>
                <w:sz w:val="24"/>
                <w:szCs w:val="24"/>
                <w:lang w:eastAsia="zh-CN"/>
              </w:rPr>
              <w:t>Быстрая зарядка постоянным током, максимально, кВт</w:t>
            </w:r>
          </w:p>
          <w:p>
            <w:pPr>
              <w:widowControl w:val="0"/>
              <w:jc w:val="left"/>
              <w:rPr>
                <w:rFonts w:hint="default" w:eastAsia="SimSun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128 </w:t>
            </w:r>
            <w:r>
              <w:rPr>
                <w:rFonts w:hint="default"/>
                <w:sz w:val="24"/>
                <w:szCs w:val="24"/>
                <w:lang w:eastAsia="zh-CN"/>
              </w:rPr>
              <w:t>кВт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Си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>денья</w:t>
            </w:r>
          </w:p>
          <w:p>
            <w:pPr>
              <w:widowControl w:val="0"/>
              <w:jc w:val="both"/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</w:pP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До</w:t>
            </w:r>
            <w:r>
              <w:rPr>
                <w:rFonts w:hint="default" w:asciiTheme="minorAscii" w:hAnsiTheme="minorAscii"/>
                <w:sz w:val="24"/>
                <w:szCs w:val="24"/>
                <w:lang w:eastAsia="zh-CN"/>
              </w:rPr>
              <w:t xml:space="preserve"> </w:t>
            </w:r>
            <w:r>
              <w:rPr>
                <w:rFonts w:hint="default" w:asciiTheme="minorAscii" w:hAnsiTheme="minorAscii"/>
                <w:sz w:val="24"/>
                <w:szCs w:val="24"/>
                <w:lang w:val="en-US" w:eastAsia="zh-CN"/>
              </w:rPr>
              <w:t>5</w:t>
            </w: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default"/>
                <w:sz w:val="24"/>
                <w:szCs w:val="24"/>
                <w:lang w:val="en-US" w:eastAsia="zh-CN"/>
              </w:rPr>
            </w:pPr>
          </w:p>
          <w:p>
            <w:pPr>
              <w:widowControl w:val="0"/>
              <w:jc w:val="both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*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тягово-сцепное устройство в комплект</w:t>
            </w: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>ацию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не входит</w:t>
            </w:r>
            <w:r>
              <w:rPr>
                <w:rFonts w:hint="default"/>
                <w:sz w:val="24"/>
                <w:szCs w:val="24"/>
                <w:vertAlign w:val="baseline"/>
                <w:lang w:eastAsia="zh-CN"/>
              </w:rPr>
              <w:t xml:space="preserve"> </w:t>
            </w:r>
          </w:p>
        </w:tc>
      </w:tr>
    </w:tbl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 xml:space="preserve">Дополнительная информация: </w:t>
      </w:r>
    </w:p>
    <w:p>
      <w:pPr>
        <w:rPr>
          <w:rFonts w:hint="default"/>
          <w:sz w:val="24"/>
          <w:szCs w:val="24"/>
          <w:lang w:val="ru-RU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Интерьер Prime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Передние сиденья с подогревом</w:t>
      </w:r>
    </w:p>
    <w:p>
      <w:pPr>
        <w:rPr>
          <w:rFonts w:hint="default"/>
          <w:sz w:val="24"/>
          <w:szCs w:val="24"/>
          <w:highlight w:val="none"/>
          <w:lang w:val="ru-RU"/>
        </w:rPr>
      </w:pPr>
      <w:r>
        <w:rPr>
          <w:rFonts w:hint="default"/>
          <w:sz w:val="24"/>
          <w:szCs w:val="24"/>
          <w:highlight w:val="none"/>
          <w:lang w:val="ru-RU"/>
        </w:rPr>
        <w:t>Подогрев руля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 xml:space="preserve">Адаптивный круиз-контроль + </w:t>
      </w:r>
      <w:r>
        <w:rPr>
          <w:rFonts w:hint="default"/>
          <w:sz w:val="24"/>
          <w:szCs w:val="24"/>
        </w:rPr>
        <w:t>Активная система экстренного торможения</w:t>
      </w:r>
    </w:p>
    <w:p>
      <w:pPr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Э</w:t>
      </w:r>
      <w:r>
        <w:rPr>
          <w:rFonts w:hint="default"/>
          <w:sz w:val="24"/>
          <w:szCs w:val="24"/>
          <w:lang w:val="en-US"/>
        </w:rPr>
        <w:t>лектрорегулировк</w:t>
      </w:r>
      <w:r>
        <w:rPr>
          <w:rFonts w:hint="default"/>
          <w:sz w:val="24"/>
          <w:szCs w:val="24"/>
          <w:lang w:val="ru-RU"/>
        </w:rPr>
        <w:t>а п</w:t>
      </w:r>
      <w:r>
        <w:rPr>
          <w:rFonts w:hint="default"/>
          <w:sz w:val="24"/>
          <w:szCs w:val="24"/>
          <w:lang w:val="en-US"/>
        </w:rPr>
        <w:t>ередни</w:t>
      </w:r>
      <w:r>
        <w:rPr>
          <w:rFonts w:hint="default"/>
          <w:sz w:val="24"/>
          <w:szCs w:val="24"/>
          <w:lang w:val="ru-RU"/>
        </w:rPr>
        <w:t>х</w:t>
      </w:r>
      <w:r>
        <w:rPr>
          <w:rFonts w:hint="default"/>
          <w:sz w:val="24"/>
          <w:szCs w:val="24"/>
          <w:lang w:val="en-US"/>
        </w:rPr>
        <w:t xml:space="preserve"> сиден</w:t>
      </w:r>
      <w:r>
        <w:rPr>
          <w:rFonts w:hint="default"/>
          <w:sz w:val="24"/>
          <w:szCs w:val="24"/>
          <w:lang w:val="ru-RU"/>
        </w:rPr>
        <w:t>ий</w:t>
      </w:r>
    </w:p>
    <w:p>
      <w:pPr>
        <w:rPr>
          <w:rFonts w:hint="default"/>
          <w:sz w:val="24"/>
          <w:szCs w:val="24"/>
          <w:highlight w:val="none"/>
          <w:lang w:val="ru-RU"/>
        </w:rPr>
      </w:pPr>
      <w:r>
        <w:rPr>
          <w:rFonts w:hint="default"/>
          <w:sz w:val="24"/>
          <w:szCs w:val="24"/>
          <w:highlight w:val="none"/>
        </w:rPr>
        <w:t>Откидные спинки задних сидений, 60/40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Аудио -10 динамиков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Усиленная стеклянная крыша с ультрафиолетовой и инфракрасной защитой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Боковые зеркала с электроприводом складывания и подогревом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Музыка и мультимедиа через Bluetooth®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Система фильтрации воздуха PM2.5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Центральная консоль с отделением для хранения, 4 порта </w:t>
      </w:r>
      <w:r>
        <w:rPr>
          <w:rFonts w:hint="default"/>
          <w:sz w:val="24"/>
          <w:szCs w:val="24"/>
        </w:rPr>
        <w:t xml:space="preserve">type </w:t>
      </w:r>
      <w:r>
        <w:rPr>
          <w:rFonts w:hint="default"/>
          <w:sz w:val="24"/>
          <w:szCs w:val="24"/>
          <w:lang w:val="en-US"/>
        </w:rPr>
        <w:t>C для 4 смартфонов</w:t>
      </w:r>
    </w:p>
    <w:p>
      <w:pPr>
        <w:rPr>
          <w:rFonts w:hint="default"/>
          <w:sz w:val="24"/>
          <w:szCs w:val="24"/>
        </w:rPr>
      </w:pPr>
      <w:bookmarkStart w:id="0" w:name="_GoBack"/>
      <w:bookmarkEnd w:id="0"/>
    </w:p>
    <w:p>
      <w:pPr>
        <w:rPr>
          <w:rFonts w:hint="eastAsia" w:eastAsia="SimSun"/>
          <w:sz w:val="24"/>
          <w:szCs w:val="24"/>
          <w:lang w:val="en-US" w:eastAsia="zh-CN"/>
        </w:rPr>
      </w:pP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1" name="Изображение 1" descr="820_ChwFkWGwsmCAIf_nAA1DRdKyAmg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820_ChwFkWGwsmCAIf_nAA1DRdKyAmg89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8595" cy="3951605"/>
            <wp:effectExtent l="0" t="0" r="8255" b="10795"/>
            <wp:docPr id="2" name="Изображение 2" descr="3758x2818_0_autohomecar__ChxkmmGwsmmASW-KAAuHBdivQTY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3758x2818_0_autohomecar__ChxkmmGwsmmASW-KAAuHBdivQTY5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8595" cy="3951605"/>
            <wp:effectExtent l="0" t="0" r="8255" b="10795"/>
            <wp:docPr id="3" name="Изображение 3" descr="3758x2818_0_autohomecar__ChxkmWGwsmeAOftAAAh3gOksWjw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3758x2818_0_autohomecar__ChxkmWGwsmeAOftAAAh3gOksWjw17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71770" cy="2959735"/>
            <wp:effectExtent l="0" t="0" r="5080" b="12065"/>
            <wp:docPr id="4" name="Изображение 4" descr="820_ChsFVmEkDiSAGwhXAAIspjrysLw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820_ChsFVmEkDiSAGwhXAAIspjrysLw47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SimSun"/>
          <w:sz w:val="24"/>
          <w:szCs w:val="24"/>
          <w:lang w:val="en-US" w:eastAsia="zh-CN"/>
        </w:rPr>
      </w:pP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814695" cy="4361815"/>
            <wp:effectExtent l="0" t="0" r="14605" b="635"/>
            <wp:docPr id="13" name="Изображение 13" descr="820_ChxkkGEujyKAZRlNAAD73n3uF88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820_ChxkkGEujyKAZRlNAAD73n3uF886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16" name="Изображение 16" descr="820_ChwEl2EujyCANQeIAAE4TU-j6Ns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820_ChwEl2EujyCANQeIAAE4TU-j6Ns07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687695" cy="4266565"/>
            <wp:effectExtent l="0" t="0" r="8255" b="635"/>
            <wp:docPr id="14" name="Изображение 14" descr="820_ChsF3WE3VNeACEH1AAKB6_86ty0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820_ChsF3WE3VNeACEH1AAKB6_86ty087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7" name="Изображение 7" descr="820_ChwFkmGwlhuALw0yAALXyf3Owbw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820_ChwFkmGwlhuALw0yAALXyf3Owbw1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933440" cy="4030980"/>
            <wp:effectExtent l="0" t="0" r="10160" b="7620"/>
            <wp:docPr id="15" name="Изображение 15" descr="820_ChsF3WEujyOAcLSSAAE1QgyUB5k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820_ChsF3WEujyOAcLSSAAE1QgyUB5k7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864860" cy="4399280"/>
            <wp:effectExtent l="0" t="0" r="2540" b="1270"/>
            <wp:docPr id="5" name="Изображение 5" descr="820_ChxkmmGzIL2AIZndAAG0tcQ-m3Q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820_ChxkmmGzIL2AIZndAAG0tcQ-m3Q9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86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4987290" cy="8848725"/>
            <wp:effectExtent l="0" t="0" r="3810" b="9525"/>
            <wp:docPr id="12" name="Изображение 12" descr="820_Chxkl2EkDieASSPdAAPYOLlhj9I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820_Chxkl2EkDieASSPdAAPYOLlhj9I3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4987290" cy="8848725"/>
            <wp:effectExtent l="0" t="0" r="3810" b="9525"/>
            <wp:docPr id="8" name="Изображение 8" descr="820_ChwElmEkDieAFp9LAAK3weVt0yk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820_ChwElmEkDieAFp9LAAK3weVt0yk08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4987290" cy="8848725"/>
            <wp:effectExtent l="0" t="0" r="3810" b="9525"/>
            <wp:docPr id="11" name="Изображение 11" descr="820_ChsFVmEkDieAVCPQAAPuHOmoiS8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820_ChsFVmEkDieAVCPQAAPuHOmoiS80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9230" cy="3952240"/>
            <wp:effectExtent l="0" t="0" r="7620" b="10160"/>
            <wp:docPr id="9" name="Изображение 9" descr="820_Chxks2FML3mAUn0_AC3TYOHCKT0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820_Chxks2FML3mAUn0_AC3TYOHCKT01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SimSun"/>
          <w:sz w:val="24"/>
          <w:szCs w:val="24"/>
          <w:lang w:val="en-US" w:eastAsia="zh-CN"/>
        </w:rPr>
        <w:drawing>
          <wp:inline distT="0" distB="0" distL="114300" distR="114300">
            <wp:extent cx="5262880" cy="3947160"/>
            <wp:effectExtent l="0" t="0" r="13970" b="15240"/>
            <wp:docPr id="10" name="Изображение 10" descr="1400x0_1_q95_autohomecar__ChsFVV-hUTmAS5IAAAth4VjvqEU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1400x0_1_q95_autohomecar__ChsFVV-hUTmAS5IAAAth4VjvqEU55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91D30"/>
    <w:rsid w:val="05274D72"/>
    <w:rsid w:val="06022E3A"/>
    <w:rsid w:val="06BB1E14"/>
    <w:rsid w:val="076D3732"/>
    <w:rsid w:val="0B075A4A"/>
    <w:rsid w:val="0CB74D59"/>
    <w:rsid w:val="0D1C0860"/>
    <w:rsid w:val="112A1E0E"/>
    <w:rsid w:val="123843B1"/>
    <w:rsid w:val="13D41730"/>
    <w:rsid w:val="143256FA"/>
    <w:rsid w:val="167E5609"/>
    <w:rsid w:val="17910183"/>
    <w:rsid w:val="186C49F6"/>
    <w:rsid w:val="193E4720"/>
    <w:rsid w:val="1AB900DE"/>
    <w:rsid w:val="1C766933"/>
    <w:rsid w:val="1E0516DE"/>
    <w:rsid w:val="279A79CB"/>
    <w:rsid w:val="3141506D"/>
    <w:rsid w:val="31C1504F"/>
    <w:rsid w:val="32480E0A"/>
    <w:rsid w:val="3E7F0FF5"/>
    <w:rsid w:val="4050329F"/>
    <w:rsid w:val="41915C65"/>
    <w:rsid w:val="43B63D26"/>
    <w:rsid w:val="44EC0F08"/>
    <w:rsid w:val="47015D94"/>
    <w:rsid w:val="495A7798"/>
    <w:rsid w:val="4A2D579D"/>
    <w:rsid w:val="4E2A65BC"/>
    <w:rsid w:val="4F824456"/>
    <w:rsid w:val="525E666F"/>
    <w:rsid w:val="56334813"/>
    <w:rsid w:val="57C95572"/>
    <w:rsid w:val="5884452E"/>
    <w:rsid w:val="5D142097"/>
    <w:rsid w:val="5D9034F3"/>
    <w:rsid w:val="5DA37D68"/>
    <w:rsid w:val="635E1D35"/>
    <w:rsid w:val="63CB76B8"/>
    <w:rsid w:val="63F54670"/>
    <w:rsid w:val="673B2EE7"/>
    <w:rsid w:val="69A974C7"/>
    <w:rsid w:val="6A3B0D3B"/>
    <w:rsid w:val="6A5C42F5"/>
    <w:rsid w:val="6D2D6FF8"/>
    <w:rsid w:val="6FD10783"/>
    <w:rsid w:val="6FDA683C"/>
    <w:rsid w:val="736004DE"/>
    <w:rsid w:val="747B357B"/>
    <w:rsid w:val="749E299A"/>
    <w:rsid w:val="764B2690"/>
    <w:rsid w:val="776A50CF"/>
    <w:rsid w:val="7A03098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Calibri" w:hAnsi="Calibri" w:eastAsia="SimSun" w:cs="Times New Roman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character" w:styleId="6">
    <w:name w:val="Strong"/>
    <w:basedOn w:val="2"/>
    <w:qFormat/>
    <w:uiPriority w:val="0"/>
    <w:rPr>
      <w:b/>
      <w:bCs/>
    </w:rPr>
  </w:style>
  <w:style w:type="table" w:styleId="7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2021-12-05T21:56:00Z</dcterms:created>
  <dc:creator>soyou</dc:creator>
  <cp:lastModifiedBy>soyou</cp:lastModifiedBy>
  <dcterms:modified xsi:type="dcterms:W3CDTF">2022-01-06T13:22:52Z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1049-11.2.0.10426</vt:lpwstr>
  </property>
  <property fmtid="{D5CDD505-2E9C-101B-9397-08002B2CF9AE}" pid="3" name="ICV">
    <vt:lpwstr>AFB916B406E748F7907B955CC8646585</vt:lpwstr>
  </property>
</Properties>
</file>