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/>
        </w:rPr>
        <w:t>ID4X prime</w:t>
      </w:r>
      <w:r>
        <w:rPr>
          <w:rFonts w:hint="eastAsia"/>
          <w:sz w:val="24"/>
          <w:szCs w:val="24"/>
          <w:lang w:val="en-US" w:eastAsia="zh-CN"/>
        </w:rPr>
        <w:t xml:space="preserve"> 4</w:t>
      </w:r>
      <w:r>
        <w:rPr>
          <w:rFonts w:hint="default" w:ascii="Arial" w:hAnsi="Arial" w:cs="Arial"/>
          <w:sz w:val="24"/>
          <w:szCs w:val="24"/>
          <w:lang w:val="en-US" w:eastAsia="zh-CN"/>
        </w:rPr>
        <w:t>×</w:t>
      </w: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Цвет: </w:t>
      </w:r>
      <w:r>
        <w:rPr>
          <w:rFonts w:hint="eastAsia"/>
          <w:sz w:val="24"/>
          <w:szCs w:val="24"/>
          <w:lang w:val="en-US" w:eastAsia="zh-CN"/>
        </w:rPr>
        <w:t>Metallic manganese gray</w:t>
      </w:r>
      <w:r>
        <w:rPr>
          <w:rFonts w:hint="default"/>
          <w:sz w:val="24"/>
          <w:szCs w:val="24"/>
          <w:lang w:val="en-US" w:eastAsia="zh-CN"/>
        </w:rPr>
        <w:t xml:space="preserve"> (</w:t>
      </w:r>
      <w:r>
        <w:rPr>
          <w:rFonts w:hint="default"/>
          <w:sz w:val="24"/>
          <w:szCs w:val="24"/>
          <w:lang w:eastAsia="zh-CN"/>
        </w:rPr>
        <w:t>Серый металлический марганец</w:t>
      </w:r>
      <w:r>
        <w:rPr>
          <w:rFonts w:hint="default"/>
          <w:sz w:val="24"/>
          <w:szCs w:val="24"/>
          <w:lang w:val="en-US" w:eastAsia="zh-CN"/>
        </w:rPr>
        <w:t>)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 w:asciiTheme="minorAscii" w:hAnsiTheme="minorAscii"/>
          <w:sz w:val="24"/>
          <w:szCs w:val="24"/>
          <w:lang w:val="ru-RU" w:eastAsia="zh-CN"/>
        </w:rPr>
      </w:pPr>
      <w:r>
        <w:rPr>
          <w:rFonts w:hint="default"/>
          <w:sz w:val="24"/>
          <w:szCs w:val="24"/>
          <w:lang w:val="en-US" w:eastAsia="zh-CN"/>
        </w:rPr>
        <w:t>Начальная цена</w:t>
      </w:r>
      <w:r>
        <w:rPr>
          <w:rFonts w:hint="default"/>
          <w:sz w:val="24"/>
          <w:szCs w:val="24"/>
          <w:lang w:val="ru-RU" w:eastAsia="zh-CN"/>
        </w:rPr>
        <w:t xml:space="preserve">: </w:t>
      </w:r>
      <w:r>
        <w:rPr>
          <w:rFonts w:hint="eastAsia"/>
          <w:sz w:val="24"/>
          <w:szCs w:val="24"/>
          <w:lang w:val="en-US" w:eastAsia="zh-CN"/>
        </w:rPr>
        <w:t>$ 35.254,29</w:t>
      </w:r>
      <w:r>
        <w:rPr>
          <w:rFonts w:hint="default"/>
          <w:sz w:val="24"/>
          <w:szCs w:val="24"/>
          <w:lang w:val="ru-RU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(FOB</w:t>
      </w:r>
      <w:r>
        <w:rPr>
          <w:rFonts w:hint="default"/>
          <w:sz w:val="24"/>
          <w:szCs w:val="24"/>
          <w:lang w:val="ru-RU" w:eastAsia="zh-CN"/>
        </w:rPr>
        <w:t xml:space="preserve">,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любой порт Китая)</w:t>
      </w:r>
    </w:p>
    <w:tbl>
      <w:tblPr>
        <w:tblStyle w:val="6"/>
        <w:tblpPr w:leftFromText="180" w:rightFromText="180" w:vertAnchor="text" w:horzAnchor="page" w:tblpX="1822" w:tblpY="27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Запас хода,км 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510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(NEDC)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5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-10℃, 23℃ отопление включено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269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0℃, 2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℃ отопление включено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Мощность,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230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Максимальная скорость,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км/ч 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160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км/ч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Разгон 0-100 км/ч, 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"https://ru.wikipedia.org/wiki/%D0%A1%D0%B5%D0%BA%D1%83%D0%BD%D0%B4%D0%B0" \o "Секунда"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с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6.2 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>с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Тормозной путь 100-0 км/ч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, м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35.68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м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default"/>
                <w:sz w:val="24"/>
                <w:szCs w:val="24"/>
                <w:lang w:val="ru-RU" w:eastAsia="zh-CN"/>
              </w:rPr>
              <w:t>Коэффициент лобового сопротивления</w:t>
            </w: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0.28 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(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>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44.6dBA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51.1dBA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Дисплеи</w:t>
            </w:r>
          </w:p>
          <w:p>
            <w:pPr>
              <w:widowControl w:val="0"/>
              <w:jc w:val="left"/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12</w:t>
            </w:r>
            <w:r>
              <w:rPr>
                <w:rFonts w:hint="default"/>
                <w:sz w:val="24"/>
                <w:szCs w:val="24"/>
                <w:lang w:eastAsia="zh-CN"/>
              </w:rPr>
              <w:t>-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дюймовый 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ц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ентральный сенсорный экран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 xml:space="preserve"> (</w:t>
            </w:r>
            <w:r>
              <w:rPr>
                <w:rFonts w:hint="default"/>
                <w:sz w:val="24"/>
                <w:szCs w:val="24"/>
                <w:highlight w:val="none"/>
                <w:lang w:eastAsia="zh-CN"/>
              </w:rPr>
              <w:t>языки: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highlight w:val="none"/>
                <w:lang w:eastAsia="zh-CN"/>
              </w:rPr>
              <w:t>а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>нглийский / китайский)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4261" w:type="dxa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Колесные диски и шины 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Передн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и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235/45 R21 T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ru-RU" w:eastAsia="zh-CN"/>
              </w:rPr>
              <w:t>З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адн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>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255/40 R21 T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Привод 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"https://ru.wikipedia.org/wiki/4%D0%A54" \o ""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4Х4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Максимальный объем груза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546 литров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Буксировка*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998 кг с тормозами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750 кг без тормозов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Вес 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2 250 кг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Быстрая зарядка постоянным током, максимально, кВт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Си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денья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До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5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тягово-сцепное устройство в комплект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ацию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не входит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 xml:space="preserve"> </w:t>
            </w:r>
          </w:p>
        </w:tc>
      </w:tr>
    </w:tbl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Дополнительная информация: </w:t>
      </w:r>
    </w:p>
    <w:p>
      <w:pPr>
        <w:rPr>
          <w:rFonts w:hint="default"/>
          <w:sz w:val="24"/>
          <w:szCs w:val="24"/>
          <w:lang w:val="ru-RU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Интерьер Prime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Передние сиденья с подогревом</w:t>
      </w:r>
    </w:p>
    <w:p>
      <w:pPr>
        <w:rPr>
          <w:rFonts w:hint="default"/>
          <w:sz w:val="24"/>
          <w:szCs w:val="24"/>
          <w:highlight w:val="none"/>
          <w:lang w:val="ru-RU"/>
        </w:rPr>
      </w:pPr>
      <w:r>
        <w:rPr>
          <w:rFonts w:hint="default"/>
          <w:sz w:val="24"/>
          <w:szCs w:val="24"/>
          <w:highlight w:val="none"/>
          <w:lang w:val="ru-RU"/>
        </w:rPr>
        <w:t>Подогрев руля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 xml:space="preserve">Адаптивный круиз-контроль + </w:t>
      </w:r>
      <w:r>
        <w:rPr>
          <w:rFonts w:hint="default"/>
          <w:sz w:val="24"/>
          <w:szCs w:val="24"/>
        </w:rPr>
        <w:t>Активная система экстренного торможения</w:t>
      </w:r>
    </w:p>
    <w:p>
      <w:pPr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Э</w:t>
      </w:r>
      <w:r>
        <w:rPr>
          <w:rFonts w:hint="default"/>
          <w:sz w:val="24"/>
          <w:szCs w:val="24"/>
          <w:lang w:val="en-US"/>
        </w:rPr>
        <w:t>лектрорегулировк</w:t>
      </w:r>
      <w:r>
        <w:rPr>
          <w:rFonts w:hint="default"/>
          <w:sz w:val="24"/>
          <w:szCs w:val="24"/>
          <w:lang w:val="ru-RU"/>
        </w:rPr>
        <w:t>а п</w:t>
      </w:r>
      <w:r>
        <w:rPr>
          <w:rFonts w:hint="default"/>
          <w:sz w:val="24"/>
          <w:szCs w:val="24"/>
          <w:lang w:val="en-US"/>
        </w:rPr>
        <w:t>ередни</w:t>
      </w:r>
      <w:r>
        <w:rPr>
          <w:rFonts w:hint="default"/>
          <w:sz w:val="24"/>
          <w:szCs w:val="24"/>
          <w:lang w:val="ru-RU"/>
        </w:rPr>
        <w:t>х</w:t>
      </w:r>
      <w:r>
        <w:rPr>
          <w:rFonts w:hint="default"/>
          <w:sz w:val="24"/>
          <w:szCs w:val="24"/>
          <w:lang w:val="en-US"/>
        </w:rPr>
        <w:t xml:space="preserve"> сиден</w:t>
      </w:r>
      <w:r>
        <w:rPr>
          <w:rFonts w:hint="default"/>
          <w:sz w:val="24"/>
          <w:szCs w:val="24"/>
          <w:lang w:val="ru-RU"/>
        </w:rPr>
        <w:t>ий</w:t>
      </w:r>
    </w:p>
    <w:p>
      <w:pPr>
        <w:rPr>
          <w:rFonts w:hint="default"/>
          <w:sz w:val="24"/>
          <w:szCs w:val="24"/>
          <w:highlight w:val="none"/>
          <w:lang w:val="ru-RU"/>
        </w:rPr>
      </w:pPr>
      <w:r>
        <w:rPr>
          <w:rFonts w:hint="default"/>
          <w:sz w:val="24"/>
          <w:szCs w:val="24"/>
          <w:highlight w:val="none"/>
        </w:rPr>
        <w:t>Откидные спинки задних сидений, 60/40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Аудио -10 динамиков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Усиленная стеклянная крыша с ультрафиолетовой и инфракрасной защитой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Боковые зеркала с электроприводом складывания и подогревом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Музыка и мультимедиа через Bluetooth®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Система фильтрации воздуха PM2.5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Центральная консоль с отделением для хранения, 4 порта </w:t>
      </w:r>
      <w:r>
        <w:rPr>
          <w:rFonts w:hint="default"/>
          <w:sz w:val="24"/>
          <w:szCs w:val="24"/>
        </w:rPr>
        <w:t xml:space="preserve">type </w:t>
      </w:r>
      <w:r>
        <w:rPr>
          <w:rFonts w:hint="default"/>
          <w:sz w:val="24"/>
          <w:szCs w:val="24"/>
          <w:lang w:val="en-US"/>
        </w:rPr>
        <w:t>C для 4 смартфонов</w:t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697855" cy="4134485"/>
            <wp:effectExtent l="0" t="0" r="17145" b="18415"/>
            <wp:docPr id="2" name="Изображение 2" descr="820_ChwFk2HF-juAA43QAAOgwf2-un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820_ChwFk2HF-juAA43QAAOgwf2-un4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793740" cy="4204335"/>
            <wp:effectExtent l="0" t="0" r="16510" b="5715"/>
            <wp:docPr id="3" name="Изображение 3" descr="820_ChwFk2HF-j2ATAy5AANrXzruuqk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820_ChwFk2HF-j2ATAy5AANrXzruuqk18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806440" cy="4213225"/>
            <wp:effectExtent l="0" t="0" r="3810" b="15875"/>
            <wp:docPr id="4" name="Изображение 4" descr="820_Chxkm2HF-j2ADHLEAAOqy5lMGbs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820_Chxkm2HF-j2ADHLEAAOqy5lMGbs1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6116955" cy="4438650"/>
            <wp:effectExtent l="0" t="0" r="17145" b="0"/>
            <wp:docPr id="8" name="Изображение 8" descr="820_Chxkm2HF-jyAJqflAANzHycJKT8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820_Chxkm2HF-jyAJqflAANzHycJKT81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5" name="Изображение 5" descr="ChwFkGFpr8iAIz2YAALvYJTZ8jU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wFkGFpr8iAIz2YAALvYJTZ8jU4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6" name="Изображение 6" descr="ChwFkGFpr8qAAuAvAAMddJgCfKQ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wFkGFpr8qAAuAvAAMddJgCfKQ7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45890"/>
            <wp:effectExtent l="0" t="0" r="7620" b="16510"/>
            <wp:docPr id="15" name="Изображение 15" descr="820_Chtk3WDUPROADtm4AAb41FPz1aQ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820_Chtk3WDUPROADtm4AAb41FPz1aQ0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7" name="Изображение 7" descr="820_ChwFkmGwlhuALw0yAALXyf3Owbw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wFkmGwlhuALw0yAALXyf3Owbw1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1610" cy="3945890"/>
            <wp:effectExtent l="0" t="0" r="15240" b="16510"/>
            <wp:docPr id="12" name="Изображение 12" descr="ChwFkWGb13OARAaqAEA0xHxhemM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wFkWGb13OARAaqAEA0xHxhemM5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509010"/>
            <wp:effectExtent l="0" t="0" r="7620" b="15240"/>
            <wp:docPr id="14" name="Изображение 14" descr="820_ChxkmWG_N2yABQsrAADzP2W5wHc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820_ChxkmWG_N2yABQsrAADzP2W5wHc28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380990" cy="4036060"/>
            <wp:effectExtent l="0" t="0" r="10160" b="2540"/>
            <wp:docPr id="17" name="Изображение 17" descr="820_ChwFkWGeLimAJJa6AAGhigWwjqM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820_ChwFkWGeLimAJJa6AAGhigWwjqM8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6252210" cy="4537075"/>
            <wp:effectExtent l="0" t="0" r="15240" b="15875"/>
            <wp:docPr id="11" name="Изображение 11" descr="820_Chxkm2HF-j2AEHdqAAMb8Gpwvr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820_Chxkm2HF-j2AEHdqAAMb8Gpwvr42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9" name="Изображение 9" descr="820_Chxks2FML3mAUn0_AC3TYOHCKT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820_Chxks2FML3mAUn0_AC3TYOHCKT01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2880" cy="3947160"/>
            <wp:effectExtent l="0" t="0" r="13970" b="15240"/>
            <wp:docPr id="10" name="Изображение 10" descr="1400x0_1_q95_autohomecar__ChsFVV-hUTmAS5IAAAth4VjvqEU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400x0_1_q95_autohomecar__ChsFVV-hUTmAS5IAAAth4VjvqEU5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91D30"/>
    <w:rsid w:val="05274D72"/>
    <w:rsid w:val="06022E3A"/>
    <w:rsid w:val="06BB1E14"/>
    <w:rsid w:val="076D3732"/>
    <w:rsid w:val="0B075A4A"/>
    <w:rsid w:val="0CB74D59"/>
    <w:rsid w:val="0D1C0860"/>
    <w:rsid w:val="112A1E0E"/>
    <w:rsid w:val="143256FA"/>
    <w:rsid w:val="167E5609"/>
    <w:rsid w:val="17910183"/>
    <w:rsid w:val="193E4720"/>
    <w:rsid w:val="1BB36BE0"/>
    <w:rsid w:val="1C766933"/>
    <w:rsid w:val="1E0516DE"/>
    <w:rsid w:val="24404BFF"/>
    <w:rsid w:val="279A79CB"/>
    <w:rsid w:val="3141506D"/>
    <w:rsid w:val="31C1504F"/>
    <w:rsid w:val="32480E0A"/>
    <w:rsid w:val="39B010B5"/>
    <w:rsid w:val="3E7F0FF5"/>
    <w:rsid w:val="3F845669"/>
    <w:rsid w:val="41915C65"/>
    <w:rsid w:val="495A7798"/>
    <w:rsid w:val="4A2D579D"/>
    <w:rsid w:val="4F824456"/>
    <w:rsid w:val="525E666F"/>
    <w:rsid w:val="5884452E"/>
    <w:rsid w:val="5DA37D68"/>
    <w:rsid w:val="635E1D35"/>
    <w:rsid w:val="63CB76B8"/>
    <w:rsid w:val="63F54670"/>
    <w:rsid w:val="69A974C7"/>
    <w:rsid w:val="6A3B0D3B"/>
    <w:rsid w:val="6A5C42F5"/>
    <w:rsid w:val="6D2D6FF8"/>
    <w:rsid w:val="6FD10783"/>
    <w:rsid w:val="749E299A"/>
    <w:rsid w:val="764B2690"/>
    <w:rsid w:val="776A50CF"/>
    <w:rsid w:val="7A0309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2022-01-06T13:22:50Z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AFB916B406E748F7907B955CC8646585</vt:lpwstr>
  </property>
</Properties>
</file>