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F423B" w14:textId="77777777" w:rsidR="00782845" w:rsidRDefault="00000000">
      <w:pPr>
        <w:pStyle w:val="ae"/>
        <w:ind w:left="442"/>
        <w:jc w:val="center"/>
        <w:rPr>
          <w:rFonts w:ascii="宋体" w:eastAsia="宋体" w:hAnsi="宋体"/>
          <w:b/>
          <w:bCs/>
          <w:sz w:val="52"/>
          <w:szCs w:val="52"/>
        </w:rPr>
      </w:pPr>
      <w:r>
        <w:rPr>
          <w:rFonts w:ascii="宋体" w:eastAsia="宋体" w:hAnsi="宋体" w:hint="eastAsia"/>
          <w:b/>
          <w:bCs/>
          <w:sz w:val="52"/>
          <w:szCs w:val="52"/>
        </w:rPr>
        <w:t>一维转二维深度学习研究</w:t>
      </w:r>
    </w:p>
    <w:p w14:paraId="6E9CB0E4" w14:textId="77777777" w:rsidR="00782845" w:rsidRDefault="00782845">
      <w:pPr>
        <w:pStyle w:val="ae"/>
        <w:ind w:left="442"/>
        <w:jc w:val="center"/>
        <w:rPr>
          <w:rFonts w:ascii="宋体" w:eastAsia="宋体" w:hAnsi="宋体"/>
          <w:b/>
          <w:bCs/>
          <w:sz w:val="52"/>
          <w:szCs w:val="52"/>
        </w:rPr>
      </w:pPr>
    </w:p>
    <w:p w14:paraId="573D0EC9" w14:textId="6DE91F6E" w:rsidR="00D27E90" w:rsidRDefault="00000000">
      <w:pPr>
        <w:pStyle w:val="TOC1"/>
        <w:tabs>
          <w:tab w:val="left" w:pos="440"/>
          <w:tab w:val="right" w:leader="dot" w:pos="8296"/>
        </w:tabs>
        <w:rPr>
          <w:noProof/>
          <w:sz w:val="22"/>
          <w:szCs w:val="24"/>
          <w14:ligatures w14:val="standardContextual"/>
        </w:rPr>
      </w:pPr>
      <w:r>
        <w:rPr>
          <w:rFonts w:ascii="宋体" w:eastAsia="宋体" w:hAnsi="宋体"/>
          <w:b/>
          <w:bCs/>
          <w:sz w:val="30"/>
          <w:szCs w:val="30"/>
        </w:rPr>
        <w:fldChar w:fldCharType="begin"/>
      </w:r>
      <w:r>
        <w:rPr>
          <w:rFonts w:ascii="宋体" w:eastAsia="宋体" w:hAnsi="宋体"/>
          <w:b/>
          <w:bCs/>
          <w:sz w:val="30"/>
          <w:szCs w:val="30"/>
        </w:rPr>
        <w:instrText xml:space="preserve"> TOC \o "1-2" \h \z \u </w:instrText>
      </w:r>
      <w:r>
        <w:rPr>
          <w:rFonts w:ascii="宋体" w:eastAsia="宋体" w:hAnsi="宋体"/>
          <w:b/>
          <w:bCs/>
          <w:sz w:val="30"/>
          <w:szCs w:val="30"/>
        </w:rPr>
        <w:fldChar w:fldCharType="separate"/>
      </w:r>
      <w:hyperlink w:anchor="_Toc212044141" w:history="1">
        <w:r w:rsidR="00D27E90" w:rsidRPr="00DC7CAC">
          <w:rPr>
            <w:rStyle w:val="ab"/>
            <w:rFonts w:ascii="宋体" w:eastAsia="宋体" w:hAnsi="宋体"/>
            <w:b/>
            <w:bCs/>
            <w:noProof/>
          </w:rPr>
          <w:t>一</w:t>
        </w:r>
        <w:r w:rsidR="00D27E90">
          <w:rPr>
            <w:noProof/>
            <w:sz w:val="22"/>
            <w:szCs w:val="24"/>
            <w14:ligatures w14:val="standardContextual"/>
          </w:rPr>
          <w:tab/>
        </w:r>
        <w:r w:rsidR="00D27E90" w:rsidRPr="00DC7CAC">
          <w:rPr>
            <w:rStyle w:val="ab"/>
            <w:rFonts w:ascii="宋体" w:eastAsia="宋体" w:hAnsi="宋体"/>
            <w:b/>
            <w:bCs/>
            <w:noProof/>
          </w:rPr>
          <w:t>数据集详情和数据预处理</w:t>
        </w:r>
        <w:r w:rsidR="00D27E90">
          <w:rPr>
            <w:noProof/>
            <w:webHidden/>
          </w:rPr>
          <w:tab/>
        </w:r>
        <w:r w:rsidR="00D27E90">
          <w:rPr>
            <w:noProof/>
            <w:webHidden/>
          </w:rPr>
          <w:fldChar w:fldCharType="begin"/>
        </w:r>
        <w:r w:rsidR="00D27E90">
          <w:rPr>
            <w:noProof/>
            <w:webHidden/>
          </w:rPr>
          <w:instrText xml:space="preserve"> PAGEREF _Toc212044141 \h </w:instrText>
        </w:r>
        <w:r w:rsidR="00D27E90">
          <w:rPr>
            <w:noProof/>
            <w:webHidden/>
          </w:rPr>
        </w:r>
        <w:r w:rsidR="00D27E90">
          <w:rPr>
            <w:noProof/>
            <w:webHidden/>
          </w:rPr>
          <w:fldChar w:fldCharType="separate"/>
        </w:r>
        <w:r w:rsidR="00D27E90">
          <w:rPr>
            <w:noProof/>
            <w:webHidden/>
          </w:rPr>
          <w:t>2</w:t>
        </w:r>
        <w:r w:rsidR="00D27E90">
          <w:rPr>
            <w:noProof/>
            <w:webHidden/>
          </w:rPr>
          <w:fldChar w:fldCharType="end"/>
        </w:r>
      </w:hyperlink>
    </w:p>
    <w:p w14:paraId="5C6D1826" w14:textId="5B5A5FD1" w:rsidR="00D27E90" w:rsidRDefault="00D27E90">
      <w:pPr>
        <w:pStyle w:val="TOC2"/>
        <w:tabs>
          <w:tab w:val="left" w:pos="880"/>
          <w:tab w:val="right" w:leader="dot" w:pos="8296"/>
        </w:tabs>
        <w:rPr>
          <w:noProof/>
          <w:sz w:val="22"/>
          <w:szCs w:val="24"/>
          <w14:ligatures w14:val="standardContextual"/>
        </w:rPr>
      </w:pPr>
      <w:hyperlink w:anchor="_Toc212044142" w:history="1">
        <w:r w:rsidRPr="00DC7CAC">
          <w:rPr>
            <w:rStyle w:val="ab"/>
            <w:rFonts w:ascii="宋体" w:eastAsia="宋体" w:hAnsi="宋体"/>
            <w:noProof/>
          </w:rPr>
          <w:t>1.</w:t>
        </w:r>
        <w:r>
          <w:rPr>
            <w:noProof/>
            <w:sz w:val="22"/>
            <w:szCs w:val="24"/>
            <w14:ligatures w14:val="standardContextual"/>
          </w:rPr>
          <w:tab/>
        </w:r>
        <w:r w:rsidRPr="00DC7CAC">
          <w:rPr>
            <w:rStyle w:val="ab"/>
            <w:rFonts w:ascii="宋体" w:eastAsia="宋体" w:hAnsi="宋体"/>
            <w:b/>
            <w:bCs/>
            <w:noProof/>
          </w:rPr>
          <w:t>数据集介绍</w:t>
        </w:r>
        <w:r>
          <w:rPr>
            <w:noProof/>
            <w:webHidden/>
          </w:rPr>
          <w:tab/>
        </w:r>
        <w:r>
          <w:rPr>
            <w:noProof/>
            <w:webHidden/>
          </w:rPr>
          <w:fldChar w:fldCharType="begin"/>
        </w:r>
        <w:r>
          <w:rPr>
            <w:noProof/>
            <w:webHidden/>
          </w:rPr>
          <w:instrText xml:space="preserve"> PAGEREF _Toc212044142 \h </w:instrText>
        </w:r>
        <w:r>
          <w:rPr>
            <w:noProof/>
            <w:webHidden/>
          </w:rPr>
        </w:r>
        <w:r>
          <w:rPr>
            <w:noProof/>
            <w:webHidden/>
          </w:rPr>
          <w:fldChar w:fldCharType="separate"/>
        </w:r>
        <w:r>
          <w:rPr>
            <w:noProof/>
            <w:webHidden/>
          </w:rPr>
          <w:t>2</w:t>
        </w:r>
        <w:r>
          <w:rPr>
            <w:noProof/>
            <w:webHidden/>
          </w:rPr>
          <w:fldChar w:fldCharType="end"/>
        </w:r>
      </w:hyperlink>
    </w:p>
    <w:p w14:paraId="60444F8E" w14:textId="5F1C1F6E" w:rsidR="00D27E90" w:rsidRDefault="00D27E90">
      <w:pPr>
        <w:pStyle w:val="TOC2"/>
        <w:tabs>
          <w:tab w:val="left" w:pos="880"/>
          <w:tab w:val="right" w:leader="dot" w:pos="8296"/>
        </w:tabs>
        <w:rPr>
          <w:noProof/>
          <w:sz w:val="22"/>
          <w:szCs w:val="24"/>
          <w14:ligatures w14:val="standardContextual"/>
        </w:rPr>
      </w:pPr>
      <w:hyperlink w:anchor="_Toc212044143" w:history="1">
        <w:r w:rsidRPr="00DC7CAC">
          <w:rPr>
            <w:rStyle w:val="ab"/>
            <w:rFonts w:ascii="宋体" w:eastAsia="宋体" w:hAnsi="宋体"/>
            <w:noProof/>
          </w:rPr>
          <w:t>2.</w:t>
        </w:r>
        <w:r>
          <w:rPr>
            <w:noProof/>
            <w:sz w:val="22"/>
            <w:szCs w:val="24"/>
            <w14:ligatures w14:val="standardContextual"/>
          </w:rPr>
          <w:tab/>
        </w:r>
        <w:r w:rsidRPr="00DC7CAC">
          <w:rPr>
            <w:rStyle w:val="ab"/>
            <w:rFonts w:ascii="宋体" w:eastAsia="宋体" w:hAnsi="宋体"/>
            <w:b/>
            <w:bCs/>
            <w:noProof/>
          </w:rPr>
          <w:t>数据集划分</w:t>
        </w:r>
        <w:r>
          <w:rPr>
            <w:noProof/>
            <w:webHidden/>
          </w:rPr>
          <w:tab/>
        </w:r>
        <w:r>
          <w:rPr>
            <w:noProof/>
            <w:webHidden/>
          </w:rPr>
          <w:fldChar w:fldCharType="begin"/>
        </w:r>
        <w:r>
          <w:rPr>
            <w:noProof/>
            <w:webHidden/>
          </w:rPr>
          <w:instrText xml:space="preserve"> PAGEREF _Toc212044143 \h </w:instrText>
        </w:r>
        <w:r>
          <w:rPr>
            <w:noProof/>
            <w:webHidden/>
          </w:rPr>
        </w:r>
        <w:r>
          <w:rPr>
            <w:noProof/>
            <w:webHidden/>
          </w:rPr>
          <w:fldChar w:fldCharType="separate"/>
        </w:r>
        <w:r>
          <w:rPr>
            <w:noProof/>
            <w:webHidden/>
          </w:rPr>
          <w:t>4</w:t>
        </w:r>
        <w:r>
          <w:rPr>
            <w:noProof/>
            <w:webHidden/>
          </w:rPr>
          <w:fldChar w:fldCharType="end"/>
        </w:r>
      </w:hyperlink>
    </w:p>
    <w:p w14:paraId="37ACEE0D" w14:textId="61B35345" w:rsidR="00D27E90" w:rsidRDefault="00D27E90">
      <w:pPr>
        <w:pStyle w:val="TOC2"/>
        <w:tabs>
          <w:tab w:val="left" w:pos="880"/>
          <w:tab w:val="right" w:leader="dot" w:pos="8296"/>
        </w:tabs>
        <w:rPr>
          <w:noProof/>
          <w:sz w:val="22"/>
          <w:szCs w:val="24"/>
          <w14:ligatures w14:val="standardContextual"/>
        </w:rPr>
      </w:pPr>
      <w:hyperlink w:anchor="_Toc212044144" w:history="1">
        <w:r w:rsidRPr="00DC7CAC">
          <w:rPr>
            <w:rStyle w:val="ab"/>
            <w:rFonts w:ascii="宋体" w:eastAsia="宋体" w:hAnsi="宋体"/>
            <w:noProof/>
          </w:rPr>
          <w:t>3.</w:t>
        </w:r>
        <w:r>
          <w:rPr>
            <w:noProof/>
            <w:sz w:val="22"/>
            <w:szCs w:val="24"/>
            <w14:ligatures w14:val="standardContextual"/>
          </w:rPr>
          <w:tab/>
        </w:r>
        <w:r w:rsidRPr="00DC7CAC">
          <w:rPr>
            <w:rStyle w:val="ab"/>
            <w:rFonts w:ascii="宋体" w:eastAsia="宋体" w:hAnsi="宋体"/>
            <w:b/>
            <w:bCs/>
            <w:noProof/>
          </w:rPr>
          <w:t>数据预处理算法</w:t>
        </w:r>
        <w:r>
          <w:rPr>
            <w:noProof/>
            <w:webHidden/>
          </w:rPr>
          <w:tab/>
        </w:r>
        <w:r>
          <w:rPr>
            <w:noProof/>
            <w:webHidden/>
          </w:rPr>
          <w:fldChar w:fldCharType="begin"/>
        </w:r>
        <w:r>
          <w:rPr>
            <w:noProof/>
            <w:webHidden/>
          </w:rPr>
          <w:instrText xml:space="preserve"> PAGEREF _Toc212044144 \h </w:instrText>
        </w:r>
        <w:r>
          <w:rPr>
            <w:noProof/>
            <w:webHidden/>
          </w:rPr>
        </w:r>
        <w:r>
          <w:rPr>
            <w:noProof/>
            <w:webHidden/>
          </w:rPr>
          <w:fldChar w:fldCharType="separate"/>
        </w:r>
        <w:r>
          <w:rPr>
            <w:noProof/>
            <w:webHidden/>
          </w:rPr>
          <w:t>5</w:t>
        </w:r>
        <w:r>
          <w:rPr>
            <w:noProof/>
            <w:webHidden/>
          </w:rPr>
          <w:fldChar w:fldCharType="end"/>
        </w:r>
      </w:hyperlink>
    </w:p>
    <w:p w14:paraId="00353F0B" w14:textId="6E7566EB" w:rsidR="00D27E90" w:rsidRDefault="00D27E90">
      <w:pPr>
        <w:pStyle w:val="TOC2"/>
        <w:tabs>
          <w:tab w:val="left" w:pos="880"/>
          <w:tab w:val="right" w:leader="dot" w:pos="8296"/>
        </w:tabs>
        <w:rPr>
          <w:noProof/>
          <w:sz w:val="22"/>
          <w:szCs w:val="24"/>
          <w14:ligatures w14:val="standardContextual"/>
        </w:rPr>
      </w:pPr>
      <w:hyperlink w:anchor="_Toc212044145" w:history="1">
        <w:r w:rsidRPr="00DC7CAC">
          <w:rPr>
            <w:rStyle w:val="ab"/>
            <w:noProof/>
          </w:rPr>
          <w:t>4.</w:t>
        </w:r>
        <w:r>
          <w:rPr>
            <w:noProof/>
            <w:sz w:val="22"/>
            <w:szCs w:val="24"/>
            <w14:ligatures w14:val="standardContextual"/>
          </w:rPr>
          <w:tab/>
        </w:r>
        <w:r w:rsidRPr="00DC7CAC">
          <w:rPr>
            <w:rStyle w:val="ab"/>
            <w:rFonts w:ascii="宋体" w:eastAsia="宋体" w:hAnsi="宋体"/>
            <w:b/>
            <w:bCs/>
            <w:noProof/>
          </w:rPr>
          <w:t>通用图像处理参数</w:t>
        </w:r>
        <w:r>
          <w:rPr>
            <w:noProof/>
            <w:webHidden/>
          </w:rPr>
          <w:tab/>
        </w:r>
        <w:r>
          <w:rPr>
            <w:noProof/>
            <w:webHidden/>
          </w:rPr>
          <w:fldChar w:fldCharType="begin"/>
        </w:r>
        <w:r>
          <w:rPr>
            <w:noProof/>
            <w:webHidden/>
          </w:rPr>
          <w:instrText xml:space="preserve"> PAGEREF _Toc212044145 \h </w:instrText>
        </w:r>
        <w:r>
          <w:rPr>
            <w:noProof/>
            <w:webHidden/>
          </w:rPr>
        </w:r>
        <w:r>
          <w:rPr>
            <w:noProof/>
            <w:webHidden/>
          </w:rPr>
          <w:fldChar w:fldCharType="separate"/>
        </w:r>
        <w:r>
          <w:rPr>
            <w:noProof/>
            <w:webHidden/>
          </w:rPr>
          <w:t>9</w:t>
        </w:r>
        <w:r>
          <w:rPr>
            <w:noProof/>
            <w:webHidden/>
          </w:rPr>
          <w:fldChar w:fldCharType="end"/>
        </w:r>
      </w:hyperlink>
    </w:p>
    <w:p w14:paraId="15C04611" w14:textId="24BC052F" w:rsidR="00D27E90" w:rsidRDefault="00D27E90">
      <w:pPr>
        <w:pStyle w:val="TOC2"/>
        <w:tabs>
          <w:tab w:val="left" w:pos="880"/>
          <w:tab w:val="right" w:leader="dot" w:pos="8296"/>
        </w:tabs>
        <w:rPr>
          <w:noProof/>
          <w:sz w:val="22"/>
          <w:szCs w:val="24"/>
          <w14:ligatures w14:val="standardContextual"/>
        </w:rPr>
      </w:pPr>
      <w:hyperlink w:anchor="_Toc212044146" w:history="1">
        <w:r w:rsidRPr="00DC7CAC">
          <w:rPr>
            <w:rStyle w:val="ab"/>
            <w:rFonts w:ascii="宋体" w:eastAsia="宋体" w:hAnsi="宋体"/>
            <w:b/>
            <w:bCs/>
            <w:noProof/>
          </w:rPr>
          <w:t>5.</w:t>
        </w:r>
        <w:r>
          <w:rPr>
            <w:noProof/>
            <w:sz w:val="22"/>
            <w:szCs w:val="24"/>
            <w14:ligatures w14:val="standardContextual"/>
          </w:rPr>
          <w:tab/>
        </w:r>
        <w:r w:rsidRPr="00DC7CAC">
          <w:rPr>
            <w:rStyle w:val="ab"/>
            <w:rFonts w:ascii="宋体" w:eastAsia="宋体" w:hAnsi="宋体"/>
            <w:b/>
            <w:bCs/>
            <w:noProof/>
          </w:rPr>
          <w:t>算法生成图像展示</w:t>
        </w:r>
        <w:r>
          <w:rPr>
            <w:noProof/>
            <w:webHidden/>
          </w:rPr>
          <w:tab/>
        </w:r>
        <w:r>
          <w:rPr>
            <w:noProof/>
            <w:webHidden/>
          </w:rPr>
          <w:fldChar w:fldCharType="begin"/>
        </w:r>
        <w:r>
          <w:rPr>
            <w:noProof/>
            <w:webHidden/>
          </w:rPr>
          <w:instrText xml:space="preserve"> PAGEREF _Toc212044146 \h </w:instrText>
        </w:r>
        <w:r>
          <w:rPr>
            <w:noProof/>
            <w:webHidden/>
          </w:rPr>
        </w:r>
        <w:r>
          <w:rPr>
            <w:noProof/>
            <w:webHidden/>
          </w:rPr>
          <w:fldChar w:fldCharType="separate"/>
        </w:r>
        <w:r>
          <w:rPr>
            <w:noProof/>
            <w:webHidden/>
          </w:rPr>
          <w:t>9</w:t>
        </w:r>
        <w:r>
          <w:rPr>
            <w:noProof/>
            <w:webHidden/>
          </w:rPr>
          <w:fldChar w:fldCharType="end"/>
        </w:r>
      </w:hyperlink>
    </w:p>
    <w:p w14:paraId="0C4CAF15" w14:textId="42C17B29" w:rsidR="00D27E90" w:rsidRDefault="00D27E90">
      <w:pPr>
        <w:pStyle w:val="TOC2"/>
        <w:tabs>
          <w:tab w:val="left" w:pos="880"/>
          <w:tab w:val="right" w:leader="dot" w:pos="8296"/>
        </w:tabs>
        <w:rPr>
          <w:noProof/>
          <w:sz w:val="22"/>
          <w:szCs w:val="24"/>
          <w14:ligatures w14:val="standardContextual"/>
        </w:rPr>
      </w:pPr>
      <w:hyperlink w:anchor="_Toc212044147" w:history="1">
        <w:r w:rsidRPr="00DC7CAC">
          <w:rPr>
            <w:rStyle w:val="ab"/>
            <w:rFonts w:ascii="宋体" w:eastAsia="宋体" w:hAnsi="宋体"/>
            <w:b/>
            <w:bCs/>
            <w:noProof/>
          </w:rPr>
          <w:t>6.</w:t>
        </w:r>
        <w:r>
          <w:rPr>
            <w:noProof/>
            <w:sz w:val="22"/>
            <w:szCs w:val="24"/>
            <w14:ligatures w14:val="standardContextual"/>
          </w:rPr>
          <w:tab/>
        </w:r>
        <w:r w:rsidRPr="00DC7CAC">
          <w:rPr>
            <w:rStyle w:val="ab"/>
            <w:rFonts w:ascii="宋体" w:eastAsia="宋体" w:hAnsi="宋体"/>
            <w:b/>
            <w:bCs/>
            <w:noProof/>
          </w:rPr>
          <w:t>生成图像信息比对</w:t>
        </w:r>
        <w:r>
          <w:rPr>
            <w:noProof/>
            <w:webHidden/>
          </w:rPr>
          <w:tab/>
        </w:r>
        <w:r>
          <w:rPr>
            <w:noProof/>
            <w:webHidden/>
          </w:rPr>
          <w:fldChar w:fldCharType="begin"/>
        </w:r>
        <w:r>
          <w:rPr>
            <w:noProof/>
            <w:webHidden/>
          </w:rPr>
          <w:instrText xml:space="preserve"> PAGEREF _Toc212044147 \h </w:instrText>
        </w:r>
        <w:r>
          <w:rPr>
            <w:noProof/>
            <w:webHidden/>
          </w:rPr>
        </w:r>
        <w:r>
          <w:rPr>
            <w:noProof/>
            <w:webHidden/>
          </w:rPr>
          <w:fldChar w:fldCharType="separate"/>
        </w:r>
        <w:r>
          <w:rPr>
            <w:noProof/>
            <w:webHidden/>
          </w:rPr>
          <w:t>10</w:t>
        </w:r>
        <w:r>
          <w:rPr>
            <w:noProof/>
            <w:webHidden/>
          </w:rPr>
          <w:fldChar w:fldCharType="end"/>
        </w:r>
      </w:hyperlink>
    </w:p>
    <w:p w14:paraId="74E55D3F" w14:textId="49E6322F" w:rsidR="00D27E90" w:rsidRDefault="00D27E90">
      <w:pPr>
        <w:pStyle w:val="TOC1"/>
        <w:tabs>
          <w:tab w:val="left" w:pos="440"/>
          <w:tab w:val="right" w:leader="dot" w:pos="8296"/>
        </w:tabs>
        <w:rPr>
          <w:noProof/>
          <w:sz w:val="22"/>
          <w:szCs w:val="24"/>
          <w14:ligatures w14:val="standardContextual"/>
        </w:rPr>
      </w:pPr>
      <w:hyperlink w:anchor="_Toc212044148" w:history="1">
        <w:r w:rsidRPr="00DC7CAC">
          <w:rPr>
            <w:rStyle w:val="ab"/>
            <w:rFonts w:ascii="宋体" w:eastAsia="宋体" w:hAnsi="宋体"/>
            <w:b/>
            <w:bCs/>
            <w:noProof/>
          </w:rPr>
          <w:t>二</w:t>
        </w:r>
        <w:r>
          <w:rPr>
            <w:noProof/>
            <w:sz w:val="22"/>
            <w:szCs w:val="24"/>
            <w14:ligatures w14:val="standardContextual"/>
          </w:rPr>
          <w:tab/>
        </w:r>
        <w:r w:rsidRPr="00DC7CAC">
          <w:rPr>
            <w:rStyle w:val="ab"/>
            <w:rFonts w:ascii="宋体" w:eastAsia="宋体" w:hAnsi="宋体"/>
            <w:b/>
            <w:bCs/>
            <w:noProof/>
          </w:rPr>
          <w:t>模型选型及训练策略</w:t>
        </w:r>
        <w:r>
          <w:rPr>
            <w:noProof/>
            <w:webHidden/>
          </w:rPr>
          <w:tab/>
        </w:r>
        <w:r>
          <w:rPr>
            <w:noProof/>
            <w:webHidden/>
          </w:rPr>
          <w:fldChar w:fldCharType="begin"/>
        </w:r>
        <w:r>
          <w:rPr>
            <w:noProof/>
            <w:webHidden/>
          </w:rPr>
          <w:instrText xml:space="preserve"> PAGEREF _Toc212044148 \h </w:instrText>
        </w:r>
        <w:r>
          <w:rPr>
            <w:noProof/>
            <w:webHidden/>
          </w:rPr>
        </w:r>
        <w:r>
          <w:rPr>
            <w:noProof/>
            <w:webHidden/>
          </w:rPr>
          <w:fldChar w:fldCharType="separate"/>
        </w:r>
        <w:r>
          <w:rPr>
            <w:noProof/>
            <w:webHidden/>
          </w:rPr>
          <w:t>10</w:t>
        </w:r>
        <w:r>
          <w:rPr>
            <w:noProof/>
            <w:webHidden/>
          </w:rPr>
          <w:fldChar w:fldCharType="end"/>
        </w:r>
      </w:hyperlink>
    </w:p>
    <w:p w14:paraId="1E373B1F" w14:textId="2BFD17C7" w:rsidR="00D27E90" w:rsidRDefault="00D27E90">
      <w:pPr>
        <w:pStyle w:val="TOC2"/>
        <w:tabs>
          <w:tab w:val="left" w:pos="880"/>
          <w:tab w:val="right" w:leader="dot" w:pos="8296"/>
        </w:tabs>
        <w:rPr>
          <w:noProof/>
          <w:sz w:val="22"/>
          <w:szCs w:val="24"/>
          <w14:ligatures w14:val="standardContextual"/>
        </w:rPr>
      </w:pPr>
      <w:hyperlink w:anchor="_Toc212044149" w:history="1">
        <w:r w:rsidRPr="00DC7CAC">
          <w:rPr>
            <w:rStyle w:val="ab"/>
            <w:rFonts w:ascii="宋体" w:eastAsia="宋体" w:hAnsi="宋体"/>
            <w:noProof/>
          </w:rPr>
          <w:t>1.</w:t>
        </w:r>
        <w:r>
          <w:rPr>
            <w:noProof/>
            <w:sz w:val="22"/>
            <w:szCs w:val="24"/>
            <w14:ligatures w14:val="standardContextual"/>
          </w:rPr>
          <w:tab/>
        </w:r>
        <w:r w:rsidRPr="00DC7CAC">
          <w:rPr>
            <w:rStyle w:val="ab"/>
            <w:rFonts w:ascii="宋体" w:eastAsia="宋体" w:hAnsi="宋体"/>
            <w:b/>
            <w:bCs/>
            <w:noProof/>
          </w:rPr>
          <w:t>训练环境</w:t>
        </w:r>
        <w:r>
          <w:rPr>
            <w:noProof/>
            <w:webHidden/>
          </w:rPr>
          <w:tab/>
        </w:r>
        <w:r>
          <w:rPr>
            <w:noProof/>
            <w:webHidden/>
          </w:rPr>
          <w:fldChar w:fldCharType="begin"/>
        </w:r>
        <w:r>
          <w:rPr>
            <w:noProof/>
            <w:webHidden/>
          </w:rPr>
          <w:instrText xml:space="preserve"> PAGEREF _Toc212044149 \h </w:instrText>
        </w:r>
        <w:r>
          <w:rPr>
            <w:noProof/>
            <w:webHidden/>
          </w:rPr>
        </w:r>
        <w:r>
          <w:rPr>
            <w:noProof/>
            <w:webHidden/>
          </w:rPr>
          <w:fldChar w:fldCharType="separate"/>
        </w:r>
        <w:r>
          <w:rPr>
            <w:noProof/>
            <w:webHidden/>
          </w:rPr>
          <w:t>11</w:t>
        </w:r>
        <w:r>
          <w:rPr>
            <w:noProof/>
            <w:webHidden/>
          </w:rPr>
          <w:fldChar w:fldCharType="end"/>
        </w:r>
      </w:hyperlink>
    </w:p>
    <w:p w14:paraId="47E3DC45" w14:textId="57688797" w:rsidR="00D27E90" w:rsidRDefault="00D27E90">
      <w:pPr>
        <w:pStyle w:val="TOC2"/>
        <w:tabs>
          <w:tab w:val="left" w:pos="880"/>
          <w:tab w:val="right" w:leader="dot" w:pos="8296"/>
        </w:tabs>
        <w:rPr>
          <w:noProof/>
          <w:sz w:val="22"/>
          <w:szCs w:val="24"/>
          <w14:ligatures w14:val="standardContextual"/>
        </w:rPr>
      </w:pPr>
      <w:hyperlink w:anchor="_Toc212044150" w:history="1">
        <w:r w:rsidRPr="00DC7CAC">
          <w:rPr>
            <w:rStyle w:val="ab"/>
            <w:rFonts w:ascii="宋体" w:eastAsia="宋体" w:hAnsi="宋体"/>
            <w:noProof/>
          </w:rPr>
          <w:t>2.</w:t>
        </w:r>
        <w:r>
          <w:rPr>
            <w:noProof/>
            <w:sz w:val="22"/>
            <w:szCs w:val="24"/>
            <w14:ligatures w14:val="standardContextual"/>
          </w:rPr>
          <w:tab/>
        </w:r>
        <w:r w:rsidRPr="00DC7CAC">
          <w:rPr>
            <w:rStyle w:val="ab"/>
            <w:rFonts w:ascii="宋体" w:eastAsia="宋体" w:hAnsi="宋体"/>
            <w:b/>
            <w:bCs/>
            <w:noProof/>
          </w:rPr>
          <w:t>批次大小</w:t>
        </w:r>
        <w:r>
          <w:rPr>
            <w:noProof/>
            <w:webHidden/>
          </w:rPr>
          <w:tab/>
        </w:r>
        <w:r>
          <w:rPr>
            <w:noProof/>
            <w:webHidden/>
          </w:rPr>
          <w:fldChar w:fldCharType="begin"/>
        </w:r>
        <w:r>
          <w:rPr>
            <w:noProof/>
            <w:webHidden/>
          </w:rPr>
          <w:instrText xml:space="preserve"> PAGEREF _Toc212044150 \h </w:instrText>
        </w:r>
        <w:r>
          <w:rPr>
            <w:noProof/>
            <w:webHidden/>
          </w:rPr>
        </w:r>
        <w:r>
          <w:rPr>
            <w:noProof/>
            <w:webHidden/>
          </w:rPr>
          <w:fldChar w:fldCharType="separate"/>
        </w:r>
        <w:r>
          <w:rPr>
            <w:noProof/>
            <w:webHidden/>
          </w:rPr>
          <w:t>12</w:t>
        </w:r>
        <w:r>
          <w:rPr>
            <w:noProof/>
            <w:webHidden/>
          </w:rPr>
          <w:fldChar w:fldCharType="end"/>
        </w:r>
      </w:hyperlink>
    </w:p>
    <w:p w14:paraId="0B860BE6" w14:textId="40D56FFC" w:rsidR="00D27E90" w:rsidRDefault="00D27E90">
      <w:pPr>
        <w:pStyle w:val="TOC2"/>
        <w:tabs>
          <w:tab w:val="left" w:pos="880"/>
          <w:tab w:val="right" w:leader="dot" w:pos="8296"/>
        </w:tabs>
        <w:rPr>
          <w:noProof/>
          <w:sz w:val="22"/>
          <w:szCs w:val="24"/>
          <w14:ligatures w14:val="standardContextual"/>
        </w:rPr>
      </w:pPr>
      <w:hyperlink w:anchor="_Toc212044151" w:history="1">
        <w:r w:rsidRPr="00DC7CAC">
          <w:rPr>
            <w:rStyle w:val="ab"/>
            <w:rFonts w:ascii="宋体" w:eastAsia="宋体" w:hAnsi="宋体"/>
            <w:noProof/>
          </w:rPr>
          <w:t>3.</w:t>
        </w:r>
        <w:r>
          <w:rPr>
            <w:noProof/>
            <w:sz w:val="22"/>
            <w:szCs w:val="24"/>
            <w14:ligatures w14:val="standardContextual"/>
          </w:rPr>
          <w:tab/>
        </w:r>
        <w:r w:rsidRPr="00DC7CAC">
          <w:rPr>
            <w:rStyle w:val="ab"/>
            <w:rFonts w:ascii="宋体" w:eastAsia="宋体" w:hAnsi="宋体"/>
            <w:b/>
            <w:bCs/>
            <w:noProof/>
          </w:rPr>
          <w:t>训练轮次（epochs）</w:t>
        </w:r>
        <w:r>
          <w:rPr>
            <w:noProof/>
            <w:webHidden/>
          </w:rPr>
          <w:tab/>
        </w:r>
        <w:r>
          <w:rPr>
            <w:noProof/>
            <w:webHidden/>
          </w:rPr>
          <w:fldChar w:fldCharType="begin"/>
        </w:r>
        <w:r>
          <w:rPr>
            <w:noProof/>
            <w:webHidden/>
          </w:rPr>
          <w:instrText xml:space="preserve"> PAGEREF _Toc212044151 \h </w:instrText>
        </w:r>
        <w:r>
          <w:rPr>
            <w:noProof/>
            <w:webHidden/>
          </w:rPr>
        </w:r>
        <w:r>
          <w:rPr>
            <w:noProof/>
            <w:webHidden/>
          </w:rPr>
          <w:fldChar w:fldCharType="separate"/>
        </w:r>
        <w:r>
          <w:rPr>
            <w:noProof/>
            <w:webHidden/>
          </w:rPr>
          <w:t>12</w:t>
        </w:r>
        <w:r>
          <w:rPr>
            <w:noProof/>
            <w:webHidden/>
          </w:rPr>
          <w:fldChar w:fldCharType="end"/>
        </w:r>
      </w:hyperlink>
    </w:p>
    <w:p w14:paraId="30833F50" w14:textId="48995710" w:rsidR="00D27E90" w:rsidRDefault="00D27E90">
      <w:pPr>
        <w:pStyle w:val="TOC2"/>
        <w:tabs>
          <w:tab w:val="left" w:pos="880"/>
          <w:tab w:val="right" w:leader="dot" w:pos="8296"/>
        </w:tabs>
        <w:rPr>
          <w:noProof/>
          <w:sz w:val="22"/>
          <w:szCs w:val="24"/>
          <w14:ligatures w14:val="standardContextual"/>
        </w:rPr>
      </w:pPr>
      <w:hyperlink w:anchor="_Toc212044152" w:history="1">
        <w:r w:rsidRPr="00DC7CAC">
          <w:rPr>
            <w:rStyle w:val="ab"/>
            <w:rFonts w:ascii="宋体" w:eastAsia="宋体" w:hAnsi="宋体"/>
            <w:noProof/>
          </w:rPr>
          <w:t>4.</w:t>
        </w:r>
        <w:r>
          <w:rPr>
            <w:noProof/>
            <w:sz w:val="22"/>
            <w:szCs w:val="24"/>
            <w14:ligatures w14:val="standardContextual"/>
          </w:rPr>
          <w:tab/>
        </w:r>
        <w:r w:rsidRPr="00DC7CAC">
          <w:rPr>
            <w:rStyle w:val="ab"/>
            <w:rFonts w:ascii="宋体" w:eastAsia="宋体" w:hAnsi="宋体"/>
            <w:b/>
            <w:bCs/>
            <w:noProof/>
          </w:rPr>
          <w:t>训练策略</w:t>
        </w:r>
        <w:r>
          <w:rPr>
            <w:noProof/>
            <w:webHidden/>
          </w:rPr>
          <w:tab/>
        </w:r>
        <w:r>
          <w:rPr>
            <w:noProof/>
            <w:webHidden/>
          </w:rPr>
          <w:fldChar w:fldCharType="begin"/>
        </w:r>
        <w:r>
          <w:rPr>
            <w:noProof/>
            <w:webHidden/>
          </w:rPr>
          <w:instrText xml:space="preserve"> PAGEREF _Toc212044152 \h </w:instrText>
        </w:r>
        <w:r>
          <w:rPr>
            <w:noProof/>
            <w:webHidden/>
          </w:rPr>
        </w:r>
        <w:r>
          <w:rPr>
            <w:noProof/>
            <w:webHidden/>
          </w:rPr>
          <w:fldChar w:fldCharType="separate"/>
        </w:r>
        <w:r>
          <w:rPr>
            <w:noProof/>
            <w:webHidden/>
          </w:rPr>
          <w:t>12</w:t>
        </w:r>
        <w:r>
          <w:rPr>
            <w:noProof/>
            <w:webHidden/>
          </w:rPr>
          <w:fldChar w:fldCharType="end"/>
        </w:r>
      </w:hyperlink>
    </w:p>
    <w:p w14:paraId="3620A1DA" w14:textId="52312443" w:rsidR="00D27E90" w:rsidRDefault="00D27E90">
      <w:pPr>
        <w:pStyle w:val="TOC1"/>
        <w:tabs>
          <w:tab w:val="left" w:pos="440"/>
          <w:tab w:val="right" w:leader="dot" w:pos="8296"/>
        </w:tabs>
        <w:rPr>
          <w:noProof/>
          <w:sz w:val="22"/>
          <w:szCs w:val="24"/>
          <w14:ligatures w14:val="standardContextual"/>
        </w:rPr>
      </w:pPr>
      <w:hyperlink w:anchor="_Toc212044153" w:history="1">
        <w:r w:rsidRPr="00DC7CAC">
          <w:rPr>
            <w:rStyle w:val="ab"/>
            <w:rFonts w:ascii="宋体" w:eastAsia="宋体" w:hAnsi="宋体"/>
            <w:b/>
            <w:bCs/>
            <w:noProof/>
          </w:rPr>
          <w:t>三</w:t>
        </w:r>
        <w:r>
          <w:rPr>
            <w:noProof/>
            <w:sz w:val="22"/>
            <w:szCs w:val="24"/>
            <w14:ligatures w14:val="standardContextual"/>
          </w:rPr>
          <w:tab/>
        </w:r>
        <w:r w:rsidRPr="00DC7CAC">
          <w:rPr>
            <w:rStyle w:val="ab"/>
            <w:rFonts w:ascii="宋体" w:eastAsia="宋体" w:hAnsi="宋体"/>
            <w:b/>
            <w:bCs/>
            <w:noProof/>
          </w:rPr>
          <w:t>实验总结</w:t>
        </w:r>
        <w:r>
          <w:rPr>
            <w:noProof/>
            <w:webHidden/>
          </w:rPr>
          <w:tab/>
        </w:r>
        <w:r>
          <w:rPr>
            <w:noProof/>
            <w:webHidden/>
          </w:rPr>
          <w:fldChar w:fldCharType="begin"/>
        </w:r>
        <w:r>
          <w:rPr>
            <w:noProof/>
            <w:webHidden/>
          </w:rPr>
          <w:instrText xml:space="preserve"> PAGEREF _Toc212044153 \h </w:instrText>
        </w:r>
        <w:r>
          <w:rPr>
            <w:noProof/>
            <w:webHidden/>
          </w:rPr>
        </w:r>
        <w:r>
          <w:rPr>
            <w:noProof/>
            <w:webHidden/>
          </w:rPr>
          <w:fldChar w:fldCharType="separate"/>
        </w:r>
        <w:r>
          <w:rPr>
            <w:noProof/>
            <w:webHidden/>
          </w:rPr>
          <w:t>12</w:t>
        </w:r>
        <w:r>
          <w:rPr>
            <w:noProof/>
            <w:webHidden/>
          </w:rPr>
          <w:fldChar w:fldCharType="end"/>
        </w:r>
      </w:hyperlink>
    </w:p>
    <w:p w14:paraId="1CEDEE1B" w14:textId="040CB265" w:rsidR="00D27E90" w:rsidRDefault="00D27E90">
      <w:pPr>
        <w:pStyle w:val="TOC2"/>
        <w:tabs>
          <w:tab w:val="left" w:pos="880"/>
          <w:tab w:val="right" w:leader="dot" w:pos="8296"/>
        </w:tabs>
        <w:rPr>
          <w:noProof/>
          <w:sz w:val="22"/>
          <w:szCs w:val="24"/>
          <w14:ligatures w14:val="standardContextual"/>
        </w:rPr>
      </w:pPr>
      <w:hyperlink w:anchor="_Toc212044154" w:history="1">
        <w:r w:rsidRPr="00DC7CAC">
          <w:rPr>
            <w:rStyle w:val="ab"/>
            <w:rFonts w:ascii="宋体" w:eastAsia="宋体" w:hAnsi="宋体"/>
            <w:b/>
            <w:bCs/>
            <w:noProof/>
          </w:rPr>
          <w:t>1.</w:t>
        </w:r>
        <w:r>
          <w:rPr>
            <w:noProof/>
            <w:sz w:val="22"/>
            <w:szCs w:val="24"/>
            <w14:ligatures w14:val="standardContextual"/>
          </w:rPr>
          <w:tab/>
        </w:r>
        <w:r w:rsidRPr="00DC7CAC">
          <w:rPr>
            <w:rStyle w:val="ab"/>
            <w:rFonts w:ascii="宋体" w:eastAsia="宋体" w:hAnsi="宋体"/>
            <w:b/>
            <w:bCs/>
            <w:noProof/>
          </w:rPr>
          <w:t>准确率统计结果</w:t>
        </w:r>
        <w:r>
          <w:rPr>
            <w:noProof/>
            <w:webHidden/>
          </w:rPr>
          <w:tab/>
        </w:r>
        <w:r>
          <w:rPr>
            <w:noProof/>
            <w:webHidden/>
          </w:rPr>
          <w:fldChar w:fldCharType="begin"/>
        </w:r>
        <w:r>
          <w:rPr>
            <w:noProof/>
            <w:webHidden/>
          </w:rPr>
          <w:instrText xml:space="preserve"> PAGEREF _Toc212044154 \h </w:instrText>
        </w:r>
        <w:r>
          <w:rPr>
            <w:noProof/>
            <w:webHidden/>
          </w:rPr>
        </w:r>
        <w:r>
          <w:rPr>
            <w:noProof/>
            <w:webHidden/>
          </w:rPr>
          <w:fldChar w:fldCharType="separate"/>
        </w:r>
        <w:r>
          <w:rPr>
            <w:noProof/>
            <w:webHidden/>
          </w:rPr>
          <w:t>13</w:t>
        </w:r>
        <w:r>
          <w:rPr>
            <w:noProof/>
            <w:webHidden/>
          </w:rPr>
          <w:fldChar w:fldCharType="end"/>
        </w:r>
      </w:hyperlink>
    </w:p>
    <w:p w14:paraId="6ED44757" w14:textId="732A4E36" w:rsidR="00D27E90" w:rsidRDefault="00D27E90">
      <w:pPr>
        <w:pStyle w:val="TOC2"/>
        <w:tabs>
          <w:tab w:val="left" w:pos="880"/>
          <w:tab w:val="right" w:leader="dot" w:pos="8296"/>
        </w:tabs>
        <w:rPr>
          <w:noProof/>
          <w:sz w:val="22"/>
          <w:szCs w:val="24"/>
          <w14:ligatures w14:val="standardContextual"/>
        </w:rPr>
      </w:pPr>
      <w:hyperlink w:anchor="_Toc212044155" w:history="1">
        <w:r w:rsidRPr="00DC7CAC">
          <w:rPr>
            <w:rStyle w:val="ab"/>
            <w:rFonts w:ascii="宋体" w:eastAsia="宋体" w:hAnsi="宋体"/>
            <w:b/>
            <w:bCs/>
            <w:noProof/>
          </w:rPr>
          <w:t>2.</w:t>
        </w:r>
        <w:r>
          <w:rPr>
            <w:noProof/>
            <w:sz w:val="22"/>
            <w:szCs w:val="24"/>
            <w14:ligatures w14:val="standardContextual"/>
          </w:rPr>
          <w:tab/>
        </w:r>
        <w:r w:rsidRPr="00DC7CAC">
          <w:rPr>
            <w:rStyle w:val="ab"/>
            <w:rFonts w:ascii="宋体" w:eastAsia="宋体" w:hAnsi="宋体"/>
            <w:b/>
            <w:bCs/>
            <w:noProof/>
          </w:rPr>
          <w:t>模型推理速度</w:t>
        </w:r>
        <w:r>
          <w:rPr>
            <w:noProof/>
            <w:webHidden/>
          </w:rPr>
          <w:tab/>
        </w:r>
        <w:r>
          <w:rPr>
            <w:noProof/>
            <w:webHidden/>
          </w:rPr>
          <w:fldChar w:fldCharType="begin"/>
        </w:r>
        <w:r>
          <w:rPr>
            <w:noProof/>
            <w:webHidden/>
          </w:rPr>
          <w:instrText xml:space="preserve"> PAGEREF _Toc212044155 \h </w:instrText>
        </w:r>
        <w:r>
          <w:rPr>
            <w:noProof/>
            <w:webHidden/>
          </w:rPr>
        </w:r>
        <w:r>
          <w:rPr>
            <w:noProof/>
            <w:webHidden/>
          </w:rPr>
          <w:fldChar w:fldCharType="separate"/>
        </w:r>
        <w:r>
          <w:rPr>
            <w:noProof/>
            <w:webHidden/>
          </w:rPr>
          <w:t>13</w:t>
        </w:r>
        <w:r>
          <w:rPr>
            <w:noProof/>
            <w:webHidden/>
          </w:rPr>
          <w:fldChar w:fldCharType="end"/>
        </w:r>
      </w:hyperlink>
    </w:p>
    <w:p w14:paraId="60C1C406" w14:textId="6A10456F" w:rsidR="00D27E90" w:rsidRDefault="00D27E90">
      <w:pPr>
        <w:pStyle w:val="TOC2"/>
        <w:tabs>
          <w:tab w:val="left" w:pos="880"/>
          <w:tab w:val="right" w:leader="dot" w:pos="8296"/>
        </w:tabs>
        <w:rPr>
          <w:noProof/>
          <w:sz w:val="22"/>
          <w:szCs w:val="24"/>
          <w14:ligatures w14:val="standardContextual"/>
        </w:rPr>
      </w:pPr>
      <w:hyperlink w:anchor="_Toc212044156" w:history="1">
        <w:r w:rsidRPr="00DC7CAC">
          <w:rPr>
            <w:rStyle w:val="ab"/>
            <w:rFonts w:ascii="宋体" w:eastAsia="宋体" w:hAnsi="宋体"/>
            <w:b/>
            <w:bCs/>
            <w:noProof/>
          </w:rPr>
          <w:t>3.</w:t>
        </w:r>
        <w:r>
          <w:rPr>
            <w:noProof/>
            <w:sz w:val="22"/>
            <w:szCs w:val="24"/>
            <w14:ligatures w14:val="standardContextual"/>
          </w:rPr>
          <w:tab/>
        </w:r>
        <w:r w:rsidRPr="00DC7CAC">
          <w:rPr>
            <w:rStyle w:val="ab"/>
            <w:rFonts w:ascii="宋体" w:eastAsia="宋体" w:hAnsi="宋体"/>
            <w:b/>
            <w:bCs/>
            <w:noProof/>
          </w:rPr>
          <w:t>实验不足点</w:t>
        </w:r>
        <w:r>
          <w:rPr>
            <w:noProof/>
            <w:webHidden/>
          </w:rPr>
          <w:tab/>
        </w:r>
        <w:r>
          <w:rPr>
            <w:noProof/>
            <w:webHidden/>
          </w:rPr>
          <w:fldChar w:fldCharType="begin"/>
        </w:r>
        <w:r>
          <w:rPr>
            <w:noProof/>
            <w:webHidden/>
          </w:rPr>
          <w:instrText xml:space="preserve"> PAGEREF _Toc212044156 \h </w:instrText>
        </w:r>
        <w:r>
          <w:rPr>
            <w:noProof/>
            <w:webHidden/>
          </w:rPr>
        </w:r>
        <w:r>
          <w:rPr>
            <w:noProof/>
            <w:webHidden/>
          </w:rPr>
          <w:fldChar w:fldCharType="separate"/>
        </w:r>
        <w:r>
          <w:rPr>
            <w:noProof/>
            <w:webHidden/>
          </w:rPr>
          <w:t>13</w:t>
        </w:r>
        <w:r>
          <w:rPr>
            <w:noProof/>
            <w:webHidden/>
          </w:rPr>
          <w:fldChar w:fldCharType="end"/>
        </w:r>
      </w:hyperlink>
    </w:p>
    <w:p w14:paraId="0489F7EB" w14:textId="1E2F84A9" w:rsidR="00D27E90" w:rsidRDefault="00D27E90">
      <w:pPr>
        <w:pStyle w:val="TOC2"/>
        <w:tabs>
          <w:tab w:val="left" w:pos="880"/>
          <w:tab w:val="right" w:leader="dot" w:pos="8296"/>
        </w:tabs>
        <w:rPr>
          <w:noProof/>
          <w:sz w:val="22"/>
          <w:szCs w:val="24"/>
          <w14:ligatures w14:val="standardContextual"/>
        </w:rPr>
      </w:pPr>
      <w:hyperlink w:anchor="_Toc212044157" w:history="1">
        <w:r w:rsidRPr="00DC7CAC">
          <w:rPr>
            <w:rStyle w:val="ab"/>
            <w:rFonts w:ascii="宋体" w:eastAsia="宋体" w:hAnsi="宋体"/>
            <w:b/>
            <w:bCs/>
            <w:noProof/>
          </w:rPr>
          <w:t>4.</w:t>
        </w:r>
        <w:r>
          <w:rPr>
            <w:noProof/>
            <w:sz w:val="22"/>
            <w:szCs w:val="24"/>
            <w14:ligatures w14:val="standardContextual"/>
          </w:rPr>
          <w:tab/>
        </w:r>
        <w:r w:rsidRPr="00DC7CAC">
          <w:rPr>
            <w:rStyle w:val="ab"/>
            <w:rFonts w:ascii="宋体" w:eastAsia="宋体" w:hAnsi="宋体"/>
            <w:b/>
            <w:bCs/>
            <w:noProof/>
          </w:rPr>
          <w:t>图像算法生成的图像难以看懂</w:t>
        </w:r>
        <w:r>
          <w:rPr>
            <w:noProof/>
            <w:webHidden/>
          </w:rPr>
          <w:tab/>
        </w:r>
        <w:r>
          <w:rPr>
            <w:noProof/>
            <w:webHidden/>
          </w:rPr>
          <w:fldChar w:fldCharType="begin"/>
        </w:r>
        <w:r>
          <w:rPr>
            <w:noProof/>
            <w:webHidden/>
          </w:rPr>
          <w:instrText xml:space="preserve"> PAGEREF _Toc212044157 \h </w:instrText>
        </w:r>
        <w:r>
          <w:rPr>
            <w:noProof/>
            <w:webHidden/>
          </w:rPr>
        </w:r>
        <w:r>
          <w:rPr>
            <w:noProof/>
            <w:webHidden/>
          </w:rPr>
          <w:fldChar w:fldCharType="separate"/>
        </w:r>
        <w:r>
          <w:rPr>
            <w:noProof/>
            <w:webHidden/>
          </w:rPr>
          <w:t>13</w:t>
        </w:r>
        <w:r>
          <w:rPr>
            <w:noProof/>
            <w:webHidden/>
          </w:rPr>
          <w:fldChar w:fldCharType="end"/>
        </w:r>
      </w:hyperlink>
    </w:p>
    <w:p w14:paraId="3BF8AEC4" w14:textId="60FE2AAC" w:rsidR="00D27E90" w:rsidRDefault="00D27E90">
      <w:pPr>
        <w:pStyle w:val="TOC1"/>
        <w:tabs>
          <w:tab w:val="left" w:pos="440"/>
          <w:tab w:val="right" w:leader="dot" w:pos="8296"/>
        </w:tabs>
        <w:rPr>
          <w:noProof/>
          <w:sz w:val="22"/>
          <w:szCs w:val="24"/>
          <w14:ligatures w14:val="standardContextual"/>
        </w:rPr>
      </w:pPr>
      <w:hyperlink w:anchor="_Toc212044158" w:history="1">
        <w:r w:rsidRPr="00DC7CAC">
          <w:rPr>
            <w:rStyle w:val="ab"/>
            <w:rFonts w:ascii="宋体" w:eastAsia="宋体" w:hAnsi="宋体"/>
            <w:b/>
            <w:bCs/>
            <w:noProof/>
          </w:rPr>
          <w:t>四</w:t>
        </w:r>
        <w:r>
          <w:rPr>
            <w:noProof/>
            <w:sz w:val="22"/>
            <w:szCs w:val="24"/>
            <w14:ligatures w14:val="standardContextual"/>
          </w:rPr>
          <w:tab/>
        </w:r>
        <w:r w:rsidRPr="00DC7CAC">
          <w:rPr>
            <w:rStyle w:val="ab"/>
            <w:rFonts w:ascii="宋体" w:eastAsia="宋体" w:hAnsi="宋体"/>
            <w:b/>
            <w:bCs/>
            <w:noProof/>
          </w:rPr>
          <w:t>一维数据转二维图像进行深度学习的优点</w:t>
        </w:r>
        <w:r>
          <w:rPr>
            <w:noProof/>
            <w:webHidden/>
          </w:rPr>
          <w:tab/>
        </w:r>
        <w:r>
          <w:rPr>
            <w:noProof/>
            <w:webHidden/>
          </w:rPr>
          <w:fldChar w:fldCharType="begin"/>
        </w:r>
        <w:r>
          <w:rPr>
            <w:noProof/>
            <w:webHidden/>
          </w:rPr>
          <w:instrText xml:space="preserve"> PAGEREF _Toc212044158 \h </w:instrText>
        </w:r>
        <w:r>
          <w:rPr>
            <w:noProof/>
            <w:webHidden/>
          </w:rPr>
        </w:r>
        <w:r>
          <w:rPr>
            <w:noProof/>
            <w:webHidden/>
          </w:rPr>
          <w:fldChar w:fldCharType="separate"/>
        </w:r>
        <w:r>
          <w:rPr>
            <w:noProof/>
            <w:webHidden/>
          </w:rPr>
          <w:t>14</w:t>
        </w:r>
        <w:r>
          <w:rPr>
            <w:noProof/>
            <w:webHidden/>
          </w:rPr>
          <w:fldChar w:fldCharType="end"/>
        </w:r>
      </w:hyperlink>
    </w:p>
    <w:p w14:paraId="4E55581D" w14:textId="5A3B103D" w:rsidR="00D27E90" w:rsidRDefault="00D27E90">
      <w:pPr>
        <w:pStyle w:val="TOC2"/>
        <w:tabs>
          <w:tab w:val="left" w:pos="880"/>
          <w:tab w:val="right" w:leader="dot" w:pos="8296"/>
        </w:tabs>
        <w:rPr>
          <w:noProof/>
          <w:sz w:val="22"/>
          <w:szCs w:val="24"/>
          <w14:ligatures w14:val="standardContextual"/>
        </w:rPr>
      </w:pPr>
      <w:hyperlink w:anchor="_Toc212044159" w:history="1">
        <w:r w:rsidRPr="00DC7CAC">
          <w:rPr>
            <w:rStyle w:val="ab"/>
            <w:rFonts w:ascii="宋体" w:eastAsia="宋体" w:hAnsi="宋体"/>
            <w:noProof/>
          </w:rPr>
          <w:t>1.</w:t>
        </w:r>
        <w:r>
          <w:rPr>
            <w:noProof/>
            <w:sz w:val="22"/>
            <w:szCs w:val="24"/>
            <w14:ligatures w14:val="standardContextual"/>
          </w:rPr>
          <w:tab/>
        </w:r>
        <w:r w:rsidRPr="00DC7CAC">
          <w:rPr>
            <w:rStyle w:val="ab"/>
            <w:rFonts w:ascii="宋体" w:eastAsia="宋体" w:hAnsi="宋体"/>
            <w:b/>
            <w:bCs/>
            <w:noProof/>
          </w:rPr>
          <w:t>利用二维卷积神经网络的优势</w:t>
        </w:r>
        <w:r>
          <w:rPr>
            <w:noProof/>
            <w:webHidden/>
          </w:rPr>
          <w:tab/>
        </w:r>
        <w:r>
          <w:rPr>
            <w:noProof/>
            <w:webHidden/>
          </w:rPr>
          <w:fldChar w:fldCharType="begin"/>
        </w:r>
        <w:r>
          <w:rPr>
            <w:noProof/>
            <w:webHidden/>
          </w:rPr>
          <w:instrText xml:space="preserve"> PAGEREF _Toc212044159 \h </w:instrText>
        </w:r>
        <w:r>
          <w:rPr>
            <w:noProof/>
            <w:webHidden/>
          </w:rPr>
        </w:r>
        <w:r>
          <w:rPr>
            <w:noProof/>
            <w:webHidden/>
          </w:rPr>
          <w:fldChar w:fldCharType="separate"/>
        </w:r>
        <w:r>
          <w:rPr>
            <w:noProof/>
            <w:webHidden/>
          </w:rPr>
          <w:t>14</w:t>
        </w:r>
        <w:r>
          <w:rPr>
            <w:noProof/>
            <w:webHidden/>
          </w:rPr>
          <w:fldChar w:fldCharType="end"/>
        </w:r>
      </w:hyperlink>
    </w:p>
    <w:p w14:paraId="3B22323E" w14:textId="1D74138E" w:rsidR="00D27E90" w:rsidRDefault="00D27E90">
      <w:pPr>
        <w:pStyle w:val="TOC2"/>
        <w:tabs>
          <w:tab w:val="left" w:pos="880"/>
          <w:tab w:val="right" w:leader="dot" w:pos="8296"/>
        </w:tabs>
        <w:rPr>
          <w:noProof/>
          <w:sz w:val="22"/>
          <w:szCs w:val="24"/>
          <w14:ligatures w14:val="standardContextual"/>
        </w:rPr>
      </w:pPr>
      <w:hyperlink w:anchor="_Toc212044160" w:history="1">
        <w:r w:rsidRPr="00DC7CAC">
          <w:rPr>
            <w:rStyle w:val="ab"/>
            <w:rFonts w:ascii="宋体" w:eastAsia="宋体" w:hAnsi="宋体"/>
            <w:noProof/>
          </w:rPr>
          <w:t>2.</w:t>
        </w:r>
        <w:r>
          <w:rPr>
            <w:noProof/>
            <w:sz w:val="22"/>
            <w:szCs w:val="24"/>
            <w14:ligatures w14:val="standardContextual"/>
          </w:rPr>
          <w:tab/>
        </w:r>
        <w:r w:rsidRPr="00DC7CAC">
          <w:rPr>
            <w:rStyle w:val="ab"/>
            <w:rFonts w:ascii="宋体" w:eastAsia="宋体" w:hAnsi="宋体"/>
            <w:b/>
            <w:bCs/>
            <w:noProof/>
          </w:rPr>
          <w:t>更好地发现隐藏的关联性/结构信息</w:t>
        </w:r>
        <w:r>
          <w:rPr>
            <w:noProof/>
            <w:webHidden/>
          </w:rPr>
          <w:tab/>
        </w:r>
        <w:r>
          <w:rPr>
            <w:noProof/>
            <w:webHidden/>
          </w:rPr>
          <w:fldChar w:fldCharType="begin"/>
        </w:r>
        <w:r>
          <w:rPr>
            <w:noProof/>
            <w:webHidden/>
          </w:rPr>
          <w:instrText xml:space="preserve"> PAGEREF _Toc212044160 \h </w:instrText>
        </w:r>
        <w:r>
          <w:rPr>
            <w:noProof/>
            <w:webHidden/>
          </w:rPr>
        </w:r>
        <w:r>
          <w:rPr>
            <w:noProof/>
            <w:webHidden/>
          </w:rPr>
          <w:fldChar w:fldCharType="separate"/>
        </w:r>
        <w:r>
          <w:rPr>
            <w:noProof/>
            <w:webHidden/>
          </w:rPr>
          <w:t>14</w:t>
        </w:r>
        <w:r>
          <w:rPr>
            <w:noProof/>
            <w:webHidden/>
          </w:rPr>
          <w:fldChar w:fldCharType="end"/>
        </w:r>
      </w:hyperlink>
    </w:p>
    <w:p w14:paraId="29EE48F8" w14:textId="04D58352" w:rsidR="00D27E90" w:rsidRDefault="00D27E90">
      <w:pPr>
        <w:pStyle w:val="TOC2"/>
        <w:tabs>
          <w:tab w:val="left" w:pos="880"/>
          <w:tab w:val="right" w:leader="dot" w:pos="8296"/>
        </w:tabs>
        <w:rPr>
          <w:noProof/>
          <w:sz w:val="22"/>
          <w:szCs w:val="24"/>
          <w14:ligatures w14:val="standardContextual"/>
        </w:rPr>
      </w:pPr>
      <w:hyperlink w:anchor="_Toc212044161" w:history="1">
        <w:r w:rsidRPr="00DC7CAC">
          <w:rPr>
            <w:rStyle w:val="ab"/>
            <w:rFonts w:ascii="宋体" w:eastAsia="宋体" w:hAnsi="宋体"/>
            <w:noProof/>
          </w:rPr>
          <w:t>3.</w:t>
        </w:r>
        <w:r>
          <w:rPr>
            <w:noProof/>
            <w:sz w:val="22"/>
            <w:szCs w:val="24"/>
            <w14:ligatures w14:val="standardContextual"/>
          </w:rPr>
          <w:tab/>
        </w:r>
        <w:r w:rsidRPr="00DC7CAC">
          <w:rPr>
            <w:rStyle w:val="ab"/>
            <w:rFonts w:ascii="宋体" w:eastAsia="宋体" w:hAnsi="宋体"/>
            <w:b/>
            <w:bCs/>
            <w:noProof/>
          </w:rPr>
          <w:t>成熟且丰富的图像处理模型和工具</w:t>
        </w:r>
        <w:r>
          <w:rPr>
            <w:noProof/>
            <w:webHidden/>
          </w:rPr>
          <w:tab/>
        </w:r>
        <w:r>
          <w:rPr>
            <w:noProof/>
            <w:webHidden/>
          </w:rPr>
          <w:fldChar w:fldCharType="begin"/>
        </w:r>
        <w:r>
          <w:rPr>
            <w:noProof/>
            <w:webHidden/>
          </w:rPr>
          <w:instrText xml:space="preserve"> PAGEREF _Toc212044161 \h </w:instrText>
        </w:r>
        <w:r>
          <w:rPr>
            <w:noProof/>
            <w:webHidden/>
          </w:rPr>
        </w:r>
        <w:r>
          <w:rPr>
            <w:noProof/>
            <w:webHidden/>
          </w:rPr>
          <w:fldChar w:fldCharType="separate"/>
        </w:r>
        <w:r>
          <w:rPr>
            <w:noProof/>
            <w:webHidden/>
          </w:rPr>
          <w:t>14</w:t>
        </w:r>
        <w:r>
          <w:rPr>
            <w:noProof/>
            <w:webHidden/>
          </w:rPr>
          <w:fldChar w:fldCharType="end"/>
        </w:r>
      </w:hyperlink>
    </w:p>
    <w:p w14:paraId="6DD93F2B" w14:textId="357220C5" w:rsidR="00782845" w:rsidRDefault="00000000">
      <w:pPr>
        <w:pStyle w:val="ae"/>
        <w:ind w:left="442"/>
        <w:jc w:val="center"/>
        <w:rPr>
          <w:rFonts w:ascii="宋体" w:eastAsia="宋体" w:hAnsi="宋体"/>
          <w:b/>
          <w:bCs/>
          <w:sz w:val="30"/>
          <w:szCs w:val="30"/>
        </w:rPr>
      </w:pPr>
      <w:r>
        <w:rPr>
          <w:rFonts w:ascii="宋体" w:eastAsia="宋体" w:hAnsi="宋体"/>
          <w:bCs/>
          <w:szCs w:val="30"/>
        </w:rPr>
        <w:fldChar w:fldCharType="end"/>
      </w:r>
    </w:p>
    <w:p w14:paraId="425944A4" w14:textId="77777777" w:rsidR="00782845" w:rsidRDefault="00000000">
      <w:pPr>
        <w:widowControl/>
        <w:jc w:val="left"/>
        <w:rPr>
          <w:rFonts w:ascii="宋体" w:eastAsia="宋体" w:hAnsi="宋体"/>
          <w:b/>
          <w:bCs/>
          <w:sz w:val="30"/>
          <w:szCs w:val="30"/>
        </w:rPr>
      </w:pPr>
      <w:r>
        <w:rPr>
          <w:rFonts w:ascii="宋体" w:eastAsia="宋体" w:hAnsi="宋体"/>
          <w:b/>
          <w:bCs/>
          <w:sz w:val="30"/>
          <w:szCs w:val="30"/>
        </w:rPr>
        <w:br w:type="page"/>
      </w:r>
    </w:p>
    <w:p w14:paraId="75AB1055" w14:textId="77777777" w:rsidR="00782845" w:rsidRDefault="00000000">
      <w:pPr>
        <w:pStyle w:val="ae"/>
        <w:numPr>
          <w:ilvl w:val="0"/>
          <w:numId w:val="1"/>
        </w:numPr>
        <w:outlineLvl w:val="0"/>
        <w:rPr>
          <w:rFonts w:ascii="宋体" w:eastAsia="宋体" w:hAnsi="宋体"/>
          <w:b/>
          <w:bCs/>
          <w:sz w:val="30"/>
          <w:szCs w:val="30"/>
        </w:rPr>
      </w:pPr>
      <w:bookmarkStart w:id="0" w:name="_Toc212044141"/>
      <w:r>
        <w:rPr>
          <w:rFonts w:ascii="宋体" w:eastAsia="宋体" w:hAnsi="宋体" w:hint="eastAsia"/>
          <w:b/>
          <w:bCs/>
          <w:sz w:val="30"/>
          <w:szCs w:val="30"/>
        </w:rPr>
        <w:lastRenderedPageBreak/>
        <w:t>数据集详情和数据预处理</w:t>
      </w:r>
      <w:bookmarkEnd w:id="0"/>
    </w:p>
    <w:p w14:paraId="3E9E7508" w14:textId="77777777" w:rsidR="00782845" w:rsidRDefault="00000000">
      <w:pPr>
        <w:pStyle w:val="ae"/>
        <w:numPr>
          <w:ilvl w:val="0"/>
          <w:numId w:val="2"/>
        </w:numPr>
        <w:ind w:left="884" w:hanging="442"/>
        <w:outlineLvl w:val="1"/>
        <w:rPr>
          <w:rFonts w:ascii="宋体" w:eastAsia="宋体" w:hAnsi="宋体"/>
        </w:rPr>
      </w:pPr>
      <w:bookmarkStart w:id="1" w:name="_Toc212044142"/>
      <w:r>
        <w:rPr>
          <w:rFonts w:ascii="宋体" w:eastAsia="宋体" w:hAnsi="宋体" w:hint="eastAsia"/>
          <w:b/>
          <w:bCs/>
        </w:rPr>
        <w:t>数据集介绍</w:t>
      </w:r>
      <w:bookmarkEnd w:id="1"/>
    </w:p>
    <w:p w14:paraId="5FFC79F6" w14:textId="77777777" w:rsidR="00782845" w:rsidRDefault="00000000">
      <w:pPr>
        <w:pStyle w:val="ae"/>
        <w:ind w:left="885"/>
        <w:rPr>
          <w:rFonts w:ascii="宋体" w:eastAsia="宋体" w:hAnsi="宋体"/>
        </w:rPr>
      </w:pPr>
      <w:r>
        <w:rPr>
          <w:rFonts w:ascii="宋体" w:eastAsia="宋体" w:hAnsi="宋体" w:hint="eastAsia"/>
        </w:rPr>
        <w:t>本次实验中，数据集采用的是凯斯西储大学的CWRU故障诊断数据集，</w:t>
      </w:r>
      <w:r>
        <w:rPr>
          <w:rFonts w:ascii="宋体" w:eastAsia="宋体" w:hAnsi="宋体"/>
        </w:rPr>
        <w:t>数据针对正常轴承、单端驱动端和风扇端缺陷进行了收集。驱动端轴承实验的数据采集率为每秒12,000个样本和每秒48,000个样本</w:t>
      </w:r>
      <w:r>
        <w:rPr>
          <w:rFonts w:ascii="宋体" w:eastAsia="宋体" w:hAnsi="宋体" w:hint="eastAsia"/>
        </w:rPr>
        <w:t>，采集了约为10s的数据</w:t>
      </w:r>
      <w:r>
        <w:rPr>
          <w:rFonts w:ascii="宋体" w:eastAsia="宋体" w:hAnsi="宋体"/>
        </w:rPr>
        <w:t>。所有风扇端轴承的数据采集率均为每秒12,000个样本。</w:t>
      </w:r>
      <w:r>
        <w:rPr>
          <w:rFonts w:ascii="宋体" w:eastAsia="宋体" w:hAnsi="宋体" w:hint="eastAsia"/>
        </w:rPr>
        <w:t>包含了在不同故障模式和工作条件下的轴承振动信号。</w:t>
      </w:r>
      <w:r>
        <w:rPr>
          <w:rFonts w:ascii="宋体" w:eastAsia="宋体" w:hAnsi="宋体"/>
        </w:rPr>
        <w:t>该数据集通过电火花加工在轴承上制造故障，并使用加速度传感器采集振动数据</w:t>
      </w:r>
      <w:r>
        <w:rPr>
          <w:rFonts w:ascii="宋体" w:eastAsia="宋体" w:hAnsi="宋体" w:hint="eastAsia"/>
        </w:rPr>
        <w:t>。以下为官网数据集展示（不含风扇端缺陷）。</w:t>
      </w:r>
    </w:p>
    <w:p w14:paraId="73DFCC33" w14:textId="77777777" w:rsidR="00782845" w:rsidRDefault="00000000">
      <w:pPr>
        <w:pStyle w:val="ae"/>
        <w:ind w:left="440"/>
        <w:jc w:val="center"/>
        <w:rPr>
          <w:rFonts w:ascii="宋体" w:eastAsia="宋体" w:hAnsi="宋体"/>
        </w:rPr>
      </w:pPr>
      <w:r>
        <w:rPr>
          <w:rFonts w:ascii="宋体" w:eastAsia="宋体" w:hAnsi="宋体"/>
          <w:noProof/>
        </w:rPr>
        <w:drawing>
          <wp:inline distT="0" distB="0" distL="0" distR="0" wp14:anchorId="4303A6F3" wp14:editId="7E289483">
            <wp:extent cx="4618990" cy="1845945"/>
            <wp:effectExtent l="0" t="0" r="0" b="1905"/>
            <wp:docPr id="1505945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5142" name="图片 1"/>
                    <pic:cNvPicPr>
                      <a:picLocks noChangeAspect="1"/>
                    </pic:cNvPicPr>
                  </pic:nvPicPr>
                  <pic:blipFill>
                    <a:blip r:embed="rId8"/>
                    <a:stretch>
                      <a:fillRect/>
                    </a:stretch>
                  </pic:blipFill>
                  <pic:spPr>
                    <a:xfrm>
                      <a:off x="0" y="0"/>
                      <a:ext cx="4644871" cy="1856606"/>
                    </a:xfrm>
                    <a:prstGeom prst="rect">
                      <a:avLst/>
                    </a:prstGeom>
                  </pic:spPr>
                </pic:pic>
              </a:graphicData>
            </a:graphic>
          </wp:inline>
        </w:drawing>
      </w:r>
    </w:p>
    <w:p w14:paraId="6BA9A7B4" w14:textId="77777777" w:rsidR="00782845" w:rsidRDefault="00000000">
      <w:pPr>
        <w:pStyle w:val="ae"/>
        <w:ind w:left="440"/>
        <w:jc w:val="center"/>
        <w:rPr>
          <w:rFonts w:ascii="宋体" w:eastAsia="宋体" w:hAnsi="宋体"/>
        </w:rPr>
      </w:pPr>
      <w:r>
        <w:rPr>
          <w:rFonts w:ascii="宋体" w:eastAsia="宋体" w:hAnsi="宋体"/>
          <w:noProof/>
        </w:rPr>
        <w:drawing>
          <wp:inline distT="0" distB="0" distL="0" distR="0" wp14:anchorId="75D6566E" wp14:editId="3ABEA915">
            <wp:extent cx="4232910" cy="3901440"/>
            <wp:effectExtent l="0" t="0" r="0" b="3810"/>
            <wp:docPr id="732519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9768" name="图片 1"/>
                    <pic:cNvPicPr>
                      <a:picLocks noChangeAspect="1"/>
                    </pic:cNvPicPr>
                  </pic:nvPicPr>
                  <pic:blipFill>
                    <a:blip r:embed="rId9"/>
                    <a:stretch>
                      <a:fillRect/>
                    </a:stretch>
                  </pic:blipFill>
                  <pic:spPr>
                    <a:xfrm>
                      <a:off x="0" y="0"/>
                      <a:ext cx="4248141" cy="3915694"/>
                    </a:xfrm>
                    <a:prstGeom prst="rect">
                      <a:avLst/>
                    </a:prstGeom>
                  </pic:spPr>
                </pic:pic>
              </a:graphicData>
            </a:graphic>
          </wp:inline>
        </w:drawing>
      </w:r>
    </w:p>
    <w:p w14:paraId="669382E0" w14:textId="77777777" w:rsidR="00782845" w:rsidRDefault="00000000">
      <w:pPr>
        <w:pStyle w:val="ae"/>
        <w:ind w:left="440"/>
        <w:jc w:val="center"/>
        <w:rPr>
          <w:rFonts w:ascii="宋体" w:eastAsia="宋体" w:hAnsi="宋体"/>
        </w:rPr>
      </w:pPr>
      <w:r>
        <w:rPr>
          <w:rFonts w:ascii="宋体" w:eastAsia="宋体" w:hAnsi="宋体"/>
          <w:noProof/>
        </w:rPr>
        <w:lastRenderedPageBreak/>
        <w:drawing>
          <wp:inline distT="0" distB="0" distL="0" distR="0" wp14:anchorId="3F694C7E" wp14:editId="45A84AA6">
            <wp:extent cx="4450080" cy="3864610"/>
            <wp:effectExtent l="0" t="0" r="7620" b="2540"/>
            <wp:docPr id="1328812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2530" name="图片 1"/>
                    <pic:cNvPicPr>
                      <a:picLocks noChangeAspect="1"/>
                    </pic:cNvPicPr>
                  </pic:nvPicPr>
                  <pic:blipFill>
                    <a:blip r:embed="rId10"/>
                    <a:stretch>
                      <a:fillRect/>
                    </a:stretch>
                  </pic:blipFill>
                  <pic:spPr>
                    <a:xfrm>
                      <a:off x="0" y="0"/>
                      <a:ext cx="4453762" cy="3867684"/>
                    </a:xfrm>
                    <a:prstGeom prst="rect">
                      <a:avLst/>
                    </a:prstGeom>
                  </pic:spPr>
                </pic:pic>
              </a:graphicData>
            </a:graphic>
          </wp:inline>
        </w:drawing>
      </w:r>
    </w:p>
    <w:p w14:paraId="4410A72A" w14:textId="77777777" w:rsidR="00782845" w:rsidRDefault="00000000">
      <w:pPr>
        <w:pStyle w:val="ae"/>
        <w:ind w:left="440"/>
        <w:jc w:val="center"/>
        <w:rPr>
          <w:rFonts w:ascii="宋体" w:eastAsia="宋体" w:hAnsi="宋体"/>
        </w:rPr>
      </w:pPr>
      <w:r>
        <w:rPr>
          <w:rFonts w:ascii="宋体" w:eastAsia="宋体" w:hAnsi="宋体" w:hint="eastAsia"/>
        </w:rPr>
        <w:t>官网数据展示</w:t>
      </w:r>
    </w:p>
    <w:p w14:paraId="4DE9BD4A" w14:textId="77777777" w:rsidR="00782845" w:rsidRDefault="00782845">
      <w:pPr>
        <w:pStyle w:val="ae"/>
        <w:ind w:left="440"/>
        <w:jc w:val="center"/>
        <w:rPr>
          <w:rFonts w:ascii="宋体" w:eastAsia="宋体" w:hAnsi="宋体"/>
        </w:rPr>
      </w:pPr>
    </w:p>
    <w:p w14:paraId="1B0FA138" w14:textId="77777777" w:rsidR="00782845" w:rsidRDefault="00000000">
      <w:pPr>
        <w:pStyle w:val="ae"/>
        <w:numPr>
          <w:ilvl w:val="0"/>
          <w:numId w:val="3"/>
        </w:numPr>
        <w:rPr>
          <w:rFonts w:ascii="宋体" w:eastAsia="宋体" w:hAnsi="宋体"/>
        </w:rPr>
      </w:pPr>
      <w:r>
        <w:rPr>
          <w:rFonts w:ascii="宋体" w:eastAsia="宋体" w:hAnsi="宋体"/>
        </w:rPr>
        <w:t>正常数据: 包含没有故障时的基线数据。</w:t>
      </w:r>
    </w:p>
    <w:p w14:paraId="41A892F2" w14:textId="77777777" w:rsidR="00782845" w:rsidRDefault="00000000">
      <w:pPr>
        <w:pStyle w:val="ae"/>
        <w:numPr>
          <w:ilvl w:val="0"/>
          <w:numId w:val="3"/>
        </w:numPr>
        <w:rPr>
          <w:rFonts w:ascii="宋体" w:eastAsia="宋体" w:hAnsi="宋体"/>
        </w:rPr>
      </w:pPr>
      <w:r>
        <w:rPr>
          <w:rFonts w:ascii="宋体" w:eastAsia="宋体" w:hAnsi="宋体" w:hint="eastAsia"/>
        </w:rPr>
        <w:t>故障类型</w:t>
      </w:r>
      <w:r>
        <w:rPr>
          <w:rFonts w:ascii="宋体" w:eastAsia="宋体" w:hAnsi="宋体"/>
        </w:rPr>
        <w:t>: 数据集主要包括</w:t>
      </w:r>
      <w:r>
        <w:rPr>
          <w:rFonts w:ascii="宋体" w:eastAsia="宋体" w:hAnsi="宋体"/>
          <w:b/>
          <w:bCs/>
        </w:rPr>
        <w:t>内圈、外圈</w:t>
      </w:r>
      <w:r>
        <w:rPr>
          <w:rFonts w:ascii="宋体" w:eastAsia="宋体" w:hAnsi="宋体"/>
        </w:rPr>
        <w:t>和</w:t>
      </w:r>
      <w:r>
        <w:rPr>
          <w:rFonts w:ascii="宋体" w:eastAsia="宋体" w:hAnsi="宋体"/>
          <w:b/>
          <w:bCs/>
        </w:rPr>
        <w:t>滚动体</w:t>
      </w:r>
      <w:r>
        <w:rPr>
          <w:rFonts w:ascii="宋体" w:eastAsia="宋体" w:hAnsi="宋体"/>
        </w:rPr>
        <w:t>故障，每种故障都有不同直径的孔（例如7mils、14mils、21mils来模拟。</w:t>
      </w:r>
      <w:r>
        <w:rPr>
          <w:rFonts w:ascii="宋体" w:eastAsia="宋体" w:hAnsi="宋体" w:hint="eastAsia"/>
        </w:rPr>
        <w:t>密尔：</w:t>
      </w:r>
      <w:r>
        <w:rPr>
          <w:rFonts w:ascii="宋体" w:eastAsia="宋体" w:hAnsi="宋体"/>
        </w:rPr>
        <w:t>M</w:t>
      </w:r>
      <w:r>
        <w:rPr>
          <w:rFonts w:ascii="宋体" w:eastAsia="宋体" w:hAnsi="宋体" w:hint="eastAsia"/>
        </w:rPr>
        <w:t>ils，一种长度单位）</w:t>
      </w:r>
    </w:p>
    <w:p w14:paraId="7B1A3131" w14:textId="77777777" w:rsidR="00782845" w:rsidRDefault="00000000">
      <w:pPr>
        <w:pStyle w:val="ae"/>
        <w:numPr>
          <w:ilvl w:val="0"/>
          <w:numId w:val="3"/>
        </w:numPr>
        <w:rPr>
          <w:rFonts w:ascii="宋体" w:eastAsia="宋体" w:hAnsi="宋体"/>
        </w:rPr>
      </w:pPr>
      <w:r>
        <w:rPr>
          <w:rFonts w:ascii="宋体" w:eastAsia="宋体" w:hAnsi="宋体"/>
        </w:rPr>
        <w:t xml:space="preserve">工况分组: 数据集被组织成多个文件，例如根据采样频率12k、48k和采集位置（Drive End, Fan End）来划分。  </w:t>
      </w:r>
    </w:p>
    <w:p w14:paraId="36DE187E" w14:textId="77777777" w:rsidR="00782845" w:rsidRDefault="00000000">
      <w:pPr>
        <w:ind w:left="440"/>
        <w:rPr>
          <w:rFonts w:ascii="宋体" w:eastAsia="宋体" w:hAnsi="宋体"/>
        </w:rPr>
      </w:pPr>
      <w:r>
        <w:rPr>
          <w:rFonts w:ascii="宋体" w:eastAsia="宋体" w:hAnsi="宋体" w:hint="eastAsia"/>
        </w:rPr>
        <w:t>实验采用12K</w:t>
      </w:r>
      <w:r>
        <w:rPr>
          <w:rFonts w:ascii="宋体" w:eastAsia="宋体" w:hAnsi="宋体"/>
        </w:rPr>
        <w:t>驱动端</w:t>
      </w:r>
      <w:r>
        <w:rPr>
          <w:rFonts w:ascii="宋体" w:eastAsia="宋体" w:hAnsi="宋体" w:hint="eastAsia"/>
        </w:rPr>
        <w:t>轴承故障</w:t>
      </w:r>
      <w:r>
        <w:rPr>
          <w:rFonts w:ascii="宋体" w:eastAsia="宋体" w:hAnsi="宋体"/>
        </w:rPr>
        <w:t>在0</w:t>
      </w:r>
      <w:r>
        <w:rPr>
          <w:rFonts w:ascii="宋体" w:eastAsia="宋体" w:hAnsi="宋体" w:hint="eastAsia"/>
        </w:rPr>
        <w:t xml:space="preserve"> </w:t>
      </w:r>
      <w:r>
        <w:rPr>
          <w:rFonts w:ascii="宋体" w:eastAsia="宋体" w:hAnsi="宋体"/>
        </w:rPr>
        <w:t>HP条件下的数据</w:t>
      </w:r>
      <w:r>
        <w:rPr>
          <w:rFonts w:ascii="宋体" w:eastAsia="宋体" w:hAnsi="宋体" w:hint="eastAsia"/>
        </w:rPr>
        <w:t>,负载外围数据采用居中位置（6：00）</w:t>
      </w:r>
      <w:r>
        <w:rPr>
          <w:rFonts w:ascii="宋体" w:eastAsia="宋体" w:hAnsi="宋体"/>
        </w:rPr>
        <w:t>，</w:t>
      </w:r>
      <w:r>
        <w:rPr>
          <w:rFonts w:ascii="宋体" w:eastAsia="宋体" w:hAnsi="宋体" w:hint="eastAsia"/>
        </w:rPr>
        <w:t>分别为十类</w:t>
      </w:r>
      <w:r>
        <w:rPr>
          <w:rFonts w:ascii="宋体" w:eastAsia="宋体" w:hAnsi="宋体"/>
        </w:rPr>
        <w:t>：1个正常状态和9个不同故障（3种故障类型x 3种故障直径）</w:t>
      </w:r>
      <w:r>
        <w:rPr>
          <w:rFonts w:ascii="宋体" w:eastAsia="宋体" w:hAnsi="宋体" w:hint="eastAsia"/>
        </w:rPr>
        <w:t>，每一列的数据为</w:t>
      </w:r>
      <w:r>
        <w:rPr>
          <w:rFonts w:ascii="宋体" w:eastAsia="宋体" w:hAnsi="宋体"/>
        </w:rPr>
        <w:t>121265</w:t>
      </w:r>
      <w:r>
        <w:rPr>
          <w:rFonts w:ascii="宋体" w:eastAsia="宋体" w:hAnsi="宋体" w:hint="eastAsia"/>
        </w:rPr>
        <w:t>条</w:t>
      </w:r>
      <w:r>
        <w:rPr>
          <w:rFonts w:ascii="宋体" w:eastAsia="宋体" w:hAnsi="宋体"/>
        </w:rPr>
        <w:t xml:space="preserve">, </w:t>
      </w:r>
      <w:r>
        <w:rPr>
          <w:rFonts w:ascii="宋体" w:eastAsia="宋体" w:hAnsi="宋体" w:hint="eastAsia"/>
        </w:rPr>
        <w:t>共有10类数据。</w:t>
      </w:r>
    </w:p>
    <w:p w14:paraId="015E5EA3" w14:textId="77777777" w:rsidR="00782845" w:rsidRDefault="00000000">
      <w:pPr>
        <w:ind w:left="440"/>
        <w:jc w:val="center"/>
        <w:rPr>
          <w:rFonts w:ascii="宋体" w:eastAsia="宋体" w:hAnsi="宋体"/>
        </w:rPr>
      </w:pPr>
      <w:r>
        <w:rPr>
          <w:rFonts w:ascii="宋体" w:eastAsia="宋体" w:hAnsi="宋体"/>
          <w:noProof/>
        </w:rPr>
        <w:drawing>
          <wp:inline distT="0" distB="0" distL="0" distR="0" wp14:anchorId="6444AA14" wp14:editId="393DB10F">
            <wp:extent cx="4429125" cy="1769745"/>
            <wp:effectExtent l="0" t="0" r="0" b="1905"/>
            <wp:docPr id="1220311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1300" name="图片 1"/>
                    <pic:cNvPicPr>
                      <a:picLocks noChangeAspect="1"/>
                    </pic:cNvPicPr>
                  </pic:nvPicPr>
                  <pic:blipFill>
                    <a:blip r:embed="rId11"/>
                    <a:stretch>
                      <a:fillRect/>
                    </a:stretch>
                  </pic:blipFill>
                  <pic:spPr>
                    <a:xfrm>
                      <a:off x="0" y="0"/>
                      <a:ext cx="4438372" cy="1773532"/>
                    </a:xfrm>
                    <a:prstGeom prst="rect">
                      <a:avLst/>
                    </a:prstGeom>
                  </pic:spPr>
                </pic:pic>
              </a:graphicData>
            </a:graphic>
          </wp:inline>
        </w:drawing>
      </w:r>
      <w:r>
        <w:rPr>
          <w:noProof/>
        </w:rPr>
        <w:lastRenderedPageBreak/>
        <w:drawing>
          <wp:inline distT="0" distB="0" distL="0" distR="0" wp14:anchorId="0EBE6697" wp14:editId="3972760A">
            <wp:extent cx="4429125" cy="3498215"/>
            <wp:effectExtent l="0" t="0" r="0" b="6985"/>
            <wp:docPr id="102444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4104"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45725" cy="3511726"/>
                    </a:xfrm>
                    <a:prstGeom prst="rect">
                      <a:avLst/>
                    </a:prstGeom>
                    <a:noFill/>
                    <a:ln>
                      <a:noFill/>
                    </a:ln>
                  </pic:spPr>
                </pic:pic>
              </a:graphicData>
            </a:graphic>
          </wp:inline>
        </w:drawing>
      </w:r>
    </w:p>
    <w:p w14:paraId="1C6143EC" w14:textId="77777777" w:rsidR="00782845" w:rsidRDefault="00000000">
      <w:pPr>
        <w:ind w:left="440"/>
        <w:jc w:val="center"/>
        <w:rPr>
          <w:rFonts w:ascii="宋体" w:eastAsia="宋体" w:hAnsi="宋体"/>
        </w:rPr>
      </w:pPr>
      <w:r>
        <w:rPr>
          <w:rFonts w:ascii="宋体" w:eastAsia="宋体" w:hAnsi="宋体" w:hint="eastAsia"/>
        </w:rPr>
        <w:t>选用数据</w:t>
      </w:r>
    </w:p>
    <w:p w14:paraId="5A776AC2" w14:textId="77777777" w:rsidR="00782845" w:rsidRDefault="00782845">
      <w:pPr>
        <w:ind w:left="440"/>
        <w:jc w:val="center"/>
        <w:rPr>
          <w:rFonts w:ascii="宋体" w:eastAsia="宋体" w:hAnsi="宋体"/>
        </w:rPr>
      </w:pPr>
    </w:p>
    <w:p w14:paraId="32477865" w14:textId="77777777" w:rsidR="00782845" w:rsidRDefault="00782845">
      <w:pPr>
        <w:ind w:left="440"/>
        <w:jc w:val="center"/>
        <w:rPr>
          <w:rFonts w:ascii="宋体" w:eastAsia="宋体" w:hAnsi="宋体"/>
        </w:rPr>
      </w:pPr>
    </w:p>
    <w:p w14:paraId="7AE289AA" w14:textId="77777777" w:rsidR="00782845" w:rsidRDefault="00000000">
      <w:pPr>
        <w:rPr>
          <w:rFonts w:ascii="宋体" w:eastAsia="宋体" w:hAnsi="宋体"/>
        </w:rPr>
      </w:pPr>
      <w:r>
        <w:rPr>
          <w:rFonts w:ascii="宋体" w:eastAsia="宋体" w:hAnsi="宋体" w:hint="eastAsia"/>
        </w:rPr>
        <w:t>数据整理展示，以下为将选取的十类Matlab数据（</w:t>
      </w:r>
      <w:r>
        <w:rPr>
          <w:rFonts w:ascii="宋体" w:eastAsia="宋体" w:hAnsi="宋体"/>
        </w:rPr>
        <w:t>1个正常状态和9个不同故障</w:t>
      </w:r>
      <w:r>
        <w:rPr>
          <w:rFonts w:ascii="宋体" w:eastAsia="宋体" w:hAnsi="宋体" w:hint="eastAsia"/>
        </w:rPr>
        <w:t>）整合为CSV文件，便于后续用于生成图像：</w:t>
      </w:r>
    </w:p>
    <w:p w14:paraId="5FC829D4" w14:textId="77777777" w:rsidR="00782845" w:rsidRDefault="00000000">
      <w:pPr>
        <w:jc w:val="center"/>
        <w:rPr>
          <w:rFonts w:ascii="宋体" w:eastAsia="宋体" w:hAnsi="宋体"/>
        </w:rPr>
      </w:pPr>
      <w:r>
        <w:rPr>
          <w:rFonts w:ascii="宋体" w:eastAsia="宋体" w:hAnsi="宋体"/>
          <w:noProof/>
        </w:rPr>
        <w:drawing>
          <wp:inline distT="0" distB="0" distL="0" distR="0" wp14:anchorId="77272689" wp14:editId="33FE4BDC">
            <wp:extent cx="5274310" cy="597535"/>
            <wp:effectExtent l="0" t="0" r="2540" b="0"/>
            <wp:docPr id="1145612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2086" name="图片 1"/>
                    <pic:cNvPicPr>
                      <a:picLocks noChangeAspect="1"/>
                    </pic:cNvPicPr>
                  </pic:nvPicPr>
                  <pic:blipFill>
                    <a:blip r:embed="rId13"/>
                    <a:stretch>
                      <a:fillRect/>
                    </a:stretch>
                  </pic:blipFill>
                  <pic:spPr>
                    <a:xfrm>
                      <a:off x="0" y="0"/>
                      <a:ext cx="5274310" cy="597535"/>
                    </a:xfrm>
                    <a:prstGeom prst="rect">
                      <a:avLst/>
                    </a:prstGeom>
                  </pic:spPr>
                </pic:pic>
              </a:graphicData>
            </a:graphic>
          </wp:inline>
        </w:drawing>
      </w:r>
      <w:r>
        <w:rPr>
          <w:rFonts w:ascii="宋体" w:eastAsia="宋体" w:hAnsi="宋体" w:hint="eastAsia"/>
        </w:rPr>
        <w:t>类别名</w:t>
      </w:r>
    </w:p>
    <w:p w14:paraId="1CF99996" w14:textId="77777777" w:rsidR="00782845" w:rsidRDefault="00000000">
      <w:pPr>
        <w:jc w:val="center"/>
        <w:rPr>
          <w:rFonts w:ascii="宋体" w:eastAsia="宋体" w:hAnsi="宋体"/>
        </w:rPr>
      </w:pPr>
      <w:r>
        <w:rPr>
          <w:rFonts w:ascii="宋体" w:eastAsia="宋体" w:hAnsi="宋体"/>
          <w:noProof/>
        </w:rPr>
        <w:drawing>
          <wp:inline distT="0" distB="0" distL="0" distR="0" wp14:anchorId="3DB0F497" wp14:editId="48A40B23">
            <wp:extent cx="4106545" cy="1920240"/>
            <wp:effectExtent l="0" t="0" r="8255" b="3810"/>
            <wp:docPr id="1221075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75384" name="图片 1"/>
                    <pic:cNvPicPr>
                      <a:picLocks noChangeAspect="1"/>
                    </pic:cNvPicPr>
                  </pic:nvPicPr>
                  <pic:blipFill>
                    <a:blip r:embed="rId14"/>
                    <a:stretch>
                      <a:fillRect/>
                    </a:stretch>
                  </pic:blipFill>
                  <pic:spPr>
                    <a:xfrm>
                      <a:off x="0" y="0"/>
                      <a:ext cx="4120806" cy="1926946"/>
                    </a:xfrm>
                    <a:prstGeom prst="rect">
                      <a:avLst/>
                    </a:prstGeom>
                  </pic:spPr>
                </pic:pic>
              </a:graphicData>
            </a:graphic>
          </wp:inline>
        </w:drawing>
      </w:r>
    </w:p>
    <w:p w14:paraId="2E85D4BA" w14:textId="77777777" w:rsidR="00782845" w:rsidRDefault="00000000">
      <w:pPr>
        <w:jc w:val="center"/>
        <w:rPr>
          <w:rFonts w:ascii="宋体" w:eastAsia="宋体" w:hAnsi="宋体"/>
        </w:rPr>
      </w:pPr>
      <w:r>
        <w:rPr>
          <w:rFonts w:ascii="宋体" w:eastAsia="宋体" w:hAnsi="宋体" w:hint="eastAsia"/>
        </w:rPr>
        <w:t>部分数据集</w:t>
      </w:r>
    </w:p>
    <w:p w14:paraId="5F3EB71D" w14:textId="77777777" w:rsidR="00782845" w:rsidRDefault="00782845">
      <w:pPr>
        <w:jc w:val="center"/>
        <w:rPr>
          <w:rFonts w:ascii="宋体" w:eastAsia="宋体" w:hAnsi="宋体"/>
        </w:rPr>
      </w:pPr>
    </w:p>
    <w:p w14:paraId="0403C1AF" w14:textId="77777777" w:rsidR="00782845" w:rsidRDefault="00000000">
      <w:pPr>
        <w:pStyle w:val="ae"/>
        <w:numPr>
          <w:ilvl w:val="0"/>
          <w:numId w:val="2"/>
        </w:numPr>
        <w:ind w:left="884" w:hanging="442"/>
        <w:outlineLvl w:val="1"/>
        <w:rPr>
          <w:rFonts w:ascii="宋体" w:eastAsia="宋体" w:hAnsi="宋体"/>
        </w:rPr>
      </w:pPr>
      <w:bookmarkStart w:id="2" w:name="_Toc212044143"/>
      <w:r>
        <w:rPr>
          <w:rFonts w:ascii="宋体" w:eastAsia="宋体" w:hAnsi="宋体" w:hint="eastAsia"/>
          <w:b/>
          <w:bCs/>
        </w:rPr>
        <w:t>数据集划分</w:t>
      </w:r>
      <w:bookmarkEnd w:id="2"/>
    </w:p>
    <w:p w14:paraId="1F2A0A80" w14:textId="77777777" w:rsidR="00782845" w:rsidRDefault="00000000">
      <w:pPr>
        <w:pStyle w:val="ae"/>
        <w:ind w:left="440"/>
        <w:rPr>
          <w:rFonts w:ascii="宋体" w:eastAsia="宋体" w:hAnsi="宋体"/>
        </w:rPr>
      </w:pPr>
      <w:r>
        <w:rPr>
          <w:rFonts w:ascii="宋体" w:eastAsia="宋体" w:hAnsi="宋体" w:hint="eastAsia"/>
        </w:rPr>
        <w:t xml:space="preserve">先使用下列六种算法的任意一种，将一位数据转化为二维图像数据，数据集采用划分比例为 </w:t>
      </w:r>
      <w:r>
        <w:rPr>
          <w:rFonts w:ascii="宋体" w:eastAsia="宋体" w:hAnsi="宋体" w:hint="eastAsia"/>
          <w:b/>
          <w:bCs/>
        </w:rPr>
        <w:t>Train:Val:Test=7:2:1</w:t>
      </w:r>
      <w:r>
        <w:rPr>
          <w:rFonts w:ascii="宋体" w:eastAsia="宋体" w:hAnsi="宋体" w:hint="eastAsia"/>
        </w:rPr>
        <w:t>。</w:t>
      </w:r>
    </w:p>
    <w:p w14:paraId="2AE1A59F" w14:textId="77777777" w:rsidR="00782845" w:rsidRDefault="00000000">
      <w:pPr>
        <w:pStyle w:val="ae"/>
        <w:ind w:left="440"/>
        <w:rPr>
          <w:rFonts w:ascii="宋体" w:eastAsia="宋体" w:hAnsi="宋体"/>
        </w:rPr>
      </w:pPr>
      <w:r>
        <w:rPr>
          <w:rFonts w:ascii="宋体" w:eastAsia="宋体" w:hAnsi="宋体" w:hint="eastAsia"/>
        </w:rPr>
        <w:t>训练集为2758张，验证集为788张，测试集为394张。</w:t>
      </w:r>
    </w:p>
    <w:p w14:paraId="2D9B856D" w14:textId="77777777" w:rsidR="00782845" w:rsidRDefault="00000000">
      <w:pPr>
        <w:pStyle w:val="ae"/>
        <w:ind w:left="440"/>
        <w:jc w:val="center"/>
        <w:rPr>
          <w:rFonts w:ascii="宋体" w:eastAsia="宋体" w:hAnsi="宋体"/>
        </w:rPr>
      </w:pPr>
      <w:r>
        <w:rPr>
          <w:rFonts w:ascii="宋体" w:eastAsia="宋体" w:hAnsi="宋体"/>
          <w:noProof/>
        </w:rPr>
        <w:lastRenderedPageBreak/>
        <w:drawing>
          <wp:inline distT="0" distB="0" distL="0" distR="0" wp14:anchorId="584C2617" wp14:editId="7C5E1B2A">
            <wp:extent cx="4201160" cy="1986280"/>
            <wp:effectExtent l="0" t="0" r="0" b="0"/>
            <wp:docPr id="145656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63038" name="图片 1"/>
                    <pic:cNvPicPr>
                      <a:picLocks noChangeAspect="1"/>
                    </pic:cNvPicPr>
                  </pic:nvPicPr>
                  <pic:blipFill>
                    <a:blip r:embed="rId15"/>
                    <a:stretch>
                      <a:fillRect/>
                    </a:stretch>
                  </pic:blipFill>
                  <pic:spPr>
                    <a:xfrm>
                      <a:off x="0" y="0"/>
                      <a:ext cx="4209233" cy="1990593"/>
                    </a:xfrm>
                    <a:prstGeom prst="rect">
                      <a:avLst/>
                    </a:prstGeom>
                  </pic:spPr>
                </pic:pic>
              </a:graphicData>
            </a:graphic>
          </wp:inline>
        </w:drawing>
      </w:r>
    </w:p>
    <w:p w14:paraId="425A7712" w14:textId="77777777" w:rsidR="00782845" w:rsidRDefault="00000000">
      <w:pPr>
        <w:pStyle w:val="ae"/>
        <w:ind w:left="440"/>
        <w:jc w:val="center"/>
        <w:rPr>
          <w:rFonts w:ascii="宋体" w:eastAsia="宋体" w:hAnsi="宋体"/>
        </w:rPr>
      </w:pPr>
      <w:r>
        <w:rPr>
          <w:rFonts w:ascii="宋体" w:eastAsia="宋体" w:hAnsi="宋体" w:hint="eastAsia"/>
        </w:rPr>
        <w:t>数据集划分后shape</w:t>
      </w:r>
    </w:p>
    <w:p w14:paraId="2396CA87" w14:textId="77777777" w:rsidR="00782845" w:rsidRDefault="00782845">
      <w:pPr>
        <w:widowControl/>
        <w:jc w:val="left"/>
        <w:rPr>
          <w:rFonts w:ascii="宋体" w:eastAsia="宋体" w:hAnsi="宋体"/>
        </w:rPr>
      </w:pPr>
    </w:p>
    <w:p w14:paraId="6AE4607A" w14:textId="77777777" w:rsidR="00782845" w:rsidRDefault="00782845">
      <w:pPr>
        <w:pStyle w:val="ae"/>
        <w:ind w:left="880"/>
        <w:jc w:val="center"/>
        <w:rPr>
          <w:rFonts w:ascii="宋体" w:eastAsia="宋体" w:hAnsi="宋体"/>
        </w:rPr>
      </w:pPr>
    </w:p>
    <w:p w14:paraId="56561471" w14:textId="77777777" w:rsidR="00782845" w:rsidRDefault="00000000">
      <w:pPr>
        <w:pStyle w:val="ae"/>
        <w:numPr>
          <w:ilvl w:val="0"/>
          <w:numId w:val="2"/>
        </w:numPr>
        <w:ind w:left="884" w:hanging="442"/>
        <w:outlineLvl w:val="1"/>
        <w:rPr>
          <w:rFonts w:ascii="宋体" w:eastAsia="宋体" w:hAnsi="宋体"/>
        </w:rPr>
      </w:pPr>
      <w:bookmarkStart w:id="3" w:name="_Toc212044144"/>
      <w:r>
        <w:rPr>
          <w:rFonts w:ascii="宋体" w:eastAsia="宋体" w:hAnsi="宋体" w:hint="eastAsia"/>
          <w:b/>
          <w:bCs/>
        </w:rPr>
        <w:t>数据预处理算法</w:t>
      </w:r>
      <w:bookmarkEnd w:id="3"/>
    </w:p>
    <w:p w14:paraId="3F5B1116" w14:textId="77777777" w:rsidR="00782845" w:rsidRDefault="00000000">
      <w:pPr>
        <w:pStyle w:val="ae"/>
        <w:ind w:left="880"/>
        <w:rPr>
          <w:rFonts w:ascii="宋体" w:eastAsia="宋体" w:hAnsi="宋体"/>
        </w:rPr>
      </w:pPr>
      <w:r>
        <w:rPr>
          <w:rFonts w:ascii="宋体" w:eastAsia="宋体" w:hAnsi="宋体" w:hint="eastAsia"/>
        </w:rPr>
        <w:t>算法方面选用了主流的六种算法。分别为：</w:t>
      </w:r>
    </w:p>
    <w:p w14:paraId="23AB5143" w14:textId="77777777" w:rsidR="00782845" w:rsidRDefault="00000000">
      <w:pPr>
        <w:pStyle w:val="ae"/>
        <w:numPr>
          <w:ilvl w:val="1"/>
          <w:numId w:val="4"/>
        </w:numPr>
        <w:ind w:hanging="442"/>
        <w:rPr>
          <w:rFonts w:ascii="宋体" w:eastAsia="宋体" w:hAnsi="宋体"/>
        </w:rPr>
      </w:pPr>
      <w:r>
        <w:rPr>
          <w:rFonts w:ascii="宋体" w:eastAsia="宋体" w:hAnsi="宋体" w:hint="eastAsia"/>
        </w:rPr>
        <w:t>格拉姆角场（GAF）</w:t>
      </w:r>
    </w:p>
    <w:p w14:paraId="7E5929C3" w14:textId="77777777" w:rsidR="00782845" w:rsidRDefault="00000000">
      <w:pPr>
        <w:pStyle w:val="ae"/>
        <w:numPr>
          <w:ilvl w:val="0"/>
          <w:numId w:val="5"/>
        </w:numPr>
        <w:rPr>
          <w:rFonts w:ascii="宋体" w:eastAsia="宋体" w:hAnsi="宋体"/>
        </w:rPr>
      </w:pPr>
      <w:r>
        <w:rPr>
          <w:rFonts w:ascii="宋体" w:eastAsia="宋体" w:hAnsi="宋体" w:hint="eastAsia"/>
        </w:rPr>
        <w:t>通过取每个</w:t>
      </w:r>
      <w:r>
        <w:rPr>
          <w:rFonts w:ascii="宋体" w:eastAsia="宋体" w:hAnsi="宋体"/>
        </w:rPr>
        <w:t xml:space="preserve"> M 点的平均值来聚合时间序列以减小大小。 此步骤使用分段聚合近似 ( Piecewise Aggregation Approximation / PAA)。</w:t>
      </w:r>
    </w:p>
    <w:p w14:paraId="3DA42769" w14:textId="77777777" w:rsidR="00782845" w:rsidRDefault="00000000">
      <w:pPr>
        <w:pStyle w:val="ae"/>
        <w:numPr>
          <w:ilvl w:val="0"/>
          <w:numId w:val="5"/>
        </w:numPr>
        <w:rPr>
          <w:rFonts w:ascii="宋体" w:eastAsia="宋体" w:hAnsi="宋体"/>
        </w:rPr>
      </w:pPr>
      <w:r>
        <w:rPr>
          <w:rFonts w:ascii="宋体" w:eastAsia="宋体" w:hAnsi="宋体" w:hint="eastAsia"/>
        </w:rPr>
        <w:t>区间</w:t>
      </w:r>
      <w:r>
        <w:rPr>
          <w:rFonts w:ascii="宋体" w:eastAsia="宋体" w:hAnsi="宋体"/>
        </w:rPr>
        <w:t>[0,1]中的缩放值。</w:t>
      </w:r>
    </w:p>
    <w:p w14:paraId="5D88AD80" w14:textId="77777777" w:rsidR="00782845" w:rsidRDefault="00000000">
      <w:pPr>
        <w:pStyle w:val="ae"/>
        <w:numPr>
          <w:ilvl w:val="0"/>
          <w:numId w:val="5"/>
        </w:numPr>
        <w:rPr>
          <w:rFonts w:ascii="宋体" w:eastAsia="宋体" w:hAnsi="宋体"/>
        </w:rPr>
      </w:pPr>
      <w:r>
        <w:rPr>
          <w:rFonts w:ascii="宋体" w:eastAsia="宋体" w:hAnsi="宋体" w:hint="eastAsia"/>
        </w:rPr>
        <w:t>通过将时间戳作为半径和缩放值的反余弦（</w:t>
      </w:r>
      <w:r>
        <w:rPr>
          <w:rFonts w:ascii="宋体" w:eastAsia="宋体" w:hAnsi="宋体"/>
        </w:rPr>
        <w:t>arccosine）来生成极坐标。 这杨可以提供角度的值。</w:t>
      </w:r>
    </w:p>
    <w:p w14:paraId="5F74F6D8" w14:textId="77777777" w:rsidR="00782845" w:rsidRDefault="00000000">
      <w:pPr>
        <w:pStyle w:val="ae"/>
        <w:numPr>
          <w:ilvl w:val="0"/>
          <w:numId w:val="5"/>
        </w:numPr>
        <w:rPr>
          <w:rFonts w:ascii="宋体" w:eastAsia="宋体" w:hAnsi="宋体"/>
        </w:rPr>
      </w:pPr>
      <w:r>
        <w:rPr>
          <w:rFonts w:ascii="宋体" w:eastAsia="宋体" w:hAnsi="宋体" w:hint="eastAsia"/>
        </w:rPr>
        <w:t>生成</w:t>
      </w:r>
      <w:r>
        <w:rPr>
          <w:rFonts w:ascii="宋体" w:eastAsia="宋体" w:hAnsi="宋体"/>
        </w:rPr>
        <w:t>GASF / GADF。 在这一步中，将每对值相加（相减），然后取余弦值后进行求和汇总。</w:t>
      </w:r>
    </w:p>
    <w:p w14:paraId="252E932A" w14:textId="77777777" w:rsidR="00782845" w:rsidRDefault="00782845">
      <w:pPr>
        <w:pStyle w:val="ae"/>
        <w:ind w:left="1760"/>
        <w:rPr>
          <w:rFonts w:ascii="宋体" w:eastAsia="宋体" w:hAnsi="宋体"/>
        </w:rPr>
      </w:pPr>
    </w:p>
    <w:p w14:paraId="06D06BCE" w14:textId="77777777" w:rsidR="00782845" w:rsidRDefault="00000000">
      <w:pPr>
        <w:pStyle w:val="ae"/>
        <w:ind w:left="1320"/>
        <w:jc w:val="center"/>
        <w:rPr>
          <w:rFonts w:ascii="宋体" w:eastAsia="宋体" w:hAnsi="宋体"/>
        </w:rPr>
      </w:pPr>
      <w:r>
        <w:rPr>
          <w:rFonts w:ascii="宋体" w:eastAsia="宋体" w:hAnsi="宋体"/>
          <w:noProof/>
        </w:rPr>
        <w:drawing>
          <wp:inline distT="0" distB="0" distL="0" distR="0" wp14:anchorId="41452028" wp14:editId="13EF68CA">
            <wp:extent cx="5274310" cy="2307590"/>
            <wp:effectExtent l="0" t="0" r="2540" b="0"/>
            <wp:docPr id="30504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5786" name="图片 1"/>
                    <pic:cNvPicPr>
                      <a:picLocks noChangeAspect="1"/>
                    </pic:cNvPicPr>
                  </pic:nvPicPr>
                  <pic:blipFill>
                    <a:blip r:embed="rId16"/>
                    <a:stretch>
                      <a:fillRect/>
                    </a:stretch>
                  </pic:blipFill>
                  <pic:spPr>
                    <a:xfrm>
                      <a:off x="0" y="0"/>
                      <a:ext cx="5274310" cy="2307590"/>
                    </a:xfrm>
                    <a:prstGeom prst="rect">
                      <a:avLst/>
                    </a:prstGeom>
                  </pic:spPr>
                </pic:pic>
              </a:graphicData>
            </a:graphic>
          </wp:inline>
        </w:drawing>
      </w:r>
    </w:p>
    <w:p w14:paraId="04C4847F" w14:textId="77777777" w:rsidR="00782845" w:rsidRDefault="00000000">
      <w:pPr>
        <w:pStyle w:val="ae"/>
        <w:ind w:left="1320"/>
        <w:jc w:val="center"/>
        <w:rPr>
          <w:rFonts w:ascii="宋体" w:eastAsia="宋体" w:hAnsi="宋体"/>
        </w:rPr>
      </w:pPr>
      <w:r>
        <w:rPr>
          <w:rFonts w:ascii="宋体" w:eastAsia="宋体" w:hAnsi="宋体" w:hint="eastAsia"/>
        </w:rPr>
        <w:t>格拉姆角场转换流程</w:t>
      </w:r>
    </w:p>
    <w:p w14:paraId="021BBAA2" w14:textId="77777777" w:rsidR="00782845" w:rsidRDefault="00782845">
      <w:pPr>
        <w:widowControl/>
        <w:jc w:val="left"/>
        <w:rPr>
          <w:rFonts w:ascii="宋体" w:eastAsia="宋体" w:hAnsi="宋体"/>
        </w:rPr>
      </w:pPr>
    </w:p>
    <w:p w14:paraId="7CD378B1" w14:textId="77777777" w:rsidR="00782845" w:rsidRDefault="00000000">
      <w:pPr>
        <w:pStyle w:val="ae"/>
        <w:numPr>
          <w:ilvl w:val="1"/>
          <w:numId w:val="4"/>
        </w:numPr>
        <w:ind w:hanging="442"/>
        <w:rPr>
          <w:rFonts w:ascii="宋体" w:eastAsia="宋体" w:hAnsi="宋体"/>
        </w:rPr>
      </w:pPr>
      <w:r>
        <w:rPr>
          <w:rFonts w:ascii="宋体" w:eastAsia="宋体" w:hAnsi="宋体" w:hint="eastAsia"/>
        </w:rPr>
        <w:t>马尔可夫转换场（MTF）</w:t>
      </w:r>
    </w:p>
    <w:p w14:paraId="57CA2612" w14:textId="77777777" w:rsidR="00782845" w:rsidRDefault="00000000">
      <w:pPr>
        <w:pStyle w:val="ae"/>
        <w:numPr>
          <w:ilvl w:val="0"/>
          <w:numId w:val="6"/>
        </w:numPr>
        <w:rPr>
          <w:rFonts w:ascii="宋体" w:eastAsia="宋体" w:hAnsi="宋体"/>
        </w:rPr>
      </w:pPr>
      <w:r>
        <w:rPr>
          <w:rFonts w:ascii="宋体" w:eastAsia="宋体" w:hAnsi="宋体"/>
        </w:rPr>
        <w:t>将时间序列数据离散化为有限数量的状态，并分析这些状态之间的转移关系</w:t>
      </w:r>
      <w:r>
        <w:rPr>
          <w:rFonts w:ascii="宋体" w:eastAsia="宋体" w:hAnsi="宋体" w:hint="eastAsia"/>
        </w:rPr>
        <w:t>。</w:t>
      </w:r>
    </w:p>
    <w:p w14:paraId="0123768E" w14:textId="77777777" w:rsidR="00782845" w:rsidRDefault="00000000">
      <w:pPr>
        <w:pStyle w:val="ae"/>
        <w:numPr>
          <w:ilvl w:val="0"/>
          <w:numId w:val="6"/>
        </w:numPr>
        <w:rPr>
          <w:rFonts w:ascii="宋体" w:eastAsia="宋体" w:hAnsi="宋体"/>
        </w:rPr>
      </w:pPr>
      <w:r>
        <w:rPr>
          <w:rFonts w:ascii="宋体" w:eastAsia="宋体" w:hAnsi="宋体"/>
        </w:rPr>
        <w:t>构建一个转移概率矩阵</w:t>
      </w:r>
    </w:p>
    <w:p w14:paraId="4887DC49" w14:textId="77777777" w:rsidR="00782845" w:rsidRDefault="00000000">
      <w:pPr>
        <w:pStyle w:val="ae"/>
        <w:numPr>
          <w:ilvl w:val="0"/>
          <w:numId w:val="6"/>
        </w:numPr>
        <w:rPr>
          <w:rFonts w:ascii="宋体" w:eastAsia="宋体" w:hAnsi="宋体"/>
        </w:rPr>
      </w:pPr>
      <w:r>
        <w:rPr>
          <w:rFonts w:ascii="宋体" w:eastAsia="宋体" w:hAnsi="宋体"/>
        </w:rPr>
        <w:t>这些状态的转移概率表示为一个图像。</w:t>
      </w:r>
    </w:p>
    <w:p w14:paraId="1F1AA6ED" w14:textId="77777777" w:rsidR="00782845" w:rsidRDefault="00000000">
      <w:pPr>
        <w:pStyle w:val="ae"/>
        <w:ind w:left="1320"/>
        <w:jc w:val="center"/>
        <w:rPr>
          <w:rFonts w:ascii="宋体" w:eastAsia="宋体" w:hAnsi="宋体"/>
        </w:rPr>
      </w:pPr>
      <w:r>
        <w:rPr>
          <w:rFonts w:ascii="宋体" w:eastAsia="宋体" w:hAnsi="宋体"/>
          <w:noProof/>
        </w:rPr>
        <w:lastRenderedPageBreak/>
        <w:drawing>
          <wp:inline distT="0" distB="0" distL="0" distR="0" wp14:anchorId="6293C115" wp14:editId="59632934">
            <wp:extent cx="4116070" cy="2388870"/>
            <wp:effectExtent l="0" t="0" r="0" b="0"/>
            <wp:docPr id="1249318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8636" name="图片 1"/>
                    <pic:cNvPicPr>
                      <a:picLocks noChangeAspect="1"/>
                    </pic:cNvPicPr>
                  </pic:nvPicPr>
                  <pic:blipFill>
                    <a:blip r:embed="rId17"/>
                    <a:stretch>
                      <a:fillRect/>
                    </a:stretch>
                  </pic:blipFill>
                  <pic:spPr>
                    <a:xfrm>
                      <a:off x="0" y="0"/>
                      <a:ext cx="4124871" cy="2394173"/>
                    </a:xfrm>
                    <a:prstGeom prst="rect">
                      <a:avLst/>
                    </a:prstGeom>
                  </pic:spPr>
                </pic:pic>
              </a:graphicData>
            </a:graphic>
          </wp:inline>
        </w:drawing>
      </w:r>
    </w:p>
    <w:p w14:paraId="5C829F33" w14:textId="77777777" w:rsidR="00782845" w:rsidRDefault="00000000">
      <w:pPr>
        <w:pStyle w:val="ae"/>
        <w:ind w:left="1320"/>
        <w:jc w:val="center"/>
        <w:rPr>
          <w:rFonts w:ascii="宋体" w:eastAsia="宋体" w:hAnsi="宋体"/>
        </w:rPr>
      </w:pPr>
      <w:r>
        <w:rPr>
          <w:rFonts w:ascii="宋体" w:eastAsia="宋体" w:hAnsi="宋体" w:hint="eastAsia"/>
        </w:rPr>
        <w:t>马尔可夫转移场转换流程</w:t>
      </w:r>
    </w:p>
    <w:p w14:paraId="1A223DD9" w14:textId="77777777" w:rsidR="00782845" w:rsidRDefault="00000000">
      <w:pPr>
        <w:pStyle w:val="ae"/>
        <w:numPr>
          <w:ilvl w:val="1"/>
          <w:numId w:val="4"/>
        </w:numPr>
        <w:ind w:hanging="442"/>
        <w:rPr>
          <w:rFonts w:ascii="宋体" w:eastAsia="宋体" w:hAnsi="宋体"/>
        </w:rPr>
      </w:pPr>
      <w:r>
        <w:rPr>
          <w:rFonts w:ascii="宋体" w:eastAsia="宋体" w:hAnsi="宋体" w:hint="eastAsia"/>
        </w:rPr>
        <w:t>递归图（RP）</w:t>
      </w:r>
    </w:p>
    <w:p w14:paraId="2EAB6AE6" w14:textId="77777777" w:rsidR="00782845" w:rsidRDefault="00000000">
      <w:pPr>
        <w:pStyle w:val="ae"/>
        <w:ind w:left="1320"/>
        <w:rPr>
          <w:rFonts w:ascii="宋体" w:eastAsia="宋体" w:hAnsi="宋体"/>
        </w:rPr>
      </w:pPr>
      <w:r>
        <w:rPr>
          <w:rFonts w:ascii="宋体" w:eastAsia="宋体" w:hAnsi="宋体" w:hint="eastAsia"/>
        </w:rPr>
        <w:t>递归图的核心思想基于相空间重构。</w:t>
      </w:r>
    </w:p>
    <w:p w14:paraId="0130D4D2" w14:textId="77777777" w:rsidR="00782845" w:rsidRDefault="00000000">
      <w:pPr>
        <w:pStyle w:val="ae"/>
        <w:numPr>
          <w:ilvl w:val="0"/>
          <w:numId w:val="7"/>
        </w:numPr>
        <w:rPr>
          <w:rFonts w:ascii="宋体" w:eastAsia="宋体" w:hAnsi="宋体"/>
        </w:rPr>
      </w:pPr>
      <w:r>
        <w:rPr>
          <w:rFonts w:ascii="宋体" w:eastAsia="宋体" w:hAnsi="宋体" w:hint="eastAsia"/>
        </w:rPr>
        <w:t>将时间序列数据转换成相空间中的轨迹，然后分析这些轨迹的重现性。</w:t>
      </w:r>
    </w:p>
    <w:p w14:paraId="496138E8" w14:textId="77777777" w:rsidR="00782845" w:rsidRDefault="00000000">
      <w:pPr>
        <w:pStyle w:val="ae"/>
        <w:numPr>
          <w:ilvl w:val="0"/>
          <w:numId w:val="7"/>
        </w:numPr>
        <w:rPr>
          <w:rFonts w:ascii="宋体" w:eastAsia="宋体" w:hAnsi="宋体"/>
        </w:rPr>
      </w:pPr>
      <w:r>
        <w:rPr>
          <w:rFonts w:ascii="宋体" w:eastAsia="宋体" w:hAnsi="宋体" w:hint="eastAsia"/>
        </w:rPr>
        <w:t>在相空间中，每个点代表系统的一种状态，而轨迹展示了系统状态随时间的变化。</w:t>
      </w:r>
    </w:p>
    <w:p w14:paraId="31D0F419" w14:textId="77777777" w:rsidR="00782845" w:rsidRDefault="00000000">
      <w:pPr>
        <w:pStyle w:val="ae"/>
        <w:numPr>
          <w:ilvl w:val="0"/>
          <w:numId w:val="7"/>
        </w:numPr>
        <w:rPr>
          <w:rFonts w:ascii="宋体" w:eastAsia="宋体" w:hAnsi="宋体"/>
        </w:rPr>
      </w:pPr>
      <w:r>
        <w:rPr>
          <w:rFonts w:ascii="宋体" w:eastAsia="宋体" w:hAnsi="宋体" w:hint="eastAsia"/>
        </w:rPr>
        <w:t>通过观察不同时间点的系统状态是否接近（即轨迹的点是否相邻），可以揭示出系统行为的重复性或周期性。</w:t>
      </w:r>
    </w:p>
    <w:p w14:paraId="383143E4" w14:textId="77777777" w:rsidR="00782845" w:rsidRDefault="00000000">
      <w:pPr>
        <w:pStyle w:val="ae"/>
        <w:ind w:left="1760"/>
        <w:jc w:val="center"/>
        <w:rPr>
          <w:rFonts w:ascii="宋体" w:eastAsia="宋体" w:hAnsi="宋体"/>
        </w:rPr>
      </w:pPr>
      <w:r>
        <w:rPr>
          <w:noProof/>
        </w:rPr>
        <w:drawing>
          <wp:inline distT="0" distB="0" distL="0" distR="0" wp14:anchorId="4C30A348" wp14:editId="00F4D082">
            <wp:extent cx="4328795" cy="1822450"/>
            <wp:effectExtent l="0" t="0" r="0" b="6350"/>
            <wp:docPr id="916088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8298" name="图片 1"/>
                    <pic:cNvPicPr>
                      <a:picLocks noChangeAspect="1"/>
                    </pic:cNvPicPr>
                  </pic:nvPicPr>
                  <pic:blipFill>
                    <a:blip r:embed="rId18"/>
                    <a:stretch>
                      <a:fillRect/>
                    </a:stretch>
                  </pic:blipFill>
                  <pic:spPr>
                    <a:xfrm>
                      <a:off x="0" y="0"/>
                      <a:ext cx="4345611" cy="1830116"/>
                    </a:xfrm>
                    <a:prstGeom prst="rect">
                      <a:avLst/>
                    </a:prstGeom>
                  </pic:spPr>
                </pic:pic>
              </a:graphicData>
            </a:graphic>
          </wp:inline>
        </w:drawing>
      </w:r>
    </w:p>
    <w:p w14:paraId="55064F61" w14:textId="77777777" w:rsidR="00782845" w:rsidRDefault="00000000">
      <w:pPr>
        <w:pStyle w:val="ae"/>
        <w:ind w:left="1760"/>
        <w:jc w:val="center"/>
        <w:rPr>
          <w:rFonts w:ascii="宋体" w:eastAsia="宋体" w:hAnsi="宋体"/>
        </w:rPr>
      </w:pPr>
      <w:r>
        <w:rPr>
          <w:rFonts w:ascii="宋体" w:eastAsia="宋体" w:hAnsi="宋体" w:hint="eastAsia"/>
        </w:rPr>
        <w:t>递归图转换流程</w:t>
      </w:r>
    </w:p>
    <w:p w14:paraId="6E201600" w14:textId="77777777" w:rsidR="00782845" w:rsidRDefault="00000000">
      <w:pPr>
        <w:pStyle w:val="ae"/>
        <w:numPr>
          <w:ilvl w:val="1"/>
          <w:numId w:val="4"/>
        </w:numPr>
        <w:ind w:hanging="442"/>
        <w:rPr>
          <w:rFonts w:ascii="宋体" w:eastAsia="宋体" w:hAnsi="宋体"/>
        </w:rPr>
      </w:pPr>
      <w:r>
        <w:rPr>
          <w:rFonts w:ascii="宋体" w:eastAsia="宋体" w:hAnsi="宋体" w:hint="eastAsia"/>
        </w:rPr>
        <w:t>短时傅立叶变换（STFT）</w:t>
      </w:r>
    </w:p>
    <w:p w14:paraId="5FF8EF11" w14:textId="77777777" w:rsidR="00782845" w:rsidRDefault="00000000">
      <w:pPr>
        <w:pStyle w:val="ae"/>
        <w:numPr>
          <w:ilvl w:val="0"/>
          <w:numId w:val="8"/>
        </w:numPr>
        <w:rPr>
          <w:rFonts w:ascii="宋体" w:eastAsia="宋体" w:hAnsi="宋体"/>
        </w:rPr>
      </w:pPr>
      <w:r>
        <w:rPr>
          <w:rFonts w:ascii="宋体" w:eastAsia="宋体" w:hAnsi="宋体"/>
        </w:rPr>
        <w:t>分帧：首先，将待分析的信号分成多个长度相等的窗口，通常使用汉明窗（HammingWindow）来减小边界效应。</w:t>
      </w:r>
    </w:p>
    <w:p w14:paraId="6BF83CC2" w14:textId="77777777" w:rsidR="00782845" w:rsidRDefault="00000000">
      <w:pPr>
        <w:pStyle w:val="ae"/>
        <w:numPr>
          <w:ilvl w:val="0"/>
          <w:numId w:val="8"/>
        </w:numPr>
        <w:rPr>
          <w:rFonts w:ascii="宋体" w:eastAsia="宋体" w:hAnsi="宋体"/>
        </w:rPr>
      </w:pPr>
      <w:r>
        <w:rPr>
          <w:rFonts w:ascii="宋体" w:eastAsia="宋体" w:hAnsi="宋体"/>
        </w:rPr>
        <w:t>加窗：对每个窗口内的数据进行加窗操作，这可以确保时域信号在频域分析时的平滑过渡，减少泄漏效应。</w:t>
      </w:r>
    </w:p>
    <w:p w14:paraId="2D3FD9A9" w14:textId="77777777" w:rsidR="00782845" w:rsidRDefault="00000000">
      <w:pPr>
        <w:pStyle w:val="ae"/>
        <w:numPr>
          <w:ilvl w:val="0"/>
          <w:numId w:val="8"/>
        </w:numPr>
        <w:rPr>
          <w:rFonts w:ascii="宋体" w:eastAsia="宋体" w:hAnsi="宋体"/>
        </w:rPr>
      </w:pPr>
      <w:r>
        <w:rPr>
          <w:rFonts w:ascii="宋体" w:eastAsia="宋体" w:hAnsi="宋体"/>
        </w:rPr>
        <w:t>傅立叶变换：对加窗后的每个窗口内的数据进行傅立叶变换，得到频域上的信号表示。</w:t>
      </w:r>
    </w:p>
    <w:p w14:paraId="058DF38D" w14:textId="77777777" w:rsidR="00782845" w:rsidRDefault="00000000">
      <w:pPr>
        <w:pStyle w:val="ae"/>
        <w:numPr>
          <w:ilvl w:val="0"/>
          <w:numId w:val="8"/>
        </w:numPr>
        <w:rPr>
          <w:rFonts w:ascii="宋体" w:eastAsia="宋体" w:hAnsi="宋体"/>
        </w:rPr>
      </w:pPr>
      <w:r>
        <w:rPr>
          <w:rFonts w:ascii="宋体" w:eastAsia="宋体" w:hAnsi="宋体"/>
        </w:rPr>
        <w:t>重叠与合并：为了获得更好的时间分辨率，通常将相邻窗口的数据进行一定程度的重叠和合并操作，以平滑信号过渡。</w:t>
      </w:r>
    </w:p>
    <w:p w14:paraId="31C522D1" w14:textId="77777777" w:rsidR="00782845" w:rsidRDefault="00000000">
      <w:pPr>
        <w:pStyle w:val="ae"/>
        <w:ind w:left="1760"/>
        <w:jc w:val="center"/>
        <w:rPr>
          <w:rFonts w:ascii="宋体" w:eastAsia="宋体" w:hAnsi="宋体"/>
        </w:rPr>
      </w:pPr>
      <w:r>
        <w:rPr>
          <w:rFonts w:ascii="宋体" w:eastAsia="宋体" w:hAnsi="宋体"/>
          <w:noProof/>
        </w:rPr>
        <w:lastRenderedPageBreak/>
        <w:drawing>
          <wp:inline distT="0" distB="0" distL="0" distR="0" wp14:anchorId="4AEFCC6A" wp14:editId="6C81D965">
            <wp:extent cx="3491865" cy="2896235"/>
            <wp:effectExtent l="0" t="0" r="0" b="0"/>
            <wp:docPr id="330705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5377" name="图片 1"/>
                    <pic:cNvPicPr>
                      <a:picLocks noChangeAspect="1"/>
                    </pic:cNvPicPr>
                  </pic:nvPicPr>
                  <pic:blipFill>
                    <a:blip r:embed="rId19"/>
                    <a:stretch>
                      <a:fillRect/>
                    </a:stretch>
                  </pic:blipFill>
                  <pic:spPr>
                    <a:xfrm>
                      <a:off x="0" y="0"/>
                      <a:ext cx="3496060" cy="2899634"/>
                    </a:xfrm>
                    <a:prstGeom prst="rect">
                      <a:avLst/>
                    </a:prstGeom>
                  </pic:spPr>
                </pic:pic>
              </a:graphicData>
            </a:graphic>
          </wp:inline>
        </w:drawing>
      </w:r>
    </w:p>
    <w:p w14:paraId="72D58769" w14:textId="77777777" w:rsidR="00782845" w:rsidRDefault="00000000">
      <w:pPr>
        <w:pStyle w:val="ae"/>
        <w:ind w:left="1760"/>
        <w:jc w:val="center"/>
        <w:rPr>
          <w:rFonts w:ascii="宋体" w:eastAsia="宋体" w:hAnsi="宋体"/>
        </w:rPr>
      </w:pPr>
      <w:r>
        <w:rPr>
          <w:rFonts w:ascii="宋体" w:eastAsia="宋体" w:hAnsi="宋体" w:hint="eastAsia"/>
        </w:rPr>
        <w:t>短时傅里叶变换转换流程图（无第四步流程）</w:t>
      </w:r>
    </w:p>
    <w:p w14:paraId="04B8BF09" w14:textId="77777777" w:rsidR="00782845" w:rsidRDefault="00782845">
      <w:pPr>
        <w:widowControl/>
        <w:jc w:val="left"/>
        <w:rPr>
          <w:rFonts w:ascii="宋体" w:eastAsia="宋体" w:hAnsi="宋体"/>
        </w:rPr>
      </w:pPr>
    </w:p>
    <w:p w14:paraId="3E85615C" w14:textId="77777777" w:rsidR="00782845" w:rsidRDefault="00000000">
      <w:pPr>
        <w:pStyle w:val="ae"/>
        <w:numPr>
          <w:ilvl w:val="1"/>
          <w:numId w:val="4"/>
        </w:numPr>
        <w:ind w:hanging="442"/>
        <w:rPr>
          <w:rFonts w:ascii="宋体" w:eastAsia="宋体" w:hAnsi="宋体"/>
        </w:rPr>
      </w:pPr>
      <w:r>
        <w:rPr>
          <w:rFonts w:ascii="宋体" w:eastAsia="宋体" w:hAnsi="宋体" w:hint="eastAsia"/>
        </w:rPr>
        <w:t>连续小波变换(CWT)</w:t>
      </w:r>
    </w:p>
    <w:p w14:paraId="1DF4DCE4" w14:textId="77777777" w:rsidR="00782845" w:rsidRDefault="00000000">
      <w:pPr>
        <w:pStyle w:val="ae"/>
        <w:numPr>
          <w:ilvl w:val="0"/>
          <w:numId w:val="9"/>
        </w:numPr>
        <w:rPr>
          <w:rFonts w:ascii="宋体" w:eastAsia="宋体" w:hAnsi="宋体"/>
        </w:rPr>
      </w:pPr>
      <w:r>
        <w:rPr>
          <w:rFonts w:ascii="宋体" w:eastAsia="宋体" w:hAnsi="宋体" w:hint="eastAsia"/>
        </w:rPr>
        <w:t>在时间域上，可以通过小波在时间上的移动，逐一比较不同位置的窗口信号，得到小波系数，小波系数越大，则证明小波与该段信号的拟合程度越好。计算中用小波函数与该窗口信号的卷积，作为该窗口下的小波系数。窗口的长度和小波的长度是相同的。</w:t>
      </w:r>
    </w:p>
    <w:p w14:paraId="55CAE1D5" w14:textId="77777777" w:rsidR="00782845" w:rsidRDefault="00000000">
      <w:pPr>
        <w:pStyle w:val="ae"/>
        <w:ind w:left="1760"/>
        <w:jc w:val="center"/>
        <w:rPr>
          <w:rFonts w:ascii="宋体" w:eastAsia="宋体" w:hAnsi="宋体"/>
        </w:rPr>
      </w:pPr>
      <w:r>
        <w:rPr>
          <w:rFonts w:ascii="宋体" w:eastAsia="宋体" w:hAnsi="宋体"/>
          <w:noProof/>
        </w:rPr>
        <w:drawing>
          <wp:inline distT="0" distB="0" distL="0" distR="0" wp14:anchorId="4C7DE9A8" wp14:editId="1579B683">
            <wp:extent cx="4309745" cy="1759585"/>
            <wp:effectExtent l="0" t="0" r="0" b="0"/>
            <wp:docPr id="572728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8570" name="图片 1"/>
                    <pic:cNvPicPr>
                      <a:picLocks noChangeAspect="1"/>
                    </pic:cNvPicPr>
                  </pic:nvPicPr>
                  <pic:blipFill>
                    <a:blip r:embed="rId20"/>
                    <a:stretch>
                      <a:fillRect/>
                    </a:stretch>
                  </pic:blipFill>
                  <pic:spPr>
                    <a:xfrm>
                      <a:off x="0" y="0"/>
                      <a:ext cx="4332616" cy="1769352"/>
                    </a:xfrm>
                    <a:prstGeom prst="rect">
                      <a:avLst/>
                    </a:prstGeom>
                  </pic:spPr>
                </pic:pic>
              </a:graphicData>
            </a:graphic>
          </wp:inline>
        </w:drawing>
      </w:r>
    </w:p>
    <w:p w14:paraId="63467B66" w14:textId="77777777" w:rsidR="00782845" w:rsidRDefault="00000000">
      <w:pPr>
        <w:pStyle w:val="ae"/>
        <w:ind w:left="1760"/>
        <w:jc w:val="center"/>
        <w:rPr>
          <w:rFonts w:ascii="宋体" w:eastAsia="宋体" w:hAnsi="宋体"/>
        </w:rPr>
      </w:pPr>
      <w:r>
        <w:rPr>
          <w:rFonts w:ascii="宋体" w:eastAsia="宋体" w:hAnsi="宋体" w:hint="eastAsia"/>
        </w:rPr>
        <w:t>时间域处理流程示意图</w:t>
      </w:r>
    </w:p>
    <w:p w14:paraId="21F8DBC9" w14:textId="77777777" w:rsidR="00782845" w:rsidRDefault="00782845">
      <w:pPr>
        <w:pStyle w:val="ae"/>
        <w:ind w:left="1760"/>
        <w:jc w:val="center"/>
        <w:rPr>
          <w:rFonts w:ascii="宋体" w:eastAsia="宋体" w:hAnsi="宋体"/>
        </w:rPr>
      </w:pPr>
    </w:p>
    <w:p w14:paraId="63147ECA" w14:textId="77777777" w:rsidR="00782845" w:rsidRDefault="00000000">
      <w:pPr>
        <w:pStyle w:val="ae"/>
        <w:numPr>
          <w:ilvl w:val="0"/>
          <w:numId w:val="9"/>
        </w:numPr>
        <w:rPr>
          <w:rFonts w:ascii="宋体" w:eastAsia="宋体" w:hAnsi="宋体"/>
        </w:rPr>
      </w:pPr>
      <w:r>
        <w:rPr>
          <w:rFonts w:ascii="宋体" w:eastAsia="宋体" w:hAnsi="宋体" w:hint="eastAsia"/>
        </w:rPr>
        <w:t>在频率域上，通过拉伸或压缩小波的长度，来改变小波的长短和频率，实现不同频率下的小波系数。相应的，窗口长度也会随着小波长度变化。由于高频处小波被压缩，时间窗变窄，使得时间分辨率更高。</w:t>
      </w:r>
    </w:p>
    <w:p w14:paraId="2451043F" w14:textId="77777777" w:rsidR="00782845" w:rsidRDefault="00000000">
      <w:pPr>
        <w:pStyle w:val="ae"/>
        <w:numPr>
          <w:ilvl w:val="0"/>
          <w:numId w:val="9"/>
        </w:numPr>
        <w:rPr>
          <w:rFonts w:ascii="宋体" w:eastAsia="宋体" w:hAnsi="宋体"/>
        </w:rPr>
      </w:pPr>
      <w:r>
        <w:rPr>
          <w:rFonts w:ascii="宋体" w:eastAsia="宋体" w:hAnsi="宋体" w:hint="eastAsia"/>
        </w:rPr>
        <w:t>将不同频率下的小波系数组合起来，便得到了时频变换的小波系数图。</w:t>
      </w:r>
    </w:p>
    <w:p w14:paraId="531C97D6" w14:textId="77777777" w:rsidR="00782845" w:rsidRDefault="00000000">
      <w:pPr>
        <w:pStyle w:val="ae"/>
        <w:ind w:left="1320"/>
        <w:jc w:val="center"/>
        <w:rPr>
          <w:rFonts w:ascii="宋体" w:eastAsia="宋体" w:hAnsi="宋体"/>
        </w:rPr>
      </w:pPr>
      <w:r>
        <w:rPr>
          <w:rFonts w:ascii="宋体" w:eastAsia="宋体" w:hAnsi="宋体"/>
          <w:noProof/>
        </w:rPr>
        <w:lastRenderedPageBreak/>
        <w:drawing>
          <wp:inline distT="0" distB="0" distL="0" distR="0" wp14:anchorId="795B8951" wp14:editId="47AFDE70">
            <wp:extent cx="4868545" cy="2214245"/>
            <wp:effectExtent l="0" t="0" r="8255" b="0"/>
            <wp:docPr id="930038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38907" name="图片 1"/>
                    <pic:cNvPicPr>
                      <a:picLocks noChangeAspect="1"/>
                    </pic:cNvPicPr>
                  </pic:nvPicPr>
                  <pic:blipFill>
                    <a:blip r:embed="rId21"/>
                    <a:stretch>
                      <a:fillRect/>
                    </a:stretch>
                  </pic:blipFill>
                  <pic:spPr>
                    <a:xfrm>
                      <a:off x="0" y="0"/>
                      <a:ext cx="4880348" cy="2219836"/>
                    </a:xfrm>
                    <a:prstGeom prst="rect">
                      <a:avLst/>
                    </a:prstGeom>
                  </pic:spPr>
                </pic:pic>
              </a:graphicData>
            </a:graphic>
          </wp:inline>
        </w:drawing>
      </w:r>
    </w:p>
    <w:p w14:paraId="0AF9DA5E" w14:textId="77777777" w:rsidR="00782845" w:rsidRDefault="00000000">
      <w:pPr>
        <w:pStyle w:val="ae"/>
        <w:ind w:left="1320"/>
        <w:jc w:val="center"/>
        <w:rPr>
          <w:rFonts w:ascii="宋体" w:eastAsia="宋体" w:hAnsi="宋体"/>
        </w:rPr>
      </w:pPr>
      <w:r>
        <w:rPr>
          <w:rFonts w:ascii="宋体" w:eastAsia="宋体" w:hAnsi="宋体" w:hint="eastAsia"/>
        </w:rPr>
        <w:t>频率域处理流程及小波系数组合</w:t>
      </w:r>
    </w:p>
    <w:p w14:paraId="2E3AF1A9" w14:textId="77777777" w:rsidR="00782845" w:rsidRDefault="00782845">
      <w:pPr>
        <w:pStyle w:val="ae"/>
        <w:ind w:left="1320"/>
        <w:jc w:val="center"/>
        <w:rPr>
          <w:rFonts w:ascii="宋体" w:eastAsia="宋体" w:hAnsi="宋体"/>
        </w:rPr>
      </w:pPr>
    </w:p>
    <w:p w14:paraId="2655AC00" w14:textId="77777777" w:rsidR="00782845" w:rsidRDefault="00000000">
      <w:pPr>
        <w:pStyle w:val="ae"/>
        <w:numPr>
          <w:ilvl w:val="1"/>
          <w:numId w:val="4"/>
        </w:numPr>
        <w:ind w:hanging="442"/>
        <w:rPr>
          <w:rFonts w:ascii="宋体" w:eastAsia="宋体" w:hAnsi="宋体"/>
        </w:rPr>
      </w:pPr>
      <w:r>
        <w:rPr>
          <w:rFonts w:ascii="宋体" w:eastAsia="宋体" w:hAnsi="宋体" w:hint="eastAsia"/>
        </w:rPr>
        <w:t>希尔伯特-黄变换（HHT</w:t>
      </w:r>
      <w:r>
        <w:rPr>
          <w:rFonts w:ascii="宋体" w:eastAsia="宋体" w:hAnsi="宋体"/>
        </w:rPr>
        <w:t>）</w:t>
      </w:r>
    </w:p>
    <w:p w14:paraId="3FB43A0A" w14:textId="77777777" w:rsidR="00782845" w:rsidRDefault="00000000">
      <w:pPr>
        <w:pStyle w:val="ae"/>
        <w:spacing w:line="20" w:lineRule="atLeast"/>
        <w:ind w:left="1321"/>
        <w:jc w:val="center"/>
        <w:rPr>
          <w:rFonts w:ascii="宋体" w:eastAsia="宋体" w:hAnsi="宋体"/>
        </w:rPr>
      </w:pPr>
      <w:r>
        <w:rPr>
          <w:rFonts w:ascii="宋体" w:eastAsia="宋体" w:hAnsi="宋体" w:hint="eastAsia"/>
          <w:noProof/>
        </w:rPr>
        <w:drawing>
          <wp:inline distT="0" distB="0" distL="0" distR="0" wp14:anchorId="40F54BD3" wp14:editId="1D6AAF07">
            <wp:extent cx="4479290" cy="4037330"/>
            <wp:effectExtent l="0" t="0" r="0" b="1270"/>
            <wp:docPr id="94178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615" name="图片 2"/>
                    <pic:cNvPicPr>
                      <a:picLocks noChangeAspect="1"/>
                    </pic:cNvPicPr>
                  </pic:nvPicPr>
                  <pic:blipFill>
                    <a:blip r:embed="rId22">
                      <a:extLst>
                        <a:ext uri="{28A0092B-C50C-407E-A947-70E740481C1C}">
                          <a14:useLocalDpi xmlns:a14="http://schemas.microsoft.com/office/drawing/2010/main" val="0"/>
                        </a:ext>
                      </a:extLst>
                    </a:blip>
                    <a:srcRect r="488" b="11817"/>
                    <a:stretch>
                      <a:fillRect/>
                    </a:stretch>
                  </pic:blipFill>
                  <pic:spPr>
                    <a:xfrm>
                      <a:off x="0" y="0"/>
                      <a:ext cx="4490292" cy="4047142"/>
                    </a:xfrm>
                    <a:prstGeom prst="rect">
                      <a:avLst/>
                    </a:prstGeom>
                    <a:ln>
                      <a:noFill/>
                    </a:ln>
                  </pic:spPr>
                </pic:pic>
              </a:graphicData>
            </a:graphic>
          </wp:inline>
        </w:drawing>
      </w:r>
      <w:r>
        <w:rPr>
          <w:rFonts w:ascii="宋体" w:eastAsia="宋体" w:hAnsi="宋体" w:hint="eastAsia"/>
          <w:noProof/>
        </w:rPr>
        <w:lastRenderedPageBreak/>
        <w:drawing>
          <wp:inline distT="0" distB="0" distL="0" distR="0" wp14:anchorId="20C95D10" wp14:editId="6803E728">
            <wp:extent cx="4502785" cy="1880235"/>
            <wp:effectExtent l="0" t="0" r="0" b="5715"/>
            <wp:docPr id="3298228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2812"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16329" cy="1886245"/>
                    </a:xfrm>
                    <a:prstGeom prst="rect">
                      <a:avLst/>
                    </a:prstGeom>
                  </pic:spPr>
                </pic:pic>
              </a:graphicData>
            </a:graphic>
          </wp:inline>
        </w:drawing>
      </w:r>
    </w:p>
    <w:p w14:paraId="00237AC3" w14:textId="77777777" w:rsidR="00782845" w:rsidRDefault="00000000">
      <w:pPr>
        <w:pStyle w:val="ae"/>
        <w:ind w:left="1320"/>
        <w:rPr>
          <w:rFonts w:ascii="宋体" w:eastAsia="宋体" w:hAnsi="宋体"/>
        </w:rPr>
      </w:pPr>
      <w:r>
        <w:rPr>
          <w:rFonts w:ascii="宋体" w:eastAsia="宋体" w:hAnsi="宋体" w:hint="eastAsia"/>
          <w:noProof/>
        </w:rPr>
        <w:drawing>
          <wp:inline distT="0" distB="0" distL="0" distR="0" wp14:anchorId="78C7DA25" wp14:editId="2608BDDF">
            <wp:extent cx="4513580" cy="1335405"/>
            <wp:effectExtent l="0" t="0" r="1270" b="0"/>
            <wp:docPr id="10746837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83741"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6109" cy="1345333"/>
                    </a:xfrm>
                    <a:prstGeom prst="rect">
                      <a:avLst/>
                    </a:prstGeom>
                  </pic:spPr>
                </pic:pic>
              </a:graphicData>
            </a:graphic>
          </wp:inline>
        </w:drawing>
      </w:r>
    </w:p>
    <w:p w14:paraId="6C29383E" w14:textId="77777777" w:rsidR="00782845" w:rsidRDefault="00782845">
      <w:pPr>
        <w:pStyle w:val="ae"/>
        <w:ind w:left="1320"/>
        <w:rPr>
          <w:rFonts w:ascii="宋体" w:eastAsia="宋体" w:hAnsi="宋体"/>
        </w:rPr>
      </w:pPr>
    </w:p>
    <w:p w14:paraId="045FA594" w14:textId="77777777" w:rsidR="00782845" w:rsidRDefault="00000000">
      <w:pPr>
        <w:pStyle w:val="ae"/>
        <w:numPr>
          <w:ilvl w:val="0"/>
          <w:numId w:val="2"/>
        </w:numPr>
        <w:ind w:left="884" w:hanging="442"/>
        <w:outlineLvl w:val="1"/>
      </w:pPr>
      <w:bookmarkStart w:id="4" w:name="_Toc212044145"/>
      <w:r>
        <w:rPr>
          <w:rFonts w:ascii="宋体" w:eastAsia="宋体" w:hAnsi="宋体" w:hint="eastAsia"/>
          <w:b/>
          <w:bCs/>
        </w:rPr>
        <w:t>通用图像处理参数</w:t>
      </w:r>
      <w:bookmarkEnd w:id="4"/>
      <w:r>
        <w:t xml:space="preserve"> </w:t>
      </w:r>
    </w:p>
    <w:p w14:paraId="645FD4C9" w14:textId="77777777" w:rsidR="00782845" w:rsidRDefault="00782845">
      <w:pPr>
        <w:pStyle w:val="ae"/>
        <w:ind w:left="440"/>
        <w:rPr>
          <w:rFonts w:ascii="宋体" w:eastAsia="宋体" w:hAnsi="宋体"/>
        </w:rPr>
      </w:pPr>
    </w:p>
    <w:p w14:paraId="4B7321CC" w14:textId="77777777" w:rsidR="00782845" w:rsidRDefault="00000000">
      <w:pPr>
        <w:pStyle w:val="ae"/>
        <w:numPr>
          <w:ilvl w:val="0"/>
          <w:numId w:val="10"/>
        </w:numPr>
        <w:rPr>
          <w:rFonts w:ascii="宋体" w:eastAsia="宋体" w:hAnsi="宋体"/>
        </w:rPr>
      </w:pPr>
      <w:r>
        <w:rPr>
          <w:rFonts w:ascii="宋体" w:eastAsia="宋体" w:hAnsi="宋体"/>
        </w:rPr>
        <w:t>WINDOW_SIZE</w:t>
      </w:r>
      <w:r>
        <w:rPr>
          <w:rFonts w:ascii="宋体" w:eastAsia="宋体" w:hAnsi="宋体" w:hint="eastAsia"/>
        </w:rPr>
        <w:t>决定了生成一张图所需要的数据量，选用大小需要关注RAM的使用情况，2的次方即可，</w:t>
      </w:r>
      <w:r>
        <w:rPr>
          <w:rFonts w:ascii="宋体" w:eastAsia="宋体" w:hAnsi="宋体"/>
        </w:rPr>
        <w:t>减小窗口大小</w:t>
      </w:r>
      <w:r>
        <w:rPr>
          <w:rFonts w:ascii="宋体" w:eastAsia="宋体" w:hAnsi="宋体" w:hint="eastAsia"/>
        </w:rPr>
        <w:t>可以</w:t>
      </w:r>
      <w:r>
        <w:rPr>
          <w:rFonts w:ascii="宋体" w:eastAsia="宋体" w:hAnsi="宋体"/>
        </w:rPr>
        <w:t>减少</w:t>
      </w:r>
      <w:r>
        <w:rPr>
          <w:rFonts w:ascii="宋体" w:eastAsia="宋体" w:hAnsi="宋体" w:hint="eastAsia"/>
        </w:rPr>
        <w:t>RAM</w:t>
      </w:r>
      <w:r>
        <w:rPr>
          <w:rFonts w:ascii="宋体" w:eastAsia="宋体" w:hAnsi="宋体"/>
        </w:rPr>
        <w:t>使用</w:t>
      </w:r>
      <w:r>
        <w:rPr>
          <w:rFonts w:ascii="宋体" w:eastAsia="宋体" w:hAnsi="宋体" w:hint="eastAsia"/>
        </w:rPr>
        <w:t>。（本次实验采用WINDOW_SIZE=512，则一张图至少需要512*0.6=307.2条数据，以50ms采集一次数据为例，则需要15.36s可以出一张图。）</w:t>
      </w:r>
    </w:p>
    <w:p w14:paraId="1AE475D7" w14:textId="77777777" w:rsidR="00782845" w:rsidRDefault="00000000">
      <w:pPr>
        <w:pStyle w:val="ae"/>
        <w:ind w:left="880"/>
        <w:rPr>
          <w:rFonts w:ascii="宋体" w:eastAsia="宋体" w:hAnsi="宋体"/>
        </w:rPr>
      </w:pPr>
      <w:r>
        <w:rPr>
          <w:rFonts w:ascii="宋体" w:eastAsia="宋体" w:hAnsi="宋体" w:hint="eastAsia"/>
        </w:rPr>
        <w:t xml:space="preserve">以WINDOW_SIZE为例，若接口传输来的数据量不足一张图所需要的数据量，则暂且储存起来，等待 </w:t>
      </w:r>
      <w:r>
        <w:rPr>
          <w:rFonts w:ascii="宋体" w:eastAsia="宋体" w:hAnsi="宋体" w:hint="eastAsia"/>
          <w:b/>
          <w:bCs/>
        </w:rPr>
        <w:t>数据量&gt;=WINDOW_SIZE</w:t>
      </w:r>
      <w:r>
        <w:rPr>
          <w:rFonts w:ascii="宋体" w:eastAsia="宋体" w:hAnsi="宋体" w:hint="eastAsia"/>
        </w:rPr>
        <w:t xml:space="preserve"> 之后，将数据转换为图像。多余的数据量则暂且存储起来，等下一批数据到来之后，数据合流之后再进行判断 </w:t>
      </w:r>
      <w:r>
        <w:rPr>
          <w:rFonts w:ascii="宋体" w:eastAsia="宋体" w:hAnsi="宋体" w:hint="eastAsia"/>
          <w:b/>
          <w:bCs/>
        </w:rPr>
        <w:t>数据量&gt;=WINDOW_SIZE</w:t>
      </w:r>
      <w:r>
        <w:rPr>
          <w:rFonts w:ascii="宋体" w:eastAsia="宋体" w:hAnsi="宋体" w:hint="eastAsia"/>
        </w:rPr>
        <w:t xml:space="preserve"> 。</w:t>
      </w:r>
    </w:p>
    <w:p w14:paraId="49896DB4" w14:textId="77777777" w:rsidR="00782845" w:rsidRDefault="00000000">
      <w:pPr>
        <w:pStyle w:val="ae"/>
        <w:numPr>
          <w:ilvl w:val="0"/>
          <w:numId w:val="10"/>
        </w:numPr>
        <w:rPr>
          <w:rFonts w:ascii="宋体" w:eastAsia="宋体" w:hAnsi="宋体"/>
        </w:rPr>
      </w:pPr>
      <w:r>
        <w:rPr>
          <w:rFonts w:ascii="宋体" w:eastAsia="宋体" w:hAnsi="宋体"/>
        </w:rPr>
        <w:t>STRIDE = WINDOW_SIZE * (1 - OVERLAP_RATE)</w:t>
      </w:r>
      <w:r>
        <w:rPr>
          <w:rFonts w:ascii="宋体" w:eastAsia="宋体" w:hAnsi="宋体" w:hint="eastAsia"/>
        </w:rPr>
        <w:t>，</w:t>
      </w:r>
      <w:r>
        <w:rPr>
          <w:rFonts w:ascii="宋体" w:eastAsia="宋体" w:hAnsi="宋体"/>
        </w:rPr>
        <w:t>增加步长</w:t>
      </w:r>
      <w:r>
        <w:rPr>
          <w:rFonts w:ascii="宋体" w:eastAsia="宋体" w:hAnsi="宋体" w:hint="eastAsia"/>
        </w:rPr>
        <w:t>可</w:t>
      </w:r>
      <w:r>
        <w:rPr>
          <w:rFonts w:ascii="宋体" w:eastAsia="宋体" w:hAnsi="宋体"/>
        </w:rPr>
        <w:t>以减少生成的图像数量</w:t>
      </w:r>
      <w:r>
        <w:rPr>
          <w:rFonts w:ascii="宋体" w:eastAsia="宋体" w:hAnsi="宋体" w:hint="eastAsia"/>
        </w:rPr>
        <w:t>，其中</w:t>
      </w:r>
      <w:r>
        <w:rPr>
          <w:rFonts w:ascii="宋体" w:eastAsia="宋体" w:hAnsi="宋体"/>
        </w:rPr>
        <w:t xml:space="preserve">OVERLAP_RATE </w:t>
      </w:r>
      <w:r>
        <w:rPr>
          <w:rFonts w:ascii="宋体" w:eastAsia="宋体" w:hAnsi="宋体" w:hint="eastAsia"/>
        </w:rPr>
        <w:t>为生成图像数据重叠的比例。（本次实验统一采用OVERLAP_RATE=0.4，则步长为307.2。）</w:t>
      </w:r>
    </w:p>
    <w:p w14:paraId="38427FDD" w14:textId="77777777" w:rsidR="00782845" w:rsidRDefault="00000000">
      <w:pPr>
        <w:pStyle w:val="ae"/>
        <w:numPr>
          <w:ilvl w:val="0"/>
          <w:numId w:val="10"/>
        </w:numPr>
        <w:rPr>
          <w:rFonts w:ascii="宋体" w:eastAsia="宋体" w:hAnsi="宋体"/>
        </w:rPr>
      </w:pPr>
      <w:r>
        <w:rPr>
          <w:rFonts w:ascii="宋体" w:eastAsia="宋体" w:hAnsi="宋体"/>
        </w:rPr>
        <w:t>MAX_IMAGES_PER_COLUM</w:t>
      </w:r>
      <w:r>
        <w:rPr>
          <w:rFonts w:ascii="宋体" w:eastAsia="宋体" w:hAnsi="宋体" w:hint="eastAsia"/>
        </w:rPr>
        <w:t>为</w:t>
      </w:r>
      <w:r>
        <w:rPr>
          <w:rFonts w:ascii="宋体" w:eastAsia="宋体" w:hAnsi="宋体"/>
        </w:rPr>
        <w:t>每列最多生成的图像数量</w:t>
      </w:r>
      <w:r>
        <w:rPr>
          <w:rFonts w:ascii="宋体" w:eastAsia="宋体" w:hAnsi="宋体" w:hint="eastAsia"/>
        </w:rPr>
        <w:t>，防止各类数据差异巨大，导致模型在某方面判断异常。本次实验采用值为500张。</w:t>
      </w:r>
    </w:p>
    <w:p w14:paraId="6A300338" w14:textId="77777777" w:rsidR="00782845" w:rsidRDefault="00000000">
      <w:pPr>
        <w:pStyle w:val="ae"/>
        <w:numPr>
          <w:ilvl w:val="0"/>
          <w:numId w:val="10"/>
        </w:numPr>
        <w:rPr>
          <w:rFonts w:ascii="宋体" w:eastAsia="宋体" w:hAnsi="宋体"/>
        </w:rPr>
      </w:pPr>
      <w:r>
        <w:rPr>
          <w:rFonts w:ascii="宋体" w:eastAsia="宋体" w:hAnsi="宋体" w:hint="eastAsia"/>
        </w:rPr>
        <w:t>图像尺寸，一般情况下，使用算法由一维数据生成的图像的大小即为模型输入要求尺寸最佳。</w:t>
      </w:r>
    </w:p>
    <w:p w14:paraId="4EF8758D" w14:textId="77777777" w:rsidR="00782845" w:rsidRDefault="00000000">
      <w:pPr>
        <w:pStyle w:val="ae"/>
        <w:ind w:left="880"/>
        <w:rPr>
          <w:rFonts w:ascii="宋体" w:eastAsia="宋体" w:hAnsi="宋体"/>
        </w:rPr>
      </w:pPr>
      <w:r>
        <w:rPr>
          <w:rFonts w:ascii="宋体" w:eastAsia="宋体" w:hAnsi="宋体" w:hint="eastAsia"/>
        </w:rPr>
        <w:t>原理为：若生成的图像太大，在进行模型输入时需要进行压缩，导致部分信息的丢失。若生成图像太小，在进行模型输入时需要拉伸图片，不可避免的导致噪声的出现。例如本次实验采用的是ResNet50模型，模型入口为224*224，故预处理算法生成图像即为224*224。</w:t>
      </w:r>
    </w:p>
    <w:p w14:paraId="2CC285E1" w14:textId="77777777" w:rsidR="00782845" w:rsidRDefault="00782845">
      <w:pPr>
        <w:pStyle w:val="ae"/>
        <w:ind w:left="880"/>
        <w:rPr>
          <w:rFonts w:ascii="宋体" w:eastAsia="宋体" w:hAnsi="宋体"/>
        </w:rPr>
      </w:pPr>
    </w:p>
    <w:p w14:paraId="3D96D28B" w14:textId="77777777" w:rsidR="00782845" w:rsidRDefault="00000000">
      <w:pPr>
        <w:pStyle w:val="ae"/>
        <w:numPr>
          <w:ilvl w:val="0"/>
          <w:numId w:val="2"/>
        </w:numPr>
        <w:ind w:left="884" w:hanging="442"/>
        <w:outlineLvl w:val="1"/>
        <w:rPr>
          <w:rFonts w:ascii="宋体" w:eastAsia="宋体" w:hAnsi="宋体"/>
          <w:b/>
          <w:bCs/>
        </w:rPr>
      </w:pPr>
      <w:bookmarkStart w:id="5" w:name="_Toc212044146"/>
      <w:r>
        <w:rPr>
          <w:rFonts w:ascii="宋体" w:eastAsia="宋体" w:hAnsi="宋体" w:hint="eastAsia"/>
          <w:b/>
          <w:bCs/>
        </w:rPr>
        <w:t>算法生成图像展示</w:t>
      </w:r>
      <w:bookmarkEnd w:id="5"/>
    </w:p>
    <w:p w14:paraId="5E17F51D" w14:textId="77777777" w:rsidR="00782845" w:rsidRDefault="00000000">
      <w:pPr>
        <w:pStyle w:val="ae"/>
        <w:ind w:left="880"/>
        <w:rPr>
          <w:rFonts w:ascii="宋体" w:eastAsia="宋体" w:hAnsi="宋体"/>
        </w:rPr>
      </w:pPr>
      <w:r>
        <w:rPr>
          <w:rFonts w:ascii="宋体" w:eastAsia="宋体" w:hAnsi="宋体" w:hint="eastAsia"/>
        </w:rPr>
        <w:t>以下为六种算法生成的图像</w:t>
      </w:r>
    </w:p>
    <w:p w14:paraId="58233279" w14:textId="474858B7" w:rsidR="00782845" w:rsidRDefault="00D27E90">
      <w:pPr>
        <w:pStyle w:val="ae"/>
        <w:ind w:left="880"/>
        <w:jc w:val="center"/>
        <w:rPr>
          <w:rFonts w:ascii="宋体" w:eastAsia="宋体" w:hAnsi="宋体"/>
          <w:b/>
          <w:bCs/>
        </w:rPr>
      </w:pPr>
      <w:r w:rsidRPr="00D27E90">
        <w:rPr>
          <w:rFonts w:ascii="宋体" w:eastAsia="宋体" w:hAnsi="宋体"/>
          <w:b/>
          <w:bCs/>
          <w:noProof/>
        </w:rPr>
        <w:lastRenderedPageBreak/>
        <w:drawing>
          <wp:inline distT="0" distB="0" distL="0" distR="0" wp14:anchorId="0C6C5993" wp14:editId="5ABE4E13">
            <wp:extent cx="2926620" cy="4568201"/>
            <wp:effectExtent l="0" t="0" r="7620" b="3810"/>
            <wp:docPr id="2110723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3184" name=""/>
                    <pic:cNvPicPr/>
                  </pic:nvPicPr>
                  <pic:blipFill>
                    <a:blip r:embed="rId25"/>
                    <a:stretch>
                      <a:fillRect/>
                    </a:stretch>
                  </pic:blipFill>
                  <pic:spPr>
                    <a:xfrm>
                      <a:off x="0" y="0"/>
                      <a:ext cx="2932771" cy="4577802"/>
                    </a:xfrm>
                    <a:prstGeom prst="rect">
                      <a:avLst/>
                    </a:prstGeom>
                  </pic:spPr>
                </pic:pic>
              </a:graphicData>
            </a:graphic>
          </wp:inline>
        </w:drawing>
      </w:r>
    </w:p>
    <w:p w14:paraId="59543D19" w14:textId="77777777" w:rsidR="00782845" w:rsidRDefault="00000000">
      <w:pPr>
        <w:pStyle w:val="ae"/>
        <w:ind w:left="880"/>
        <w:jc w:val="center"/>
        <w:rPr>
          <w:rFonts w:ascii="宋体" w:eastAsia="宋体" w:hAnsi="宋体"/>
          <w:b/>
          <w:bCs/>
        </w:rPr>
      </w:pPr>
      <w:r>
        <w:rPr>
          <w:rFonts w:ascii="宋体" w:eastAsia="宋体" w:hAnsi="宋体" w:hint="eastAsia"/>
          <w:b/>
          <w:bCs/>
        </w:rPr>
        <w:t>帧率图展示</w:t>
      </w:r>
    </w:p>
    <w:p w14:paraId="0FB8CC90" w14:textId="77777777" w:rsidR="00782845" w:rsidRDefault="00000000">
      <w:pPr>
        <w:pStyle w:val="ae"/>
        <w:numPr>
          <w:ilvl w:val="0"/>
          <w:numId w:val="2"/>
        </w:numPr>
        <w:ind w:left="884" w:hanging="442"/>
        <w:outlineLvl w:val="1"/>
        <w:rPr>
          <w:rFonts w:ascii="宋体" w:eastAsia="宋体" w:hAnsi="宋体"/>
          <w:b/>
          <w:bCs/>
        </w:rPr>
      </w:pPr>
      <w:bookmarkStart w:id="6" w:name="_Toc212044147"/>
      <w:r>
        <w:rPr>
          <w:rFonts w:ascii="宋体" w:eastAsia="宋体" w:hAnsi="宋体" w:hint="eastAsia"/>
          <w:b/>
          <w:bCs/>
        </w:rPr>
        <w:t>生成图像信息比对</w:t>
      </w:r>
      <w:bookmarkEnd w:id="6"/>
    </w:p>
    <w:p w14:paraId="3F8C7A0B" w14:textId="77777777" w:rsidR="00782845" w:rsidRDefault="00000000">
      <w:pPr>
        <w:pStyle w:val="ae"/>
        <w:ind w:left="442" w:firstLineChars="200" w:firstLine="420"/>
        <w:rPr>
          <w:rFonts w:ascii="宋体" w:eastAsia="宋体" w:hAnsi="宋体"/>
        </w:rPr>
      </w:pPr>
      <w:r>
        <w:rPr>
          <w:rFonts w:ascii="宋体" w:eastAsia="宋体" w:hAnsi="宋体" w:hint="eastAsia"/>
        </w:rPr>
        <w:t>以下为六种转换算法信息比对：</w:t>
      </w:r>
    </w:p>
    <w:p w14:paraId="0B32C7A6" w14:textId="77777777" w:rsidR="00782845" w:rsidRDefault="00000000">
      <w:pPr>
        <w:pStyle w:val="ae"/>
        <w:numPr>
          <w:ilvl w:val="0"/>
          <w:numId w:val="11"/>
        </w:numPr>
        <w:rPr>
          <w:rFonts w:ascii="宋体" w:eastAsia="宋体" w:hAnsi="宋体"/>
        </w:rPr>
      </w:pPr>
      <w:r>
        <w:rPr>
          <w:rFonts w:ascii="宋体" w:eastAsia="宋体" w:hAnsi="宋体" w:hint="eastAsia"/>
        </w:rPr>
        <w:t>存储占用：存储的占用分别为：</w:t>
      </w:r>
      <w:r>
        <w:rPr>
          <w:rFonts w:ascii="宋体" w:eastAsia="宋体" w:hAnsi="宋体" w:hint="eastAsia"/>
          <w:b/>
          <w:bCs/>
        </w:rPr>
        <w:t>STFT(约23KB) &gt; GAF（约38KB） &gt; CWT(约40KB) &gt;≈MTF(约40KB) &gt; RP(约50KB) &gt; HHT（约59KB），</w:t>
      </w:r>
      <w:r>
        <w:rPr>
          <w:rFonts w:ascii="宋体" w:eastAsia="宋体" w:hAnsi="宋体" w:hint="eastAsia"/>
        </w:rPr>
        <w:t>可得出连续短时傅里叶变换（STFT）的生成图像最小。</w:t>
      </w:r>
    </w:p>
    <w:p w14:paraId="3621E201" w14:textId="77777777" w:rsidR="00782845" w:rsidRDefault="00000000">
      <w:pPr>
        <w:pStyle w:val="ae"/>
        <w:numPr>
          <w:ilvl w:val="0"/>
          <w:numId w:val="11"/>
        </w:numPr>
        <w:rPr>
          <w:rFonts w:ascii="宋体" w:eastAsia="宋体" w:hAnsi="宋体"/>
        </w:rPr>
      </w:pPr>
      <w:r>
        <w:rPr>
          <w:rFonts w:ascii="宋体" w:eastAsia="宋体" w:hAnsi="宋体" w:hint="eastAsia"/>
        </w:rPr>
        <w:t>生图速度：</w:t>
      </w:r>
      <w:r>
        <w:rPr>
          <w:rFonts w:ascii="宋体" w:eastAsia="宋体" w:hAnsi="宋体" w:hint="eastAsia"/>
          <w:b/>
          <w:bCs/>
        </w:rPr>
        <w:t>RP（约53.5ms）&gt;MTF(约53.6ms)&gt;STFT(约54.6ms)&gt;HHT(约55.6ms)&gt;CWT（约62.8ms）&gt;GAF(约68.2ms)</w:t>
      </w:r>
    </w:p>
    <w:p w14:paraId="4CE80AC4" w14:textId="77777777" w:rsidR="00782845" w:rsidRDefault="00000000">
      <w:pPr>
        <w:pStyle w:val="ae"/>
        <w:numPr>
          <w:ilvl w:val="0"/>
          <w:numId w:val="11"/>
        </w:numPr>
        <w:rPr>
          <w:rFonts w:ascii="宋体" w:eastAsia="宋体" w:hAnsi="宋体"/>
          <w:b/>
          <w:bCs/>
        </w:rPr>
      </w:pPr>
      <w:r>
        <w:rPr>
          <w:rFonts w:ascii="宋体" w:eastAsia="宋体" w:hAnsi="宋体" w:hint="eastAsia"/>
        </w:rPr>
        <w:t>图像转化numpy速度：</w:t>
      </w:r>
      <w:r>
        <w:rPr>
          <w:rFonts w:ascii="宋体" w:eastAsia="宋体" w:hAnsi="宋体" w:hint="eastAsia"/>
          <w:b/>
          <w:bCs/>
        </w:rPr>
        <w:t>RP（约7.7ms）&gt;HHT(约7.9ms)&gt;STFT(约8.0ms)&gt;GAF(约8.3ms)&gt;MTF(约8.7ms)&gt;CWT(约12.3ms)</w:t>
      </w:r>
    </w:p>
    <w:p w14:paraId="7CF1E933" w14:textId="77777777" w:rsidR="00782845" w:rsidRDefault="00782845">
      <w:pPr>
        <w:pStyle w:val="ae"/>
        <w:ind w:left="442" w:firstLineChars="200" w:firstLine="422"/>
        <w:rPr>
          <w:rFonts w:ascii="宋体" w:eastAsia="宋体" w:hAnsi="宋体"/>
          <w:b/>
          <w:bCs/>
        </w:rPr>
      </w:pPr>
    </w:p>
    <w:p w14:paraId="678C4E39" w14:textId="77777777" w:rsidR="00782845" w:rsidRDefault="00000000">
      <w:pPr>
        <w:pStyle w:val="ae"/>
        <w:numPr>
          <w:ilvl w:val="0"/>
          <w:numId w:val="1"/>
        </w:numPr>
        <w:outlineLvl w:val="0"/>
        <w:rPr>
          <w:rFonts w:ascii="宋体" w:eastAsia="宋体" w:hAnsi="宋体"/>
          <w:b/>
          <w:bCs/>
          <w:sz w:val="30"/>
          <w:szCs w:val="30"/>
        </w:rPr>
      </w:pPr>
      <w:bookmarkStart w:id="7" w:name="_Toc212044148"/>
      <w:r>
        <w:rPr>
          <w:rFonts w:ascii="宋体" w:eastAsia="宋体" w:hAnsi="宋体" w:hint="eastAsia"/>
          <w:b/>
          <w:bCs/>
          <w:sz w:val="30"/>
          <w:szCs w:val="30"/>
        </w:rPr>
        <w:t>模型选型及训练策略</w:t>
      </w:r>
      <w:bookmarkEnd w:id="7"/>
    </w:p>
    <w:p w14:paraId="0CA1D4ED" w14:textId="77777777" w:rsidR="00782845" w:rsidRDefault="00000000">
      <w:pPr>
        <w:pStyle w:val="ae"/>
        <w:ind w:left="440"/>
        <w:rPr>
          <w:rFonts w:ascii="宋体" w:eastAsia="宋体" w:hAnsi="宋体"/>
        </w:rPr>
      </w:pPr>
      <w:r>
        <w:rPr>
          <w:rFonts w:ascii="宋体" w:eastAsia="宋体" w:hAnsi="宋体" w:hint="eastAsia"/>
        </w:rPr>
        <w:t>本次实验网络方面选用</w:t>
      </w:r>
      <w:r>
        <w:rPr>
          <w:rFonts w:ascii="宋体" w:eastAsia="宋体" w:hAnsi="宋体" w:hint="eastAsia"/>
          <w:b/>
          <w:bCs/>
        </w:rPr>
        <w:t>VGG16</w:t>
      </w:r>
      <w:r>
        <w:rPr>
          <w:rFonts w:ascii="宋体" w:eastAsia="宋体" w:hAnsi="宋体" w:hint="eastAsia"/>
        </w:rPr>
        <w:t>和</w:t>
      </w:r>
      <w:r>
        <w:rPr>
          <w:rFonts w:ascii="宋体" w:eastAsia="宋体" w:hAnsi="宋体" w:hint="eastAsia"/>
          <w:b/>
          <w:bCs/>
        </w:rPr>
        <w:t>ResNet50</w:t>
      </w:r>
      <w:r>
        <w:rPr>
          <w:rFonts w:ascii="宋体" w:eastAsia="宋体" w:hAnsi="宋体" w:hint="eastAsia"/>
        </w:rPr>
        <w:t>；</w:t>
      </w:r>
    </w:p>
    <w:p w14:paraId="37723102" w14:textId="77777777" w:rsidR="00782845" w:rsidRDefault="00782845">
      <w:pPr>
        <w:pStyle w:val="ae"/>
        <w:ind w:left="880"/>
        <w:rPr>
          <w:rFonts w:ascii="宋体" w:eastAsia="宋体" w:hAnsi="宋体"/>
        </w:rPr>
      </w:pPr>
    </w:p>
    <w:p w14:paraId="32CEFA4F" w14:textId="77777777" w:rsidR="00782845" w:rsidRDefault="00000000">
      <w:pPr>
        <w:pStyle w:val="ae"/>
        <w:ind w:left="880"/>
        <w:jc w:val="center"/>
        <w:rPr>
          <w:rFonts w:ascii="宋体" w:eastAsia="宋体" w:hAnsi="宋体"/>
        </w:rPr>
      </w:pPr>
      <w:r>
        <w:rPr>
          <w:rFonts w:ascii="宋体" w:eastAsia="宋体" w:hAnsi="宋体"/>
          <w:noProof/>
        </w:rPr>
        <w:lastRenderedPageBreak/>
        <w:drawing>
          <wp:inline distT="0" distB="0" distL="0" distR="0" wp14:anchorId="59F29C36" wp14:editId="4B5FABEB">
            <wp:extent cx="4344670" cy="2498725"/>
            <wp:effectExtent l="0" t="0" r="0" b="0"/>
            <wp:docPr id="623253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3392" name="图片 1"/>
                    <pic:cNvPicPr>
                      <a:picLocks noChangeAspect="1"/>
                    </pic:cNvPicPr>
                  </pic:nvPicPr>
                  <pic:blipFill>
                    <a:blip r:embed="rId26"/>
                    <a:stretch>
                      <a:fillRect/>
                    </a:stretch>
                  </pic:blipFill>
                  <pic:spPr>
                    <a:xfrm>
                      <a:off x="0" y="0"/>
                      <a:ext cx="4357011" cy="2506357"/>
                    </a:xfrm>
                    <a:prstGeom prst="rect">
                      <a:avLst/>
                    </a:prstGeom>
                  </pic:spPr>
                </pic:pic>
              </a:graphicData>
            </a:graphic>
          </wp:inline>
        </w:drawing>
      </w:r>
    </w:p>
    <w:p w14:paraId="496587B5" w14:textId="77777777" w:rsidR="00782845" w:rsidRDefault="00000000">
      <w:pPr>
        <w:pStyle w:val="ae"/>
        <w:ind w:left="880"/>
        <w:jc w:val="center"/>
        <w:rPr>
          <w:rFonts w:ascii="宋体" w:eastAsia="宋体" w:hAnsi="宋体"/>
        </w:rPr>
      </w:pPr>
      <w:r>
        <w:rPr>
          <w:rFonts w:ascii="宋体" w:eastAsia="宋体" w:hAnsi="宋体" w:hint="eastAsia"/>
        </w:rPr>
        <w:t>VGG16网络结构图</w:t>
      </w:r>
    </w:p>
    <w:p w14:paraId="571410E1" w14:textId="77777777" w:rsidR="00782845" w:rsidRDefault="00782845">
      <w:pPr>
        <w:pStyle w:val="ae"/>
        <w:ind w:left="880"/>
        <w:jc w:val="center"/>
        <w:rPr>
          <w:rFonts w:ascii="宋体" w:eastAsia="宋体" w:hAnsi="宋体"/>
        </w:rPr>
      </w:pPr>
    </w:p>
    <w:p w14:paraId="37D877AF" w14:textId="77777777" w:rsidR="00782845" w:rsidRDefault="00000000">
      <w:pPr>
        <w:pStyle w:val="ae"/>
        <w:ind w:left="880"/>
        <w:jc w:val="center"/>
        <w:rPr>
          <w:rFonts w:ascii="宋体" w:eastAsia="宋体" w:hAnsi="宋体"/>
        </w:rPr>
      </w:pPr>
      <w:r>
        <w:rPr>
          <w:rFonts w:ascii="宋体" w:eastAsia="宋体" w:hAnsi="宋体"/>
          <w:noProof/>
        </w:rPr>
        <w:drawing>
          <wp:inline distT="0" distB="0" distL="0" distR="0" wp14:anchorId="30532A38" wp14:editId="018763A4">
            <wp:extent cx="5274310" cy="1934845"/>
            <wp:effectExtent l="0" t="0" r="2540" b="8255"/>
            <wp:docPr id="1280088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8480" name="图片 1"/>
                    <pic:cNvPicPr>
                      <a:picLocks noChangeAspect="1"/>
                    </pic:cNvPicPr>
                  </pic:nvPicPr>
                  <pic:blipFill>
                    <a:blip r:embed="rId27"/>
                    <a:stretch>
                      <a:fillRect/>
                    </a:stretch>
                  </pic:blipFill>
                  <pic:spPr>
                    <a:xfrm>
                      <a:off x="0" y="0"/>
                      <a:ext cx="5274310" cy="1934845"/>
                    </a:xfrm>
                    <a:prstGeom prst="rect">
                      <a:avLst/>
                    </a:prstGeom>
                  </pic:spPr>
                </pic:pic>
              </a:graphicData>
            </a:graphic>
          </wp:inline>
        </w:drawing>
      </w:r>
    </w:p>
    <w:p w14:paraId="0674364A" w14:textId="77777777" w:rsidR="00782845" w:rsidRDefault="00000000">
      <w:pPr>
        <w:pStyle w:val="ae"/>
        <w:ind w:left="880"/>
        <w:jc w:val="center"/>
        <w:rPr>
          <w:rFonts w:ascii="宋体" w:eastAsia="宋体" w:hAnsi="宋体"/>
        </w:rPr>
      </w:pPr>
      <w:r>
        <w:rPr>
          <w:rFonts w:ascii="宋体" w:eastAsia="宋体" w:hAnsi="宋体" w:hint="eastAsia"/>
        </w:rPr>
        <w:t>ResNet50网络结构图</w:t>
      </w:r>
    </w:p>
    <w:p w14:paraId="335373D3" w14:textId="77777777" w:rsidR="00782845" w:rsidRDefault="00782845">
      <w:pPr>
        <w:rPr>
          <w:rFonts w:ascii="宋体" w:eastAsia="宋体" w:hAnsi="宋体"/>
        </w:rPr>
      </w:pPr>
    </w:p>
    <w:p w14:paraId="238F2F4F" w14:textId="77777777" w:rsidR="00782845" w:rsidRDefault="00000000">
      <w:pPr>
        <w:pStyle w:val="ae"/>
        <w:numPr>
          <w:ilvl w:val="0"/>
          <w:numId w:val="12"/>
        </w:numPr>
        <w:ind w:left="442" w:hanging="442"/>
        <w:outlineLvl w:val="1"/>
        <w:rPr>
          <w:rFonts w:ascii="宋体" w:eastAsia="宋体" w:hAnsi="宋体"/>
        </w:rPr>
      </w:pPr>
      <w:bookmarkStart w:id="8" w:name="_Toc212044149"/>
      <w:r>
        <w:rPr>
          <w:rFonts w:ascii="宋体" w:eastAsia="宋体" w:hAnsi="宋体" w:hint="eastAsia"/>
          <w:b/>
          <w:bCs/>
        </w:rPr>
        <w:t>训练环境</w:t>
      </w:r>
      <w:bookmarkEnd w:id="8"/>
    </w:p>
    <w:p w14:paraId="4716B261" w14:textId="77777777" w:rsidR="00782845" w:rsidRDefault="00000000">
      <w:pPr>
        <w:pStyle w:val="ae"/>
        <w:ind w:left="442"/>
        <w:rPr>
          <w:rFonts w:ascii="宋体" w:eastAsia="宋体" w:hAnsi="宋体"/>
        </w:rPr>
      </w:pPr>
      <w:r>
        <w:rPr>
          <w:rFonts w:ascii="宋体" w:eastAsia="宋体" w:hAnsi="宋体" w:hint="eastAsia"/>
        </w:rPr>
        <w:t>本次实验训练环境分为两种，VGG16（前期基于Kaggle进行实验）与ResNet50两种。</w:t>
      </w:r>
    </w:p>
    <w:p w14:paraId="4CC6146B" w14:textId="77777777" w:rsidR="00782845" w:rsidRDefault="00000000">
      <w:pPr>
        <w:pStyle w:val="ae"/>
        <w:numPr>
          <w:ilvl w:val="0"/>
          <w:numId w:val="13"/>
        </w:numPr>
        <w:rPr>
          <w:rFonts w:ascii="宋体" w:eastAsia="宋体" w:hAnsi="宋体"/>
        </w:rPr>
      </w:pPr>
      <w:r>
        <w:rPr>
          <w:rFonts w:ascii="宋体" w:eastAsia="宋体" w:hAnsi="宋体"/>
        </w:rPr>
        <w:t>K</w:t>
      </w:r>
      <w:r>
        <w:rPr>
          <w:rFonts w:ascii="宋体" w:eastAsia="宋体" w:hAnsi="宋体" w:hint="eastAsia"/>
        </w:rPr>
        <w:t>aggle环境：</w:t>
      </w:r>
      <w:r>
        <w:rPr>
          <w:rFonts w:ascii="宋体" w:eastAsia="宋体" w:hAnsi="宋体"/>
        </w:rPr>
        <w:t>CPU 型号: x86_64</w:t>
      </w:r>
    </w:p>
    <w:p w14:paraId="660A3D43" w14:textId="77777777" w:rsidR="00782845" w:rsidRDefault="00000000">
      <w:pPr>
        <w:pStyle w:val="ae"/>
        <w:ind w:left="442"/>
        <w:jc w:val="center"/>
        <w:rPr>
          <w:rFonts w:ascii="宋体" w:eastAsia="宋体" w:hAnsi="宋体"/>
        </w:rPr>
      </w:pPr>
      <w:r>
        <w:rPr>
          <w:rFonts w:ascii="宋体" w:eastAsia="宋体" w:hAnsi="宋体"/>
          <w:noProof/>
        </w:rPr>
        <w:drawing>
          <wp:inline distT="0" distB="0" distL="0" distR="0" wp14:anchorId="42062E05" wp14:editId="02204C70">
            <wp:extent cx="3710305" cy="1392555"/>
            <wp:effectExtent l="0" t="0" r="4445" b="0"/>
            <wp:docPr id="24779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625" name="图片 1"/>
                    <pic:cNvPicPr>
                      <a:picLocks noChangeAspect="1"/>
                    </pic:cNvPicPr>
                  </pic:nvPicPr>
                  <pic:blipFill>
                    <a:blip r:embed="rId28"/>
                    <a:stretch>
                      <a:fillRect/>
                    </a:stretch>
                  </pic:blipFill>
                  <pic:spPr>
                    <a:xfrm>
                      <a:off x="0" y="0"/>
                      <a:ext cx="3721904" cy="1396722"/>
                    </a:xfrm>
                    <a:prstGeom prst="rect">
                      <a:avLst/>
                    </a:prstGeom>
                  </pic:spPr>
                </pic:pic>
              </a:graphicData>
            </a:graphic>
          </wp:inline>
        </w:drawing>
      </w:r>
    </w:p>
    <w:p w14:paraId="31DD1EDD" w14:textId="77777777" w:rsidR="00782845" w:rsidRDefault="00000000">
      <w:pPr>
        <w:pStyle w:val="ae"/>
        <w:ind w:left="442"/>
        <w:jc w:val="center"/>
        <w:rPr>
          <w:rFonts w:ascii="宋体" w:eastAsia="宋体" w:hAnsi="宋体"/>
        </w:rPr>
      </w:pPr>
      <w:r>
        <w:rPr>
          <w:rFonts w:ascii="宋体" w:eastAsia="宋体" w:hAnsi="宋体" w:hint="eastAsia"/>
        </w:rPr>
        <w:t>Kaggle平台配置</w:t>
      </w:r>
    </w:p>
    <w:p w14:paraId="0AF5D0DE" w14:textId="77777777" w:rsidR="00782845" w:rsidRDefault="00000000">
      <w:pPr>
        <w:pStyle w:val="ae"/>
        <w:numPr>
          <w:ilvl w:val="0"/>
          <w:numId w:val="13"/>
        </w:numPr>
        <w:rPr>
          <w:rFonts w:ascii="宋体" w:eastAsia="宋体" w:hAnsi="宋体"/>
        </w:rPr>
      </w:pPr>
      <w:r>
        <w:rPr>
          <w:rFonts w:ascii="宋体" w:eastAsia="宋体" w:hAnsi="宋体" w:hint="eastAsia"/>
        </w:rPr>
        <w:t>公司深度学习环境：</w:t>
      </w:r>
    </w:p>
    <w:p w14:paraId="135A7A31" w14:textId="77777777" w:rsidR="00782845" w:rsidRDefault="00000000">
      <w:pPr>
        <w:pStyle w:val="ae"/>
        <w:ind w:left="882"/>
        <w:jc w:val="center"/>
        <w:rPr>
          <w:rFonts w:ascii="宋体" w:eastAsia="宋体" w:hAnsi="宋体"/>
        </w:rPr>
      </w:pPr>
      <w:r>
        <w:rPr>
          <w:rFonts w:ascii="宋体" w:eastAsia="宋体" w:hAnsi="宋体" w:hint="eastAsia"/>
          <w:noProof/>
        </w:rPr>
        <w:lastRenderedPageBreak/>
        <w:drawing>
          <wp:inline distT="0" distB="0" distL="0" distR="0" wp14:anchorId="2C2122BB" wp14:editId="0E3E22B3">
            <wp:extent cx="3979545" cy="1739900"/>
            <wp:effectExtent l="0" t="0" r="1905" b="0"/>
            <wp:docPr id="1419125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25598"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17208" cy="1756621"/>
                    </a:xfrm>
                    <a:prstGeom prst="rect">
                      <a:avLst/>
                    </a:prstGeom>
                  </pic:spPr>
                </pic:pic>
              </a:graphicData>
            </a:graphic>
          </wp:inline>
        </w:drawing>
      </w:r>
    </w:p>
    <w:p w14:paraId="110E5D5B" w14:textId="77777777" w:rsidR="00782845" w:rsidRDefault="00782845">
      <w:pPr>
        <w:pStyle w:val="ae"/>
        <w:ind w:left="442"/>
        <w:jc w:val="center"/>
        <w:rPr>
          <w:rFonts w:ascii="宋体" w:eastAsia="宋体" w:hAnsi="宋体"/>
        </w:rPr>
      </w:pPr>
    </w:p>
    <w:p w14:paraId="6F201E55" w14:textId="77777777" w:rsidR="00782845" w:rsidRDefault="00000000">
      <w:pPr>
        <w:pStyle w:val="ae"/>
        <w:numPr>
          <w:ilvl w:val="0"/>
          <w:numId w:val="12"/>
        </w:numPr>
        <w:ind w:left="442" w:hanging="442"/>
        <w:outlineLvl w:val="1"/>
        <w:rPr>
          <w:rFonts w:ascii="宋体" w:eastAsia="宋体" w:hAnsi="宋体"/>
        </w:rPr>
      </w:pPr>
      <w:bookmarkStart w:id="9" w:name="_Toc212044150"/>
      <w:r>
        <w:rPr>
          <w:rFonts w:ascii="宋体" w:eastAsia="宋体" w:hAnsi="宋体" w:hint="eastAsia"/>
          <w:b/>
          <w:bCs/>
        </w:rPr>
        <w:t>批次大小</w:t>
      </w:r>
      <w:bookmarkEnd w:id="9"/>
    </w:p>
    <w:p w14:paraId="3E389E83" w14:textId="77777777" w:rsidR="00782845" w:rsidRDefault="00000000">
      <w:pPr>
        <w:pStyle w:val="ae"/>
        <w:ind w:left="440"/>
        <w:rPr>
          <w:rFonts w:ascii="宋体" w:eastAsia="宋体" w:hAnsi="宋体"/>
        </w:rPr>
      </w:pPr>
      <w:r>
        <w:rPr>
          <w:rFonts w:ascii="宋体" w:eastAsia="宋体" w:hAnsi="宋体" w:hint="eastAsia"/>
        </w:rPr>
        <w:t>选择一个可以使RAM占用较高的2的次方数即可。如本次实验中采用batchsize=32。在推理模式中，无论生成的图像是否满足一个批次均可进行推理。</w:t>
      </w:r>
    </w:p>
    <w:p w14:paraId="1D25D658" w14:textId="77777777" w:rsidR="00782845" w:rsidRDefault="00782845">
      <w:pPr>
        <w:pStyle w:val="ae"/>
        <w:ind w:left="440"/>
        <w:rPr>
          <w:rFonts w:ascii="宋体" w:eastAsia="宋体" w:hAnsi="宋体"/>
        </w:rPr>
      </w:pPr>
    </w:p>
    <w:p w14:paraId="4F9C9DC6" w14:textId="77777777" w:rsidR="00782845" w:rsidRDefault="00000000">
      <w:pPr>
        <w:pStyle w:val="ae"/>
        <w:numPr>
          <w:ilvl w:val="0"/>
          <w:numId w:val="12"/>
        </w:numPr>
        <w:ind w:left="442" w:hanging="442"/>
        <w:outlineLvl w:val="1"/>
        <w:rPr>
          <w:rFonts w:ascii="宋体" w:eastAsia="宋体" w:hAnsi="宋体"/>
        </w:rPr>
      </w:pPr>
      <w:bookmarkStart w:id="10" w:name="_Toc212044151"/>
      <w:r>
        <w:rPr>
          <w:rFonts w:ascii="宋体" w:eastAsia="宋体" w:hAnsi="宋体" w:hint="eastAsia"/>
          <w:b/>
          <w:bCs/>
        </w:rPr>
        <w:t>训练轮次（epochs）</w:t>
      </w:r>
      <w:bookmarkEnd w:id="10"/>
    </w:p>
    <w:p w14:paraId="465D8A6C" w14:textId="77777777" w:rsidR="00782845" w:rsidRDefault="00000000">
      <w:pPr>
        <w:pStyle w:val="ae"/>
        <w:ind w:left="440"/>
        <w:rPr>
          <w:rFonts w:ascii="宋体" w:eastAsia="宋体" w:hAnsi="宋体"/>
        </w:rPr>
      </w:pPr>
      <w:r>
        <w:rPr>
          <w:rFonts w:ascii="宋体" w:eastAsia="宋体" w:hAnsi="宋体" w:hint="eastAsia"/>
        </w:rPr>
        <w:t>上限200轮较为合适。轮数太低模型可能不能很好的拟合数据特征;轮数太高模型训练时间过长，且容易过拟合。</w:t>
      </w:r>
    </w:p>
    <w:p w14:paraId="0D9434BE" w14:textId="77777777" w:rsidR="00782845" w:rsidRDefault="00782845">
      <w:pPr>
        <w:rPr>
          <w:rFonts w:ascii="宋体" w:eastAsia="宋体" w:hAnsi="宋体"/>
        </w:rPr>
      </w:pPr>
    </w:p>
    <w:p w14:paraId="09B818E5" w14:textId="77777777" w:rsidR="00782845" w:rsidRDefault="00000000">
      <w:pPr>
        <w:pStyle w:val="ae"/>
        <w:numPr>
          <w:ilvl w:val="0"/>
          <w:numId w:val="12"/>
        </w:numPr>
        <w:ind w:left="442" w:hanging="442"/>
        <w:outlineLvl w:val="1"/>
        <w:rPr>
          <w:rFonts w:ascii="宋体" w:eastAsia="宋体" w:hAnsi="宋体"/>
        </w:rPr>
      </w:pPr>
      <w:bookmarkStart w:id="11" w:name="_Toc212044152"/>
      <w:r>
        <w:rPr>
          <w:rFonts w:ascii="宋体" w:eastAsia="宋体" w:hAnsi="宋体" w:hint="eastAsia"/>
          <w:b/>
          <w:bCs/>
        </w:rPr>
        <w:t>训练策略</w:t>
      </w:r>
      <w:bookmarkEnd w:id="11"/>
    </w:p>
    <w:p w14:paraId="769FC1AF" w14:textId="77777777" w:rsidR="00782845" w:rsidRDefault="00000000">
      <w:pPr>
        <w:pStyle w:val="ae"/>
        <w:ind w:left="440"/>
        <w:rPr>
          <w:rFonts w:ascii="宋体" w:eastAsia="宋体" w:hAnsi="宋体"/>
        </w:rPr>
      </w:pPr>
      <w:r>
        <w:rPr>
          <w:rFonts w:ascii="宋体" w:eastAsia="宋体" w:hAnsi="宋体" w:hint="eastAsia"/>
        </w:rPr>
        <w:t>目前采取以下策略：</w:t>
      </w:r>
    </w:p>
    <w:p w14:paraId="69D65520" w14:textId="77777777" w:rsidR="00782845" w:rsidRDefault="00000000">
      <w:pPr>
        <w:pStyle w:val="ae"/>
        <w:numPr>
          <w:ilvl w:val="0"/>
          <w:numId w:val="14"/>
        </w:numPr>
        <w:rPr>
          <w:rFonts w:ascii="宋体" w:eastAsia="宋体" w:hAnsi="宋体"/>
        </w:rPr>
      </w:pPr>
      <w:r>
        <w:rPr>
          <w:rFonts w:ascii="宋体" w:eastAsia="宋体" w:hAnsi="宋体" w:hint="eastAsia"/>
        </w:rPr>
        <w:t>学习率调度器策略：对自定义的隐藏层使用较大的学习率（如1e-4,约等于0.0001）；对于已经学习到图像通用特征的预训练模型的解冻层（通用特征如轮廓和纹理等），则采用较小的学习率（如1e-5，约等于0.00001</w:t>
      </w:r>
      <w:r>
        <w:rPr>
          <w:rFonts w:ascii="宋体" w:eastAsia="宋体" w:hAnsi="宋体"/>
        </w:rPr>
        <w:t>）</w:t>
      </w:r>
      <w:r>
        <w:rPr>
          <w:rFonts w:ascii="宋体" w:eastAsia="宋体" w:hAnsi="宋体" w:hint="eastAsia"/>
        </w:rPr>
        <w:t>，避免破坏预训练学到的通用特征。</w:t>
      </w:r>
    </w:p>
    <w:p w14:paraId="5E8CA4E2" w14:textId="77777777" w:rsidR="00782845" w:rsidRDefault="00000000">
      <w:pPr>
        <w:pStyle w:val="ae"/>
        <w:numPr>
          <w:ilvl w:val="0"/>
          <w:numId w:val="14"/>
        </w:numPr>
        <w:rPr>
          <w:rFonts w:ascii="宋体" w:eastAsia="宋体" w:hAnsi="宋体"/>
        </w:rPr>
      </w:pPr>
      <w:r>
        <w:rPr>
          <w:rFonts w:ascii="宋体" w:eastAsia="宋体" w:hAnsi="宋体" w:hint="eastAsia"/>
        </w:rPr>
        <w:t>内存清理策略：为防止转换图像时内存超出，采用每50张图像之后，清空一次内存占用。</w:t>
      </w:r>
    </w:p>
    <w:p w14:paraId="549E6065" w14:textId="77777777" w:rsidR="00782845" w:rsidRDefault="00000000">
      <w:pPr>
        <w:pStyle w:val="ae"/>
        <w:numPr>
          <w:ilvl w:val="0"/>
          <w:numId w:val="14"/>
        </w:numPr>
        <w:rPr>
          <w:rFonts w:ascii="宋体" w:eastAsia="宋体" w:hAnsi="宋体"/>
        </w:rPr>
      </w:pPr>
      <w:r>
        <w:rPr>
          <w:rFonts w:ascii="宋体" w:eastAsia="宋体" w:hAnsi="宋体" w:hint="eastAsia"/>
        </w:rPr>
        <w:t>模型微调策略：通过解冻预训练模型的部分层数来达到更好的训练效果。本次实验中解冻了ResNet50模型的Layer4</w:t>
      </w:r>
    </w:p>
    <w:p w14:paraId="5AE4EAEA" w14:textId="77777777" w:rsidR="00782845" w:rsidRDefault="00000000">
      <w:pPr>
        <w:pStyle w:val="ae"/>
        <w:ind w:left="880"/>
        <w:jc w:val="center"/>
        <w:rPr>
          <w:rFonts w:ascii="宋体" w:eastAsia="宋体" w:hAnsi="宋体"/>
        </w:rPr>
      </w:pPr>
      <w:r>
        <w:rPr>
          <w:noProof/>
        </w:rPr>
        <w:drawing>
          <wp:inline distT="0" distB="0" distL="0" distR="0" wp14:anchorId="00C5F171" wp14:editId="44CC294F">
            <wp:extent cx="4069715" cy="1493520"/>
            <wp:effectExtent l="0" t="0" r="6985" b="0"/>
            <wp:docPr id="15210570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7041" name="图片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082833" cy="1498742"/>
                    </a:xfrm>
                    <a:prstGeom prst="rect">
                      <a:avLst/>
                    </a:prstGeom>
                    <a:noFill/>
                    <a:ln>
                      <a:noFill/>
                    </a:ln>
                  </pic:spPr>
                </pic:pic>
              </a:graphicData>
            </a:graphic>
          </wp:inline>
        </w:drawing>
      </w:r>
    </w:p>
    <w:p w14:paraId="1B150640" w14:textId="77777777" w:rsidR="00782845" w:rsidRDefault="00000000">
      <w:pPr>
        <w:pStyle w:val="ae"/>
        <w:ind w:left="880"/>
        <w:jc w:val="center"/>
        <w:rPr>
          <w:rFonts w:ascii="宋体" w:eastAsia="宋体" w:hAnsi="宋体"/>
        </w:rPr>
      </w:pPr>
      <w:r>
        <w:rPr>
          <w:rFonts w:ascii="宋体" w:eastAsia="宋体" w:hAnsi="宋体" w:hint="eastAsia"/>
        </w:rPr>
        <w:t>解冻层示意图</w:t>
      </w:r>
    </w:p>
    <w:p w14:paraId="109D86AA" w14:textId="77777777" w:rsidR="00782845" w:rsidRDefault="00782845">
      <w:pPr>
        <w:pStyle w:val="ae"/>
        <w:ind w:left="880"/>
        <w:jc w:val="center"/>
        <w:rPr>
          <w:rFonts w:ascii="宋体" w:eastAsia="宋体" w:hAnsi="宋体"/>
        </w:rPr>
      </w:pPr>
    </w:p>
    <w:p w14:paraId="0643F131" w14:textId="77777777" w:rsidR="00782845" w:rsidRDefault="00000000">
      <w:pPr>
        <w:pStyle w:val="ae"/>
        <w:numPr>
          <w:ilvl w:val="0"/>
          <w:numId w:val="14"/>
        </w:numPr>
        <w:rPr>
          <w:rFonts w:ascii="宋体" w:eastAsia="宋体" w:hAnsi="宋体"/>
        </w:rPr>
      </w:pPr>
      <w:r>
        <w:rPr>
          <w:rFonts w:ascii="宋体" w:eastAsia="宋体" w:hAnsi="宋体" w:hint="eastAsia"/>
        </w:rPr>
        <w:t>耐心策略:当模型的验证损失（val_loss）持续40轮没有减少，则终止训练。</w:t>
      </w:r>
    </w:p>
    <w:p w14:paraId="77889893" w14:textId="77777777" w:rsidR="00782845" w:rsidRDefault="00000000">
      <w:pPr>
        <w:pStyle w:val="ae"/>
        <w:numPr>
          <w:ilvl w:val="0"/>
          <w:numId w:val="14"/>
        </w:numPr>
        <w:rPr>
          <w:rFonts w:ascii="宋体" w:eastAsia="宋体" w:hAnsi="宋体"/>
        </w:rPr>
      </w:pPr>
      <w:r>
        <w:rPr>
          <w:rFonts w:ascii="宋体" w:eastAsia="宋体" w:hAnsi="宋体" w:hint="eastAsia"/>
        </w:rPr>
        <w:t>损失函数阈值策略:当模型的验证损失（val_loss）小于一定值时，终止训练。如常用阈值：0.001。</w:t>
      </w:r>
    </w:p>
    <w:p w14:paraId="4E522CF2" w14:textId="77777777" w:rsidR="00782845" w:rsidRDefault="00782845">
      <w:pPr>
        <w:widowControl/>
        <w:jc w:val="left"/>
        <w:rPr>
          <w:rFonts w:ascii="宋体" w:eastAsia="宋体" w:hAnsi="宋体"/>
          <w:b/>
          <w:bCs/>
        </w:rPr>
      </w:pPr>
    </w:p>
    <w:p w14:paraId="41932F55" w14:textId="77777777" w:rsidR="00782845" w:rsidRDefault="00000000">
      <w:pPr>
        <w:pStyle w:val="ae"/>
        <w:numPr>
          <w:ilvl w:val="0"/>
          <w:numId w:val="1"/>
        </w:numPr>
        <w:outlineLvl w:val="0"/>
        <w:rPr>
          <w:rFonts w:ascii="宋体" w:eastAsia="宋体" w:hAnsi="宋体"/>
          <w:b/>
          <w:bCs/>
          <w:sz w:val="30"/>
          <w:szCs w:val="30"/>
        </w:rPr>
      </w:pPr>
      <w:bookmarkStart w:id="12" w:name="_Toc212044153"/>
      <w:r>
        <w:rPr>
          <w:rFonts w:ascii="宋体" w:eastAsia="宋体" w:hAnsi="宋体" w:hint="eastAsia"/>
          <w:b/>
          <w:bCs/>
          <w:sz w:val="30"/>
          <w:szCs w:val="30"/>
        </w:rPr>
        <w:t>实验总结</w:t>
      </w:r>
      <w:bookmarkEnd w:id="12"/>
    </w:p>
    <w:p w14:paraId="468BAD8A" w14:textId="77777777" w:rsidR="00782845" w:rsidRDefault="00000000">
      <w:pPr>
        <w:pStyle w:val="ae"/>
        <w:numPr>
          <w:ilvl w:val="0"/>
          <w:numId w:val="15"/>
        </w:numPr>
        <w:ind w:left="442" w:hanging="442"/>
        <w:outlineLvl w:val="1"/>
        <w:rPr>
          <w:rFonts w:ascii="宋体" w:eastAsia="宋体" w:hAnsi="宋体"/>
          <w:b/>
          <w:bCs/>
        </w:rPr>
      </w:pPr>
      <w:bookmarkStart w:id="13" w:name="_Toc212044154"/>
      <w:r>
        <w:rPr>
          <w:rFonts w:ascii="宋体" w:eastAsia="宋体" w:hAnsi="宋体" w:hint="eastAsia"/>
          <w:b/>
          <w:bCs/>
        </w:rPr>
        <w:lastRenderedPageBreak/>
        <w:t>准确率统计结果</w:t>
      </w:r>
      <w:bookmarkEnd w:id="13"/>
    </w:p>
    <w:tbl>
      <w:tblPr>
        <w:tblW w:w="4383" w:type="dxa"/>
        <w:jc w:val="center"/>
        <w:tblLook w:val="04A0" w:firstRow="1" w:lastRow="0" w:firstColumn="1" w:lastColumn="0" w:noHBand="0" w:noVBand="1"/>
      </w:tblPr>
      <w:tblGrid>
        <w:gridCol w:w="1148"/>
        <w:gridCol w:w="702"/>
        <w:gridCol w:w="949"/>
        <w:gridCol w:w="1362"/>
        <w:gridCol w:w="222"/>
      </w:tblGrid>
      <w:tr w:rsidR="00782845" w14:paraId="0618BEC5" w14:textId="77777777">
        <w:trPr>
          <w:gridAfter w:val="1"/>
          <w:wAfter w:w="222" w:type="dxa"/>
          <w:trHeight w:val="1040"/>
          <w:jc w:val="center"/>
        </w:trPr>
        <w:tc>
          <w:tcPr>
            <w:tcW w:w="4161" w:type="dxa"/>
            <w:gridSpan w:val="4"/>
            <w:tcBorders>
              <w:top w:val="single" w:sz="8" w:space="0" w:color="auto"/>
              <w:left w:val="single" w:sz="8" w:space="0" w:color="auto"/>
              <w:bottom w:val="single" w:sz="4" w:space="0" w:color="auto"/>
              <w:right w:val="single" w:sz="12" w:space="0" w:color="000000"/>
            </w:tcBorders>
            <w:shd w:val="clear" w:color="000000" w:fill="DDEBF7"/>
            <w:noWrap/>
            <w:vAlign w:val="center"/>
          </w:tcPr>
          <w:p w14:paraId="778D62EB" w14:textId="77777777" w:rsidR="00782845" w:rsidRDefault="00000000">
            <w:pPr>
              <w:widowControl/>
              <w:jc w:val="center"/>
              <w:rPr>
                <w:rFonts w:ascii="等线" w:eastAsia="等线" w:hAnsi="等线" w:cs="宋体"/>
                <w:b/>
                <w:bCs/>
                <w:color w:val="000000"/>
                <w:kern w:val="0"/>
                <w:sz w:val="36"/>
                <w:szCs w:val="36"/>
              </w:rPr>
            </w:pPr>
            <w:r>
              <w:rPr>
                <w:rFonts w:ascii="等线" w:eastAsia="等线" w:hAnsi="等线" w:cs="宋体" w:hint="eastAsia"/>
                <w:b/>
                <w:bCs/>
                <w:color w:val="000000"/>
                <w:kern w:val="0"/>
                <w:sz w:val="36"/>
                <w:szCs w:val="36"/>
              </w:rPr>
              <w:t>一维转二维深度学习研究</w:t>
            </w:r>
          </w:p>
        </w:tc>
      </w:tr>
      <w:tr w:rsidR="00782845" w14:paraId="3CBA88BA" w14:textId="77777777">
        <w:trPr>
          <w:gridAfter w:val="1"/>
          <w:wAfter w:w="222" w:type="dxa"/>
          <w:trHeight w:val="312"/>
          <w:jc w:val="center"/>
        </w:trPr>
        <w:tc>
          <w:tcPr>
            <w:tcW w:w="1148" w:type="dxa"/>
            <w:vMerge w:val="restart"/>
            <w:tcBorders>
              <w:top w:val="nil"/>
              <w:left w:val="single" w:sz="8" w:space="0" w:color="auto"/>
              <w:bottom w:val="single" w:sz="4" w:space="0" w:color="000000"/>
              <w:right w:val="single" w:sz="4" w:space="0" w:color="auto"/>
            </w:tcBorders>
            <w:shd w:val="clear" w:color="000000" w:fill="DDEBF7"/>
            <w:vAlign w:val="center"/>
          </w:tcPr>
          <w:p w14:paraId="7E5B4688"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数据集CWRU</w:t>
            </w:r>
          </w:p>
        </w:tc>
        <w:tc>
          <w:tcPr>
            <w:tcW w:w="3013" w:type="dxa"/>
            <w:gridSpan w:val="3"/>
            <w:vMerge w:val="restart"/>
            <w:tcBorders>
              <w:top w:val="single" w:sz="4" w:space="0" w:color="auto"/>
              <w:left w:val="single" w:sz="4" w:space="0" w:color="auto"/>
              <w:bottom w:val="single" w:sz="4" w:space="0" w:color="000000"/>
              <w:right w:val="single" w:sz="12" w:space="0" w:color="000000"/>
            </w:tcBorders>
            <w:shd w:val="clear" w:color="000000" w:fill="DDEBF7"/>
            <w:vAlign w:val="center"/>
          </w:tcPr>
          <w:p w14:paraId="0EADCDBD" w14:textId="77777777" w:rsidR="00782845" w:rsidRDefault="00000000">
            <w:pPr>
              <w:widowControl/>
              <w:jc w:val="center"/>
              <w:rPr>
                <w:rFonts w:ascii="等线" w:eastAsia="等线" w:hAnsi="等线" w:cs="宋体"/>
                <w:b/>
                <w:bCs/>
                <w:color w:val="000000"/>
                <w:kern w:val="0"/>
                <w:sz w:val="32"/>
                <w:szCs w:val="32"/>
              </w:rPr>
            </w:pPr>
            <w:r>
              <w:rPr>
                <w:rFonts w:ascii="等线" w:eastAsia="等线" w:hAnsi="等线" w:cs="宋体" w:hint="eastAsia"/>
                <w:b/>
                <w:bCs/>
                <w:color w:val="000000"/>
                <w:kern w:val="0"/>
                <w:sz w:val="32"/>
                <w:szCs w:val="32"/>
              </w:rPr>
              <w:t>模型选型</w:t>
            </w:r>
          </w:p>
        </w:tc>
      </w:tr>
      <w:tr w:rsidR="00782845" w14:paraId="4C08DE81" w14:textId="77777777">
        <w:trPr>
          <w:trHeight w:val="280"/>
          <w:jc w:val="center"/>
        </w:trPr>
        <w:tc>
          <w:tcPr>
            <w:tcW w:w="1148" w:type="dxa"/>
            <w:vMerge/>
            <w:tcBorders>
              <w:top w:val="nil"/>
              <w:left w:val="single" w:sz="8" w:space="0" w:color="auto"/>
              <w:bottom w:val="single" w:sz="4" w:space="0" w:color="000000"/>
              <w:right w:val="single" w:sz="4" w:space="0" w:color="auto"/>
            </w:tcBorders>
            <w:vAlign w:val="center"/>
          </w:tcPr>
          <w:p w14:paraId="5B1C22D5" w14:textId="77777777" w:rsidR="00782845" w:rsidRDefault="00782845">
            <w:pPr>
              <w:widowControl/>
              <w:jc w:val="left"/>
              <w:rPr>
                <w:rFonts w:ascii="等线" w:eastAsia="等线" w:hAnsi="等线" w:cs="宋体"/>
                <w:color w:val="000000"/>
                <w:kern w:val="0"/>
                <w:sz w:val="22"/>
              </w:rPr>
            </w:pPr>
          </w:p>
        </w:tc>
        <w:tc>
          <w:tcPr>
            <w:tcW w:w="3013" w:type="dxa"/>
            <w:gridSpan w:val="3"/>
            <w:vMerge/>
            <w:tcBorders>
              <w:top w:val="single" w:sz="4" w:space="0" w:color="auto"/>
              <w:left w:val="single" w:sz="4" w:space="0" w:color="auto"/>
              <w:bottom w:val="single" w:sz="4" w:space="0" w:color="000000"/>
              <w:right w:val="single" w:sz="12" w:space="0" w:color="000000"/>
            </w:tcBorders>
            <w:vAlign w:val="center"/>
          </w:tcPr>
          <w:p w14:paraId="6171285C" w14:textId="77777777" w:rsidR="00782845" w:rsidRDefault="00782845">
            <w:pPr>
              <w:widowControl/>
              <w:jc w:val="left"/>
              <w:rPr>
                <w:rFonts w:ascii="等线" w:eastAsia="等线" w:hAnsi="等线" w:cs="宋体"/>
                <w:b/>
                <w:bCs/>
                <w:color w:val="000000"/>
                <w:kern w:val="0"/>
                <w:sz w:val="32"/>
                <w:szCs w:val="32"/>
              </w:rPr>
            </w:pPr>
          </w:p>
        </w:tc>
        <w:tc>
          <w:tcPr>
            <w:tcW w:w="222" w:type="dxa"/>
            <w:tcBorders>
              <w:top w:val="nil"/>
              <w:left w:val="nil"/>
              <w:bottom w:val="nil"/>
              <w:right w:val="nil"/>
            </w:tcBorders>
            <w:noWrap/>
            <w:vAlign w:val="bottom"/>
          </w:tcPr>
          <w:p w14:paraId="4D26293D" w14:textId="77777777" w:rsidR="00782845" w:rsidRDefault="00782845">
            <w:pPr>
              <w:widowControl/>
              <w:jc w:val="center"/>
              <w:rPr>
                <w:rFonts w:ascii="等线" w:eastAsia="等线" w:hAnsi="等线" w:cs="宋体"/>
                <w:b/>
                <w:bCs/>
                <w:color w:val="000000"/>
                <w:kern w:val="0"/>
                <w:sz w:val="32"/>
                <w:szCs w:val="32"/>
              </w:rPr>
            </w:pPr>
          </w:p>
        </w:tc>
      </w:tr>
      <w:tr w:rsidR="00782845" w14:paraId="674429FA" w14:textId="77777777">
        <w:trPr>
          <w:trHeight w:val="280"/>
          <w:jc w:val="center"/>
        </w:trPr>
        <w:tc>
          <w:tcPr>
            <w:tcW w:w="1148" w:type="dxa"/>
            <w:vMerge w:val="restart"/>
            <w:tcBorders>
              <w:top w:val="nil"/>
              <w:left w:val="single" w:sz="8" w:space="0" w:color="auto"/>
              <w:bottom w:val="single" w:sz="12" w:space="0" w:color="000000"/>
              <w:right w:val="single" w:sz="4" w:space="0" w:color="auto"/>
            </w:tcBorders>
            <w:shd w:val="clear" w:color="000000" w:fill="DDEBF7"/>
            <w:vAlign w:val="center"/>
          </w:tcPr>
          <w:p w14:paraId="0B4CD06F" w14:textId="77777777" w:rsidR="00782845" w:rsidRDefault="00000000">
            <w:pPr>
              <w:widowControl/>
              <w:jc w:val="center"/>
              <w:rPr>
                <w:rFonts w:ascii="等线" w:eastAsia="等线" w:hAnsi="等线" w:cs="宋体"/>
                <w:b/>
                <w:bCs/>
                <w:color w:val="000000"/>
                <w:kern w:val="0"/>
                <w:sz w:val="32"/>
                <w:szCs w:val="32"/>
              </w:rPr>
            </w:pPr>
            <w:r>
              <w:rPr>
                <w:rFonts w:ascii="等线" w:eastAsia="等线" w:hAnsi="等线" w:cs="宋体" w:hint="eastAsia"/>
                <w:b/>
                <w:bCs/>
                <w:color w:val="000000"/>
                <w:kern w:val="0"/>
                <w:sz w:val="32"/>
                <w:szCs w:val="32"/>
              </w:rPr>
              <w:t>算法选型</w:t>
            </w:r>
          </w:p>
        </w:tc>
        <w:tc>
          <w:tcPr>
            <w:tcW w:w="702" w:type="dxa"/>
            <w:tcBorders>
              <w:top w:val="nil"/>
              <w:left w:val="nil"/>
              <w:bottom w:val="single" w:sz="4" w:space="0" w:color="auto"/>
              <w:right w:val="single" w:sz="4" w:space="0" w:color="auto"/>
              <w:tl2br w:val="single" w:sz="4" w:space="0" w:color="auto"/>
            </w:tcBorders>
            <w:shd w:val="clear" w:color="000000" w:fill="DDEBF7"/>
            <w:noWrap/>
            <w:vAlign w:val="center"/>
          </w:tcPr>
          <w:p w14:paraId="1CE4F670"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　</w:t>
            </w:r>
          </w:p>
        </w:tc>
        <w:tc>
          <w:tcPr>
            <w:tcW w:w="949" w:type="dxa"/>
            <w:tcBorders>
              <w:top w:val="nil"/>
              <w:left w:val="nil"/>
              <w:bottom w:val="single" w:sz="4" w:space="0" w:color="auto"/>
              <w:right w:val="single" w:sz="4" w:space="0" w:color="auto"/>
            </w:tcBorders>
            <w:shd w:val="clear" w:color="000000" w:fill="DDEBF7"/>
            <w:noWrap/>
            <w:vAlign w:val="center"/>
          </w:tcPr>
          <w:p w14:paraId="16CEDE70"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VGG16</w:t>
            </w:r>
          </w:p>
        </w:tc>
        <w:tc>
          <w:tcPr>
            <w:tcW w:w="1362" w:type="dxa"/>
            <w:tcBorders>
              <w:top w:val="nil"/>
              <w:left w:val="nil"/>
              <w:bottom w:val="single" w:sz="4" w:space="0" w:color="auto"/>
              <w:right w:val="single" w:sz="12" w:space="0" w:color="auto"/>
            </w:tcBorders>
            <w:shd w:val="clear" w:color="000000" w:fill="DDEBF7"/>
            <w:noWrap/>
            <w:vAlign w:val="center"/>
          </w:tcPr>
          <w:p w14:paraId="19382790"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RESNET50</w:t>
            </w:r>
          </w:p>
        </w:tc>
        <w:tc>
          <w:tcPr>
            <w:tcW w:w="222" w:type="dxa"/>
            <w:vAlign w:val="center"/>
          </w:tcPr>
          <w:p w14:paraId="1A526D9F" w14:textId="77777777" w:rsidR="00782845" w:rsidRDefault="00782845">
            <w:pPr>
              <w:widowControl/>
              <w:jc w:val="left"/>
              <w:rPr>
                <w:rFonts w:ascii="Times New Roman" w:eastAsia="Times New Roman" w:hAnsi="Times New Roman" w:cs="Times New Roman"/>
                <w:kern w:val="0"/>
                <w:sz w:val="20"/>
                <w:szCs w:val="20"/>
              </w:rPr>
            </w:pPr>
          </w:p>
        </w:tc>
      </w:tr>
      <w:tr w:rsidR="00782845" w14:paraId="54732610" w14:textId="77777777">
        <w:trPr>
          <w:trHeight w:val="280"/>
          <w:jc w:val="center"/>
        </w:trPr>
        <w:tc>
          <w:tcPr>
            <w:tcW w:w="1148" w:type="dxa"/>
            <w:vMerge/>
            <w:tcBorders>
              <w:top w:val="nil"/>
              <w:left w:val="single" w:sz="8" w:space="0" w:color="auto"/>
              <w:bottom w:val="single" w:sz="12" w:space="0" w:color="000000"/>
              <w:right w:val="single" w:sz="4" w:space="0" w:color="auto"/>
            </w:tcBorders>
            <w:vAlign w:val="center"/>
          </w:tcPr>
          <w:p w14:paraId="3D0B4505" w14:textId="77777777" w:rsidR="00782845" w:rsidRDefault="00782845">
            <w:pPr>
              <w:widowControl/>
              <w:jc w:val="left"/>
              <w:rPr>
                <w:rFonts w:ascii="等线" w:eastAsia="等线" w:hAnsi="等线" w:cs="宋体"/>
                <w:b/>
                <w:bCs/>
                <w:color w:val="000000"/>
                <w:kern w:val="0"/>
                <w:sz w:val="32"/>
                <w:szCs w:val="32"/>
              </w:rPr>
            </w:pPr>
          </w:p>
        </w:tc>
        <w:tc>
          <w:tcPr>
            <w:tcW w:w="702" w:type="dxa"/>
            <w:tcBorders>
              <w:top w:val="nil"/>
              <w:left w:val="nil"/>
              <w:bottom w:val="single" w:sz="4" w:space="0" w:color="auto"/>
              <w:right w:val="single" w:sz="4" w:space="0" w:color="auto"/>
            </w:tcBorders>
            <w:shd w:val="clear" w:color="000000" w:fill="DDEBF7"/>
            <w:noWrap/>
            <w:vAlign w:val="center"/>
          </w:tcPr>
          <w:p w14:paraId="7463AB8D"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STFT</w:t>
            </w:r>
          </w:p>
        </w:tc>
        <w:tc>
          <w:tcPr>
            <w:tcW w:w="949" w:type="dxa"/>
            <w:tcBorders>
              <w:top w:val="nil"/>
              <w:left w:val="nil"/>
              <w:bottom w:val="single" w:sz="4" w:space="0" w:color="auto"/>
              <w:right w:val="single" w:sz="4" w:space="0" w:color="auto"/>
            </w:tcBorders>
            <w:shd w:val="clear" w:color="000000" w:fill="DDEBF7"/>
            <w:noWrap/>
            <w:vAlign w:val="center"/>
          </w:tcPr>
          <w:p w14:paraId="2EB93F27"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99.24%</w:t>
            </w:r>
          </w:p>
        </w:tc>
        <w:tc>
          <w:tcPr>
            <w:tcW w:w="1362" w:type="dxa"/>
            <w:tcBorders>
              <w:top w:val="nil"/>
              <w:left w:val="nil"/>
              <w:bottom w:val="single" w:sz="4" w:space="0" w:color="auto"/>
              <w:right w:val="single" w:sz="12" w:space="0" w:color="auto"/>
            </w:tcBorders>
            <w:shd w:val="clear" w:color="000000" w:fill="DDEBF7"/>
            <w:noWrap/>
            <w:vAlign w:val="center"/>
          </w:tcPr>
          <w:p w14:paraId="13B8899F"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99.75%</w:t>
            </w:r>
          </w:p>
        </w:tc>
        <w:tc>
          <w:tcPr>
            <w:tcW w:w="222" w:type="dxa"/>
            <w:vAlign w:val="center"/>
          </w:tcPr>
          <w:p w14:paraId="2984530F" w14:textId="77777777" w:rsidR="00782845" w:rsidRDefault="00782845">
            <w:pPr>
              <w:widowControl/>
              <w:jc w:val="left"/>
              <w:rPr>
                <w:rFonts w:ascii="Times New Roman" w:eastAsia="Times New Roman" w:hAnsi="Times New Roman" w:cs="Times New Roman"/>
                <w:kern w:val="0"/>
                <w:sz w:val="20"/>
                <w:szCs w:val="20"/>
              </w:rPr>
            </w:pPr>
          </w:p>
        </w:tc>
      </w:tr>
      <w:tr w:rsidR="00782845" w14:paraId="2766995C" w14:textId="77777777">
        <w:trPr>
          <w:trHeight w:val="280"/>
          <w:jc w:val="center"/>
        </w:trPr>
        <w:tc>
          <w:tcPr>
            <w:tcW w:w="1148" w:type="dxa"/>
            <w:vMerge/>
            <w:tcBorders>
              <w:top w:val="nil"/>
              <w:left w:val="single" w:sz="8" w:space="0" w:color="auto"/>
              <w:bottom w:val="single" w:sz="12" w:space="0" w:color="000000"/>
              <w:right w:val="single" w:sz="4" w:space="0" w:color="auto"/>
            </w:tcBorders>
            <w:vAlign w:val="center"/>
          </w:tcPr>
          <w:p w14:paraId="608815D1" w14:textId="77777777" w:rsidR="00782845" w:rsidRDefault="00782845">
            <w:pPr>
              <w:widowControl/>
              <w:jc w:val="left"/>
              <w:rPr>
                <w:rFonts w:ascii="等线" w:eastAsia="等线" w:hAnsi="等线" w:cs="宋体"/>
                <w:b/>
                <w:bCs/>
                <w:color w:val="000000"/>
                <w:kern w:val="0"/>
                <w:sz w:val="32"/>
                <w:szCs w:val="32"/>
              </w:rPr>
            </w:pPr>
          </w:p>
        </w:tc>
        <w:tc>
          <w:tcPr>
            <w:tcW w:w="702" w:type="dxa"/>
            <w:tcBorders>
              <w:top w:val="nil"/>
              <w:left w:val="nil"/>
              <w:bottom w:val="single" w:sz="4" w:space="0" w:color="auto"/>
              <w:right w:val="single" w:sz="4" w:space="0" w:color="auto"/>
            </w:tcBorders>
            <w:shd w:val="clear" w:color="000000" w:fill="DDEBF7"/>
            <w:noWrap/>
            <w:vAlign w:val="center"/>
          </w:tcPr>
          <w:p w14:paraId="5FB9E33E"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CWT</w:t>
            </w:r>
          </w:p>
        </w:tc>
        <w:tc>
          <w:tcPr>
            <w:tcW w:w="949" w:type="dxa"/>
            <w:tcBorders>
              <w:top w:val="nil"/>
              <w:left w:val="nil"/>
              <w:bottom w:val="single" w:sz="4" w:space="0" w:color="auto"/>
              <w:right w:val="single" w:sz="4" w:space="0" w:color="auto"/>
            </w:tcBorders>
            <w:shd w:val="clear" w:color="000000" w:fill="DDEBF7"/>
            <w:noWrap/>
            <w:vAlign w:val="center"/>
          </w:tcPr>
          <w:p w14:paraId="794FA613"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94.59%</w:t>
            </w:r>
          </w:p>
        </w:tc>
        <w:tc>
          <w:tcPr>
            <w:tcW w:w="1362" w:type="dxa"/>
            <w:tcBorders>
              <w:top w:val="nil"/>
              <w:left w:val="nil"/>
              <w:bottom w:val="single" w:sz="4" w:space="0" w:color="auto"/>
              <w:right w:val="single" w:sz="12" w:space="0" w:color="auto"/>
            </w:tcBorders>
            <w:shd w:val="clear" w:color="000000" w:fill="DDEBF7"/>
            <w:noWrap/>
            <w:vAlign w:val="center"/>
          </w:tcPr>
          <w:p w14:paraId="7FA31DF6"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100.00%</w:t>
            </w:r>
          </w:p>
        </w:tc>
        <w:tc>
          <w:tcPr>
            <w:tcW w:w="222" w:type="dxa"/>
            <w:vAlign w:val="center"/>
          </w:tcPr>
          <w:p w14:paraId="2FC15856" w14:textId="77777777" w:rsidR="00782845" w:rsidRDefault="00782845">
            <w:pPr>
              <w:widowControl/>
              <w:jc w:val="left"/>
              <w:rPr>
                <w:rFonts w:ascii="Times New Roman" w:eastAsia="Times New Roman" w:hAnsi="Times New Roman" w:cs="Times New Roman"/>
                <w:kern w:val="0"/>
                <w:sz w:val="20"/>
                <w:szCs w:val="20"/>
              </w:rPr>
            </w:pPr>
          </w:p>
        </w:tc>
      </w:tr>
      <w:tr w:rsidR="00782845" w14:paraId="63E70E25" w14:textId="77777777">
        <w:trPr>
          <w:trHeight w:val="280"/>
          <w:jc w:val="center"/>
        </w:trPr>
        <w:tc>
          <w:tcPr>
            <w:tcW w:w="1148" w:type="dxa"/>
            <w:vMerge/>
            <w:tcBorders>
              <w:top w:val="nil"/>
              <w:left w:val="single" w:sz="8" w:space="0" w:color="auto"/>
              <w:bottom w:val="single" w:sz="12" w:space="0" w:color="000000"/>
              <w:right w:val="single" w:sz="4" w:space="0" w:color="auto"/>
            </w:tcBorders>
            <w:vAlign w:val="center"/>
          </w:tcPr>
          <w:p w14:paraId="26162827" w14:textId="77777777" w:rsidR="00782845" w:rsidRDefault="00782845">
            <w:pPr>
              <w:widowControl/>
              <w:jc w:val="left"/>
              <w:rPr>
                <w:rFonts w:ascii="等线" w:eastAsia="等线" w:hAnsi="等线" w:cs="宋体"/>
                <w:b/>
                <w:bCs/>
                <w:color w:val="000000"/>
                <w:kern w:val="0"/>
                <w:sz w:val="32"/>
                <w:szCs w:val="32"/>
              </w:rPr>
            </w:pPr>
          </w:p>
        </w:tc>
        <w:tc>
          <w:tcPr>
            <w:tcW w:w="702" w:type="dxa"/>
            <w:tcBorders>
              <w:top w:val="nil"/>
              <w:left w:val="nil"/>
              <w:bottom w:val="single" w:sz="4" w:space="0" w:color="auto"/>
              <w:right w:val="single" w:sz="4" w:space="0" w:color="auto"/>
            </w:tcBorders>
            <w:shd w:val="clear" w:color="000000" w:fill="DDEBF7"/>
            <w:noWrap/>
            <w:vAlign w:val="center"/>
          </w:tcPr>
          <w:p w14:paraId="3B0F2FD1"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RP</w:t>
            </w:r>
          </w:p>
        </w:tc>
        <w:tc>
          <w:tcPr>
            <w:tcW w:w="949" w:type="dxa"/>
            <w:tcBorders>
              <w:top w:val="nil"/>
              <w:left w:val="nil"/>
              <w:bottom w:val="single" w:sz="4" w:space="0" w:color="auto"/>
              <w:right w:val="single" w:sz="4" w:space="0" w:color="auto"/>
            </w:tcBorders>
            <w:shd w:val="clear" w:color="000000" w:fill="DDEBF7"/>
            <w:noWrap/>
            <w:vAlign w:val="center"/>
          </w:tcPr>
          <w:p w14:paraId="50AA41FC"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94.16%</w:t>
            </w:r>
          </w:p>
        </w:tc>
        <w:tc>
          <w:tcPr>
            <w:tcW w:w="1362" w:type="dxa"/>
            <w:tcBorders>
              <w:top w:val="nil"/>
              <w:left w:val="nil"/>
              <w:bottom w:val="single" w:sz="4" w:space="0" w:color="auto"/>
              <w:right w:val="single" w:sz="12" w:space="0" w:color="auto"/>
            </w:tcBorders>
            <w:shd w:val="clear" w:color="000000" w:fill="DDEBF7"/>
            <w:noWrap/>
            <w:vAlign w:val="center"/>
          </w:tcPr>
          <w:p w14:paraId="2EB25151"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100.00%</w:t>
            </w:r>
          </w:p>
        </w:tc>
        <w:tc>
          <w:tcPr>
            <w:tcW w:w="222" w:type="dxa"/>
            <w:vAlign w:val="center"/>
          </w:tcPr>
          <w:p w14:paraId="09E65211" w14:textId="77777777" w:rsidR="00782845" w:rsidRDefault="00782845">
            <w:pPr>
              <w:widowControl/>
              <w:jc w:val="left"/>
              <w:rPr>
                <w:rFonts w:ascii="Times New Roman" w:eastAsia="Times New Roman" w:hAnsi="Times New Roman" w:cs="Times New Roman"/>
                <w:kern w:val="0"/>
                <w:sz w:val="20"/>
                <w:szCs w:val="20"/>
              </w:rPr>
            </w:pPr>
          </w:p>
        </w:tc>
      </w:tr>
      <w:tr w:rsidR="00782845" w14:paraId="15DAB2D3" w14:textId="77777777">
        <w:trPr>
          <w:trHeight w:val="280"/>
          <w:jc w:val="center"/>
        </w:trPr>
        <w:tc>
          <w:tcPr>
            <w:tcW w:w="1148" w:type="dxa"/>
            <w:vMerge/>
            <w:tcBorders>
              <w:top w:val="nil"/>
              <w:left w:val="single" w:sz="8" w:space="0" w:color="auto"/>
              <w:bottom w:val="single" w:sz="12" w:space="0" w:color="000000"/>
              <w:right w:val="single" w:sz="4" w:space="0" w:color="auto"/>
            </w:tcBorders>
            <w:vAlign w:val="center"/>
          </w:tcPr>
          <w:p w14:paraId="32169595" w14:textId="77777777" w:rsidR="00782845" w:rsidRDefault="00782845">
            <w:pPr>
              <w:widowControl/>
              <w:jc w:val="left"/>
              <w:rPr>
                <w:rFonts w:ascii="等线" w:eastAsia="等线" w:hAnsi="等线" w:cs="宋体"/>
                <w:b/>
                <w:bCs/>
                <w:color w:val="000000"/>
                <w:kern w:val="0"/>
                <w:sz w:val="32"/>
                <w:szCs w:val="32"/>
              </w:rPr>
            </w:pPr>
          </w:p>
        </w:tc>
        <w:tc>
          <w:tcPr>
            <w:tcW w:w="702" w:type="dxa"/>
            <w:tcBorders>
              <w:top w:val="nil"/>
              <w:left w:val="nil"/>
              <w:bottom w:val="single" w:sz="4" w:space="0" w:color="auto"/>
              <w:right w:val="single" w:sz="4" w:space="0" w:color="auto"/>
            </w:tcBorders>
            <w:shd w:val="clear" w:color="000000" w:fill="DDEBF7"/>
            <w:noWrap/>
            <w:vAlign w:val="center"/>
          </w:tcPr>
          <w:p w14:paraId="27753D70"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HHT</w:t>
            </w:r>
          </w:p>
        </w:tc>
        <w:tc>
          <w:tcPr>
            <w:tcW w:w="949" w:type="dxa"/>
            <w:tcBorders>
              <w:top w:val="nil"/>
              <w:left w:val="nil"/>
              <w:bottom w:val="single" w:sz="4" w:space="0" w:color="auto"/>
              <w:right w:val="single" w:sz="4" w:space="0" w:color="auto"/>
            </w:tcBorders>
            <w:shd w:val="clear" w:color="000000" w:fill="DDEBF7"/>
            <w:noWrap/>
            <w:vAlign w:val="center"/>
          </w:tcPr>
          <w:p w14:paraId="57C2B007"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91.88%</w:t>
            </w:r>
          </w:p>
        </w:tc>
        <w:tc>
          <w:tcPr>
            <w:tcW w:w="1362" w:type="dxa"/>
            <w:tcBorders>
              <w:top w:val="nil"/>
              <w:left w:val="nil"/>
              <w:bottom w:val="single" w:sz="4" w:space="0" w:color="auto"/>
              <w:right w:val="single" w:sz="12" w:space="0" w:color="auto"/>
            </w:tcBorders>
            <w:shd w:val="clear" w:color="000000" w:fill="DDEBF7"/>
            <w:noWrap/>
            <w:vAlign w:val="center"/>
          </w:tcPr>
          <w:p w14:paraId="62E7DB2D"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99.49%</w:t>
            </w:r>
          </w:p>
        </w:tc>
        <w:tc>
          <w:tcPr>
            <w:tcW w:w="222" w:type="dxa"/>
            <w:vAlign w:val="center"/>
          </w:tcPr>
          <w:p w14:paraId="73D036FE" w14:textId="77777777" w:rsidR="00782845" w:rsidRDefault="00782845">
            <w:pPr>
              <w:widowControl/>
              <w:jc w:val="left"/>
              <w:rPr>
                <w:rFonts w:ascii="Times New Roman" w:eastAsia="Times New Roman" w:hAnsi="Times New Roman" w:cs="Times New Roman"/>
                <w:kern w:val="0"/>
                <w:sz w:val="20"/>
                <w:szCs w:val="20"/>
              </w:rPr>
            </w:pPr>
          </w:p>
        </w:tc>
      </w:tr>
      <w:tr w:rsidR="00782845" w14:paraId="42DDFA75" w14:textId="77777777">
        <w:trPr>
          <w:trHeight w:val="280"/>
          <w:jc w:val="center"/>
        </w:trPr>
        <w:tc>
          <w:tcPr>
            <w:tcW w:w="1148" w:type="dxa"/>
            <w:vMerge/>
            <w:tcBorders>
              <w:top w:val="nil"/>
              <w:left w:val="single" w:sz="8" w:space="0" w:color="auto"/>
              <w:bottom w:val="single" w:sz="12" w:space="0" w:color="000000"/>
              <w:right w:val="single" w:sz="4" w:space="0" w:color="auto"/>
            </w:tcBorders>
            <w:vAlign w:val="center"/>
          </w:tcPr>
          <w:p w14:paraId="020B0892" w14:textId="77777777" w:rsidR="00782845" w:rsidRDefault="00782845">
            <w:pPr>
              <w:widowControl/>
              <w:jc w:val="left"/>
              <w:rPr>
                <w:rFonts w:ascii="等线" w:eastAsia="等线" w:hAnsi="等线" w:cs="宋体"/>
                <w:b/>
                <w:bCs/>
                <w:color w:val="000000"/>
                <w:kern w:val="0"/>
                <w:sz w:val="32"/>
                <w:szCs w:val="32"/>
              </w:rPr>
            </w:pPr>
          </w:p>
        </w:tc>
        <w:tc>
          <w:tcPr>
            <w:tcW w:w="702" w:type="dxa"/>
            <w:tcBorders>
              <w:top w:val="nil"/>
              <w:left w:val="nil"/>
              <w:bottom w:val="single" w:sz="4" w:space="0" w:color="auto"/>
              <w:right w:val="single" w:sz="4" w:space="0" w:color="auto"/>
            </w:tcBorders>
            <w:shd w:val="clear" w:color="000000" w:fill="DDEBF7"/>
            <w:noWrap/>
            <w:vAlign w:val="center"/>
          </w:tcPr>
          <w:p w14:paraId="7C547A30"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GAFs</w:t>
            </w:r>
          </w:p>
        </w:tc>
        <w:tc>
          <w:tcPr>
            <w:tcW w:w="949" w:type="dxa"/>
            <w:tcBorders>
              <w:top w:val="nil"/>
              <w:left w:val="nil"/>
              <w:bottom w:val="single" w:sz="4" w:space="0" w:color="auto"/>
              <w:right w:val="single" w:sz="4" w:space="0" w:color="auto"/>
            </w:tcBorders>
            <w:shd w:val="clear" w:color="000000" w:fill="DDEBF7"/>
            <w:noWrap/>
            <w:vAlign w:val="center"/>
          </w:tcPr>
          <w:p w14:paraId="4FE089A3"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90.20%</w:t>
            </w:r>
          </w:p>
        </w:tc>
        <w:tc>
          <w:tcPr>
            <w:tcW w:w="1362" w:type="dxa"/>
            <w:tcBorders>
              <w:top w:val="nil"/>
              <w:left w:val="nil"/>
              <w:bottom w:val="single" w:sz="4" w:space="0" w:color="auto"/>
              <w:right w:val="single" w:sz="12" w:space="0" w:color="auto"/>
            </w:tcBorders>
            <w:shd w:val="clear" w:color="000000" w:fill="DDEBF7"/>
            <w:noWrap/>
            <w:vAlign w:val="center"/>
          </w:tcPr>
          <w:p w14:paraId="740D08E7"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100.00%</w:t>
            </w:r>
          </w:p>
        </w:tc>
        <w:tc>
          <w:tcPr>
            <w:tcW w:w="222" w:type="dxa"/>
            <w:vAlign w:val="center"/>
          </w:tcPr>
          <w:p w14:paraId="331B8C31" w14:textId="77777777" w:rsidR="00782845" w:rsidRDefault="00782845">
            <w:pPr>
              <w:widowControl/>
              <w:jc w:val="left"/>
              <w:rPr>
                <w:rFonts w:ascii="Times New Roman" w:eastAsia="Times New Roman" w:hAnsi="Times New Roman" w:cs="Times New Roman"/>
                <w:kern w:val="0"/>
                <w:sz w:val="20"/>
                <w:szCs w:val="20"/>
              </w:rPr>
            </w:pPr>
          </w:p>
        </w:tc>
      </w:tr>
      <w:tr w:rsidR="00782845" w14:paraId="500B75B8" w14:textId="77777777">
        <w:trPr>
          <w:trHeight w:val="280"/>
          <w:jc w:val="center"/>
        </w:trPr>
        <w:tc>
          <w:tcPr>
            <w:tcW w:w="1148" w:type="dxa"/>
            <w:vMerge/>
            <w:tcBorders>
              <w:top w:val="nil"/>
              <w:left w:val="single" w:sz="8" w:space="0" w:color="auto"/>
              <w:bottom w:val="single" w:sz="12" w:space="0" w:color="000000"/>
              <w:right w:val="single" w:sz="4" w:space="0" w:color="auto"/>
            </w:tcBorders>
            <w:vAlign w:val="center"/>
          </w:tcPr>
          <w:p w14:paraId="58DE3F5B" w14:textId="77777777" w:rsidR="00782845" w:rsidRDefault="00782845">
            <w:pPr>
              <w:widowControl/>
              <w:jc w:val="left"/>
              <w:rPr>
                <w:rFonts w:ascii="等线" w:eastAsia="等线" w:hAnsi="等线" w:cs="宋体"/>
                <w:b/>
                <w:bCs/>
                <w:color w:val="000000"/>
                <w:kern w:val="0"/>
                <w:sz w:val="32"/>
                <w:szCs w:val="32"/>
              </w:rPr>
            </w:pPr>
          </w:p>
        </w:tc>
        <w:tc>
          <w:tcPr>
            <w:tcW w:w="702" w:type="dxa"/>
            <w:tcBorders>
              <w:top w:val="nil"/>
              <w:left w:val="nil"/>
              <w:bottom w:val="single" w:sz="12" w:space="0" w:color="auto"/>
              <w:right w:val="single" w:sz="4" w:space="0" w:color="auto"/>
            </w:tcBorders>
            <w:shd w:val="clear" w:color="000000" w:fill="DDEBF7"/>
            <w:noWrap/>
            <w:vAlign w:val="center"/>
          </w:tcPr>
          <w:p w14:paraId="613172A1"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MTF</w:t>
            </w:r>
          </w:p>
        </w:tc>
        <w:tc>
          <w:tcPr>
            <w:tcW w:w="949" w:type="dxa"/>
            <w:tcBorders>
              <w:top w:val="nil"/>
              <w:left w:val="nil"/>
              <w:bottom w:val="single" w:sz="12" w:space="0" w:color="auto"/>
              <w:right w:val="single" w:sz="4" w:space="0" w:color="auto"/>
            </w:tcBorders>
            <w:shd w:val="clear" w:color="000000" w:fill="DDEBF7"/>
            <w:noWrap/>
            <w:vAlign w:val="center"/>
          </w:tcPr>
          <w:p w14:paraId="41076BE5"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86.80%</w:t>
            </w:r>
          </w:p>
        </w:tc>
        <w:tc>
          <w:tcPr>
            <w:tcW w:w="1362" w:type="dxa"/>
            <w:tcBorders>
              <w:top w:val="nil"/>
              <w:left w:val="nil"/>
              <w:bottom w:val="single" w:sz="12" w:space="0" w:color="auto"/>
              <w:right w:val="single" w:sz="12" w:space="0" w:color="auto"/>
            </w:tcBorders>
            <w:shd w:val="clear" w:color="000000" w:fill="DDEBF7"/>
            <w:noWrap/>
            <w:vAlign w:val="center"/>
          </w:tcPr>
          <w:p w14:paraId="54C30F20" w14:textId="77777777" w:rsidR="00782845" w:rsidRDefault="0000000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100.00%</w:t>
            </w:r>
          </w:p>
        </w:tc>
        <w:tc>
          <w:tcPr>
            <w:tcW w:w="222" w:type="dxa"/>
            <w:vAlign w:val="center"/>
          </w:tcPr>
          <w:p w14:paraId="5A281DC8" w14:textId="77777777" w:rsidR="00782845" w:rsidRDefault="00782845">
            <w:pPr>
              <w:widowControl/>
              <w:jc w:val="left"/>
              <w:rPr>
                <w:rFonts w:ascii="Times New Roman" w:eastAsia="Times New Roman" w:hAnsi="Times New Roman" w:cs="Times New Roman"/>
                <w:kern w:val="0"/>
                <w:sz w:val="20"/>
                <w:szCs w:val="20"/>
              </w:rPr>
            </w:pPr>
          </w:p>
        </w:tc>
      </w:tr>
    </w:tbl>
    <w:p w14:paraId="62AFFB8B" w14:textId="77777777" w:rsidR="00782845" w:rsidRDefault="00000000">
      <w:pPr>
        <w:pStyle w:val="ae"/>
        <w:ind w:left="880"/>
        <w:rPr>
          <w:rFonts w:ascii="宋体" w:eastAsia="宋体" w:hAnsi="宋体"/>
          <w:b/>
          <w:bCs/>
        </w:rPr>
      </w:pPr>
      <w:r>
        <w:rPr>
          <w:rFonts w:ascii="宋体" w:eastAsia="宋体" w:hAnsi="宋体" w:hint="eastAsia"/>
          <w:b/>
          <w:bCs/>
        </w:rPr>
        <w:t>注：VGG16模型未进行微调，仅添加了一到两层的隐藏层及Dropout层和最后的分类层。</w:t>
      </w:r>
    </w:p>
    <w:p w14:paraId="1451EC53" w14:textId="77777777" w:rsidR="00782845" w:rsidRDefault="00782845">
      <w:pPr>
        <w:pStyle w:val="ae"/>
        <w:ind w:left="880"/>
        <w:rPr>
          <w:rFonts w:ascii="宋体" w:eastAsia="宋体" w:hAnsi="宋体"/>
          <w:b/>
          <w:bCs/>
        </w:rPr>
      </w:pPr>
    </w:p>
    <w:p w14:paraId="25E3E40D" w14:textId="77777777" w:rsidR="00782845" w:rsidRDefault="00000000">
      <w:pPr>
        <w:pStyle w:val="ae"/>
        <w:numPr>
          <w:ilvl w:val="0"/>
          <w:numId w:val="15"/>
        </w:numPr>
        <w:ind w:left="442" w:hanging="442"/>
        <w:outlineLvl w:val="1"/>
        <w:rPr>
          <w:rFonts w:ascii="宋体" w:eastAsia="宋体" w:hAnsi="宋体"/>
          <w:b/>
          <w:bCs/>
        </w:rPr>
      </w:pPr>
      <w:bookmarkStart w:id="14" w:name="_Toc212044155"/>
      <w:r>
        <w:rPr>
          <w:rFonts w:ascii="宋体" w:eastAsia="宋体" w:hAnsi="宋体" w:hint="eastAsia"/>
          <w:b/>
          <w:bCs/>
        </w:rPr>
        <w:t>模型推理速度</w:t>
      </w:r>
      <w:bookmarkEnd w:id="14"/>
    </w:p>
    <w:p w14:paraId="32B08D88" w14:textId="77777777" w:rsidR="00782845" w:rsidRDefault="00000000">
      <w:pPr>
        <w:pStyle w:val="ae"/>
        <w:ind w:left="440"/>
        <w:rPr>
          <w:rFonts w:ascii="宋体" w:eastAsia="宋体" w:hAnsi="宋体"/>
        </w:rPr>
      </w:pPr>
      <w:r>
        <w:rPr>
          <w:rFonts w:ascii="宋体" w:eastAsia="宋体" w:hAnsi="宋体" w:hint="eastAsia"/>
        </w:rPr>
        <w:t>模型的推理速度对比结果如下：GAF(约0.90ms)&gt;STFT(约0.95ms)&gt;RP(约0.95ms)&gt;HHT(约0.98ms)&gt;CWT(约1.20ms)&gt;MTF(约1.28ms)</w:t>
      </w:r>
    </w:p>
    <w:p w14:paraId="3A3266D5" w14:textId="77777777" w:rsidR="00782845" w:rsidRDefault="00782845">
      <w:pPr>
        <w:rPr>
          <w:rFonts w:ascii="宋体" w:eastAsia="宋体" w:hAnsi="宋体"/>
          <w:b/>
          <w:bCs/>
        </w:rPr>
      </w:pPr>
    </w:p>
    <w:p w14:paraId="3A9FDDB5" w14:textId="77777777" w:rsidR="00782845" w:rsidRDefault="00000000">
      <w:pPr>
        <w:pStyle w:val="ae"/>
        <w:numPr>
          <w:ilvl w:val="0"/>
          <w:numId w:val="15"/>
        </w:numPr>
        <w:ind w:left="442" w:hanging="442"/>
        <w:outlineLvl w:val="1"/>
        <w:rPr>
          <w:rFonts w:ascii="宋体" w:eastAsia="宋体" w:hAnsi="宋体"/>
          <w:b/>
          <w:bCs/>
        </w:rPr>
      </w:pPr>
      <w:bookmarkStart w:id="15" w:name="_Toc212044156"/>
      <w:r>
        <w:rPr>
          <w:rFonts w:ascii="宋体" w:eastAsia="宋体" w:hAnsi="宋体" w:hint="eastAsia"/>
          <w:b/>
          <w:bCs/>
        </w:rPr>
        <w:t>实验不足点</w:t>
      </w:r>
      <w:bookmarkEnd w:id="15"/>
    </w:p>
    <w:p w14:paraId="22094AEA" w14:textId="77777777" w:rsidR="00782845" w:rsidRDefault="00000000">
      <w:pPr>
        <w:pStyle w:val="ae"/>
        <w:numPr>
          <w:ilvl w:val="0"/>
          <w:numId w:val="16"/>
        </w:numPr>
        <w:rPr>
          <w:rFonts w:ascii="宋体" w:eastAsia="宋体" w:hAnsi="宋体"/>
        </w:rPr>
      </w:pPr>
      <w:r>
        <w:rPr>
          <w:rFonts w:ascii="宋体" w:eastAsia="宋体" w:hAnsi="宋体" w:hint="eastAsia"/>
        </w:rPr>
        <w:t>仅在一个数据集上进行了实验，且本数据集属于高质量的数据集，实验结果的泛用性不足。如果有较为普通的数据集进行实验，其结果更具泛用性。</w:t>
      </w:r>
    </w:p>
    <w:p w14:paraId="598BA489" w14:textId="77777777" w:rsidR="00782845" w:rsidRDefault="00000000">
      <w:pPr>
        <w:pStyle w:val="ae"/>
        <w:numPr>
          <w:ilvl w:val="0"/>
          <w:numId w:val="16"/>
        </w:numPr>
        <w:rPr>
          <w:rFonts w:ascii="宋体" w:eastAsia="宋体" w:hAnsi="宋体"/>
        </w:rPr>
      </w:pPr>
      <w:r>
        <w:rPr>
          <w:rFonts w:ascii="宋体" w:eastAsia="宋体" w:hAnsi="宋体" w:hint="eastAsia"/>
        </w:rPr>
        <w:t>开始实验时考虑到实验数据充足，故未采用数据增强操作增加数据量和提高泛化能力。在后续实验中可模拟实验数据不足，通过数据增强，增加噪声，增加数据量，提高模型的泛化能力。</w:t>
      </w:r>
    </w:p>
    <w:p w14:paraId="5D33F814" w14:textId="77777777" w:rsidR="00782845" w:rsidRDefault="00000000">
      <w:pPr>
        <w:pStyle w:val="ae"/>
        <w:ind w:left="880"/>
        <w:rPr>
          <w:rFonts w:ascii="宋体" w:eastAsia="宋体" w:hAnsi="宋体"/>
        </w:rPr>
      </w:pPr>
      <w:r>
        <w:rPr>
          <w:rFonts w:ascii="宋体" w:eastAsia="宋体" w:hAnsi="宋体" w:hint="eastAsia"/>
        </w:rPr>
        <w:t>后续需要完善模型评估体系，仅损失函数和准确率不足以反映模型的分类能力。</w:t>
      </w:r>
    </w:p>
    <w:p w14:paraId="2DC10F14" w14:textId="77777777" w:rsidR="00782845" w:rsidRDefault="00782845">
      <w:pPr>
        <w:pStyle w:val="ae"/>
        <w:ind w:left="880"/>
        <w:rPr>
          <w:rFonts w:ascii="宋体" w:eastAsia="宋体" w:hAnsi="宋体"/>
          <w:b/>
          <w:bCs/>
        </w:rPr>
      </w:pPr>
    </w:p>
    <w:p w14:paraId="626C36C0" w14:textId="77777777" w:rsidR="00782845" w:rsidRDefault="00000000">
      <w:pPr>
        <w:pStyle w:val="ae"/>
        <w:numPr>
          <w:ilvl w:val="0"/>
          <w:numId w:val="15"/>
        </w:numPr>
        <w:ind w:left="442" w:hanging="442"/>
        <w:outlineLvl w:val="1"/>
        <w:rPr>
          <w:rFonts w:ascii="宋体" w:eastAsia="宋体" w:hAnsi="宋体"/>
          <w:b/>
          <w:bCs/>
        </w:rPr>
      </w:pPr>
      <w:bookmarkStart w:id="16" w:name="_Toc212044157"/>
      <w:r>
        <w:rPr>
          <w:rFonts w:ascii="宋体" w:eastAsia="宋体" w:hAnsi="宋体" w:hint="eastAsia"/>
          <w:b/>
          <w:bCs/>
        </w:rPr>
        <w:t>图像算法生成的图像难以看懂</w:t>
      </w:r>
      <w:bookmarkEnd w:id="16"/>
    </w:p>
    <w:p w14:paraId="6C7D3E56" w14:textId="77777777" w:rsidR="00782845" w:rsidRDefault="00000000">
      <w:pPr>
        <w:pStyle w:val="ae"/>
        <w:ind w:left="440"/>
        <w:rPr>
          <w:rFonts w:ascii="宋体" w:eastAsia="宋体" w:hAnsi="宋体"/>
        </w:rPr>
      </w:pPr>
      <w:r>
        <w:rPr>
          <w:rFonts w:ascii="宋体" w:eastAsia="宋体" w:hAnsi="宋体" w:hint="eastAsia"/>
        </w:rPr>
        <w:t>虽然二维图像算法令数据可视化，但是高度抽象的算法转化出的图像，大部分人难以区分其NG的原因，具有难以解释性的缺点。如下列部分算法转化的图像所示。</w:t>
      </w:r>
    </w:p>
    <w:p w14:paraId="1BCD5A3D" w14:textId="4D3D8693" w:rsidR="00782845" w:rsidRDefault="00221235">
      <w:pPr>
        <w:pStyle w:val="ae"/>
        <w:ind w:left="440"/>
        <w:jc w:val="center"/>
        <w:rPr>
          <w:rFonts w:ascii="宋体" w:eastAsia="宋体" w:hAnsi="宋体"/>
          <w:b/>
          <w:bCs/>
        </w:rPr>
      </w:pPr>
      <w:r w:rsidRPr="00D27E90">
        <w:rPr>
          <w:rFonts w:ascii="宋体" w:eastAsia="宋体" w:hAnsi="宋体"/>
          <w:b/>
          <w:bCs/>
          <w:noProof/>
        </w:rPr>
        <w:lastRenderedPageBreak/>
        <w:drawing>
          <wp:inline distT="0" distB="0" distL="0" distR="0" wp14:anchorId="4C609A1B" wp14:editId="3104DC72">
            <wp:extent cx="2926620" cy="4568201"/>
            <wp:effectExtent l="0" t="0" r="7620" b="3810"/>
            <wp:docPr id="1582800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3184" name=""/>
                    <pic:cNvPicPr/>
                  </pic:nvPicPr>
                  <pic:blipFill>
                    <a:blip r:embed="rId25"/>
                    <a:stretch>
                      <a:fillRect/>
                    </a:stretch>
                  </pic:blipFill>
                  <pic:spPr>
                    <a:xfrm>
                      <a:off x="0" y="0"/>
                      <a:ext cx="2932771" cy="4577802"/>
                    </a:xfrm>
                    <a:prstGeom prst="rect">
                      <a:avLst/>
                    </a:prstGeom>
                  </pic:spPr>
                </pic:pic>
              </a:graphicData>
            </a:graphic>
          </wp:inline>
        </w:drawing>
      </w:r>
    </w:p>
    <w:p w14:paraId="300B8657" w14:textId="77777777" w:rsidR="00782845" w:rsidRDefault="00782845">
      <w:pPr>
        <w:rPr>
          <w:rFonts w:ascii="宋体" w:eastAsia="宋体" w:hAnsi="宋体"/>
          <w:b/>
          <w:bCs/>
        </w:rPr>
      </w:pPr>
    </w:p>
    <w:p w14:paraId="452D8994" w14:textId="77777777" w:rsidR="00782845" w:rsidRDefault="00000000">
      <w:pPr>
        <w:pStyle w:val="ae"/>
        <w:numPr>
          <w:ilvl w:val="0"/>
          <w:numId w:val="1"/>
        </w:numPr>
        <w:outlineLvl w:val="0"/>
        <w:rPr>
          <w:rFonts w:ascii="宋体" w:eastAsia="宋体" w:hAnsi="宋体"/>
          <w:b/>
          <w:bCs/>
          <w:sz w:val="30"/>
          <w:szCs w:val="30"/>
        </w:rPr>
      </w:pPr>
      <w:bookmarkStart w:id="17" w:name="_Toc212044158"/>
      <w:r>
        <w:rPr>
          <w:rFonts w:ascii="宋体" w:eastAsia="宋体" w:hAnsi="宋体" w:hint="eastAsia"/>
          <w:b/>
          <w:bCs/>
          <w:sz w:val="30"/>
          <w:szCs w:val="30"/>
        </w:rPr>
        <w:t>一维数据转二维图像进行深度学习的优点</w:t>
      </w:r>
      <w:bookmarkEnd w:id="17"/>
    </w:p>
    <w:p w14:paraId="7F03C1A9" w14:textId="77777777" w:rsidR="00782845" w:rsidRDefault="00000000">
      <w:pPr>
        <w:ind w:firstLineChars="200" w:firstLine="420"/>
        <w:rPr>
          <w:rFonts w:ascii="宋体" w:eastAsia="宋体" w:hAnsi="宋体"/>
        </w:rPr>
      </w:pPr>
      <w:r>
        <w:rPr>
          <w:rFonts w:ascii="宋体" w:eastAsia="宋体" w:hAnsi="宋体"/>
        </w:rPr>
        <w:t>将一维（1D）数据转换为二维（2D）图像格式进行深度学习，主要是为了能够利用在图像处理领域表现出色的二维卷积神经网络（2D CNN）的强大能力。这种转换带来的主要优势包括：</w:t>
      </w:r>
    </w:p>
    <w:p w14:paraId="4E297ADD" w14:textId="77777777" w:rsidR="00782845" w:rsidRDefault="00000000">
      <w:pPr>
        <w:numPr>
          <w:ilvl w:val="0"/>
          <w:numId w:val="17"/>
        </w:numPr>
        <w:ind w:left="714" w:hanging="357"/>
        <w:outlineLvl w:val="1"/>
        <w:rPr>
          <w:rFonts w:ascii="宋体" w:eastAsia="宋体" w:hAnsi="宋体"/>
        </w:rPr>
      </w:pPr>
      <w:bookmarkStart w:id="18" w:name="_Toc212044159"/>
      <w:r>
        <w:rPr>
          <w:rFonts w:ascii="宋体" w:eastAsia="宋体" w:hAnsi="宋体"/>
          <w:b/>
          <w:bCs/>
        </w:rPr>
        <w:t>利用二维卷积神经网络的优势</w:t>
      </w:r>
      <w:bookmarkEnd w:id="18"/>
    </w:p>
    <w:p w14:paraId="285B3D8A" w14:textId="77777777" w:rsidR="00782845" w:rsidRDefault="00000000">
      <w:pPr>
        <w:pStyle w:val="ae"/>
        <w:numPr>
          <w:ilvl w:val="0"/>
          <w:numId w:val="18"/>
        </w:numPr>
        <w:rPr>
          <w:rFonts w:ascii="宋体" w:eastAsia="宋体" w:hAnsi="宋体"/>
        </w:rPr>
      </w:pPr>
      <w:r>
        <w:rPr>
          <w:rFonts w:ascii="宋体" w:eastAsia="宋体" w:hAnsi="宋体"/>
          <w:b/>
          <w:bCs/>
        </w:rPr>
        <w:t>特征提取能力：</w:t>
      </w:r>
      <w:r>
        <w:rPr>
          <w:rFonts w:ascii="宋体" w:eastAsia="宋体" w:hAnsi="宋体"/>
        </w:rPr>
        <w:t xml:space="preserve"> 2D CNN，尤其是像卷积层（Convolutional Layers）和池化层（Pooling Layers）这样的结构，在处理图像数据时能够高效地捕获局部空间特征、模式和它们之间的关系。</w:t>
      </w:r>
    </w:p>
    <w:p w14:paraId="4F549506" w14:textId="77777777" w:rsidR="00782845" w:rsidRDefault="00000000">
      <w:pPr>
        <w:pStyle w:val="ae"/>
        <w:numPr>
          <w:ilvl w:val="0"/>
          <w:numId w:val="18"/>
        </w:numPr>
        <w:rPr>
          <w:rFonts w:ascii="宋体" w:eastAsia="宋体" w:hAnsi="宋体"/>
        </w:rPr>
      </w:pPr>
      <w:r>
        <w:rPr>
          <w:rFonts w:ascii="宋体" w:eastAsia="宋体" w:hAnsi="宋体"/>
          <w:b/>
          <w:bCs/>
        </w:rPr>
        <w:t>平移不变性：</w:t>
      </w:r>
      <w:r>
        <w:rPr>
          <w:rFonts w:ascii="宋体" w:eastAsia="宋体" w:hAnsi="宋体"/>
        </w:rPr>
        <w:t xml:space="preserve"> 2D CNN 通过共享权重（Shared Weights）和池化操作，使其对特征在输入中的位置变化具有一定的容忍度，这有助于模型更好地泛化。</w:t>
      </w:r>
    </w:p>
    <w:p w14:paraId="7AE5E25D" w14:textId="77777777" w:rsidR="00782845" w:rsidRDefault="00000000">
      <w:pPr>
        <w:pStyle w:val="ae"/>
        <w:numPr>
          <w:ilvl w:val="0"/>
          <w:numId w:val="18"/>
        </w:numPr>
        <w:rPr>
          <w:rFonts w:ascii="宋体" w:eastAsia="宋体" w:hAnsi="宋体"/>
        </w:rPr>
      </w:pPr>
      <w:r>
        <w:rPr>
          <w:rFonts w:ascii="宋体" w:eastAsia="宋体" w:hAnsi="宋体"/>
          <w:b/>
          <w:bCs/>
        </w:rPr>
        <w:t>参数共享：</w:t>
      </w:r>
      <w:r>
        <w:rPr>
          <w:rFonts w:ascii="宋体" w:eastAsia="宋体" w:hAnsi="宋体"/>
        </w:rPr>
        <w:t xml:space="preserve"> 卷积核在整个输入图像上滑动，重复使用相同的权重，这大大减少了模型的参数数量，降低了计算复杂度，并有助于防止过拟合。</w:t>
      </w:r>
    </w:p>
    <w:p w14:paraId="602A0C29" w14:textId="77777777" w:rsidR="00782845" w:rsidRDefault="00000000">
      <w:pPr>
        <w:numPr>
          <w:ilvl w:val="0"/>
          <w:numId w:val="17"/>
        </w:numPr>
        <w:ind w:left="714" w:hanging="357"/>
        <w:outlineLvl w:val="1"/>
        <w:rPr>
          <w:rFonts w:ascii="宋体" w:eastAsia="宋体" w:hAnsi="宋体"/>
        </w:rPr>
      </w:pPr>
      <w:bookmarkStart w:id="19" w:name="_Toc212044160"/>
      <w:r>
        <w:rPr>
          <w:rFonts w:ascii="宋体" w:eastAsia="宋体" w:hAnsi="宋体"/>
          <w:b/>
          <w:bCs/>
        </w:rPr>
        <w:t>更好地发现隐藏的关联性/结构信息</w:t>
      </w:r>
      <w:bookmarkEnd w:id="19"/>
    </w:p>
    <w:p w14:paraId="48215CD5" w14:textId="77777777" w:rsidR="00782845" w:rsidRDefault="00000000">
      <w:pPr>
        <w:ind w:left="1080"/>
        <w:rPr>
          <w:rFonts w:ascii="宋体" w:eastAsia="宋体" w:hAnsi="宋体"/>
        </w:rPr>
      </w:pPr>
      <w:r>
        <w:rPr>
          <w:rFonts w:ascii="宋体" w:eastAsia="宋体" w:hAnsi="宋体"/>
        </w:rPr>
        <w:t>一维数据（如时间序列信号）在转换为 2D 图像时，可以通过特定的编码方法</w:t>
      </w:r>
      <w:r>
        <w:rPr>
          <w:rFonts w:ascii="宋体" w:eastAsia="宋体" w:hAnsi="宋体" w:hint="eastAsia"/>
        </w:rPr>
        <w:t>.</w:t>
      </w:r>
      <w:r>
        <w:rPr>
          <w:rFonts w:ascii="宋体" w:eastAsia="宋体" w:hAnsi="宋体"/>
        </w:rPr>
        <w:t>例如，时频分析图如小波图</w:t>
      </w:r>
      <w:r>
        <w:rPr>
          <w:rFonts w:ascii="宋体" w:eastAsia="宋体" w:hAnsi="宋体" w:hint="eastAsia"/>
        </w:rPr>
        <w:t>(</w:t>
      </w:r>
      <w:r>
        <w:rPr>
          <w:rFonts w:ascii="宋体" w:eastAsia="宋体" w:hAnsi="宋体"/>
        </w:rPr>
        <w:t>Wavelet Transform</w:t>
      </w:r>
      <w:r>
        <w:rPr>
          <w:rFonts w:ascii="宋体" w:eastAsia="宋体" w:hAnsi="宋体" w:hint="eastAsia"/>
        </w:rPr>
        <w:t>)</w:t>
      </w:r>
      <w:r>
        <w:rPr>
          <w:rFonts w:ascii="宋体" w:eastAsia="宋体" w:hAnsi="宋体"/>
        </w:rPr>
        <w:t>、递归图</w:t>
      </w:r>
      <w:r>
        <w:rPr>
          <w:rFonts w:ascii="宋体" w:eastAsia="宋体" w:hAnsi="宋体" w:hint="eastAsia"/>
        </w:rPr>
        <w:t>(</w:t>
      </w:r>
      <w:r>
        <w:rPr>
          <w:rFonts w:ascii="宋体" w:eastAsia="宋体" w:hAnsi="宋体"/>
        </w:rPr>
        <w:t>Recurrence Plot</w:t>
      </w:r>
      <w:r>
        <w:rPr>
          <w:rFonts w:ascii="宋体" w:eastAsia="宋体" w:hAnsi="宋体" w:hint="eastAsia"/>
        </w:rPr>
        <w:t>)</w:t>
      </w:r>
      <w:r>
        <w:rPr>
          <w:rFonts w:ascii="宋体" w:eastAsia="宋体" w:hAnsi="宋体"/>
        </w:rPr>
        <w:t>等</w:t>
      </w:r>
      <w:r>
        <w:rPr>
          <w:rFonts w:ascii="宋体" w:eastAsia="宋体" w:hAnsi="宋体" w:hint="eastAsia"/>
        </w:rPr>
        <w:t>。</w:t>
      </w:r>
      <w:r>
        <w:rPr>
          <w:rFonts w:ascii="宋体" w:eastAsia="宋体" w:hAnsi="宋体"/>
        </w:rPr>
        <w:t>将原始信号中不易察觉的复杂特征或多变量之间的相互作用转换为图像中的纹理、形状或颜色变化等空间结构，从而使 2D CNN 能够捕获这些深层次的</w:t>
      </w:r>
      <w:r>
        <w:rPr>
          <w:rFonts w:ascii="宋体" w:eastAsia="宋体" w:hAnsi="宋体"/>
        </w:rPr>
        <w:lastRenderedPageBreak/>
        <w:t>关联性。</w:t>
      </w:r>
    </w:p>
    <w:p w14:paraId="42F32C59" w14:textId="77777777" w:rsidR="00782845" w:rsidRDefault="00000000">
      <w:pPr>
        <w:numPr>
          <w:ilvl w:val="0"/>
          <w:numId w:val="17"/>
        </w:numPr>
        <w:ind w:left="714" w:hanging="357"/>
        <w:outlineLvl w:val="1"/>
        <w:rPr>
          <w:rFonts w:ascii="宋体" w:eastAsia="宋体" w:hAnsi="宋体"/>
        </w:rPr>
      </w:pPr>
      <w:bookmarkStart w:id="20" w:name="_Toc212044161"/>
      <w:r>
        <w:rPr>
          <w:rFonts w:ascii="宋体" w:eastAsia="宋体" w:hAnsi="宋体"/>
          <w:b/>
          <w:bCs/>
        </w:rPr>
        <w:t>成熟且丰富的图像处理模型和工具</w:t>
      </w:r>
      <w:bookmarkEnd w:id="20"/>
    </w:p>
    <w:p w14:paraId="05F92B6D" w14:textId="77777777" w:rsidR="00782845" w:rsidRDefault="00000000">
      <w:pPr>
        <w:ind w:left="1080"/>
        <w:rPr>
          <w:rFonts w:ascii="宋体" w:eastAsia="宋体" w:hAnsi="宋体"/>
        </w:rPr>
      </w:pPr>
      <w:r>
        <w:rPr>
          <w:rFonts w:ascii="宋体" w:eastAsia="宋体" w:hAnsi="宋体"/>
        </w:rPr>
        <w:t>图像处理和 2D CNN 领域拥有大量成熟、经过充分研究和优化的模型架构（如 AlexNet, VGG, ResNet, Inception 等）以及配套的工具和预训练模型。将 1D 数据转换为 2D 图像可以方便地应用这些现成的强大资源，利用迁移学习来加速训练和提高性能。</w:t>
      </w:r>
    </w:p>
    <w:sectPr w:rsidR="00782845">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524C5" w14:textId="77777777" w:rsidR="00E97D87" w:rsidRDefault="00E97D87">
      <w:r>
        <w:separator/>
      </w:r>
    </w:p>
  </w:endnote>
  <w:endnote w:type="continuationSeparator" w:id="0">
    <w:p w14:paraId="48F2B0ED" w14:textId="77777777" w:rsidR="00E97D87" w:rsidRDefault="00E97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9122125"/>
    </w:sdtPr>
    <w:sdtContent>
      <w:sdt>
        <w:sdtPr>
          <w:id w:val="1728636285"/>
        </w:sdtPr>
        <w:sdtContent>
          <w:p w14:paraId="607408E0" w14:textId="77777777" w:rsidR="00782845" w:rsidRDefault="00000000">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E855922" w14:textId="77777777" w:rsidR="00782845" w:rsidRDefault="0078284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E9BA7" w14:textId="77777777" w:rsidR="00E97D87" w:rsidRDefault="00E97D87">
      <w:r>
        <w:separator/>
      </w:r>
    </w:p>
  </w:footnote>
  <w:footnote w:type="continuationSeparator" w:id="0">
    <w:p w14:paraId="01C2E1A4" w14:textId="77777777" w:rsidR="00E97D87" w:rsidRDefault="00E97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D8F033"/>
    <w:multiLevelType w:val="singleLevel"/>
    <w:tmpl w:val="91D8F033"/>
    <w:lvl w:ilvl="0">
      <w:start w:val="1"/>
      <w:numFmt w:val="decimal"/>
      <w:lvlText w:val="(%1)"/>
      <w:lvlJc w:val="left"/>
      <w:pPr>
        <w:ind w:left="1265" w:hanging="425"/>
      </w:pPr>
      <w:rPr>
        <w:rFonts w:hint="default"/>
      </w:rPr>
    </w:lvl>
  </w:abstractNum>
  <w:abstractNum w:abstractNumId="1" w15:restartNumberingAfterBreak="0">
    <w:nsid w:val="02110260"/>
    <w:multiLevelType w:val="multilevel"/>
    <w:tmpl w:val="02110260"/>
    <w:lvl w:ilvl="0">
      <w:start w:val="1"/>
      <w:numFmt w:val="lowerLetter"/>
      <w:lvlText w:val="%1)"/>
      <w:lvlJc w:val="left"/>
      <w:pPr>
        <w:ind w:left="1716" w:hanging="440"/>
      </w:pPr>
    </w:lvl>
    <w:lvl w:ilvl="1">
      <w:start w:val="1"/>
      <w:numFmt w:val="lowerLetter"/>
      <w:lvlText w:val="%2)"/>
      <w:lvlJc w:val="left"/>
      <w:pPr>
        <w:ind w:left="2156" w:hanging="440"/>
      </w:pPr>
    </w:lvl>
    <w:lvl w:ilvl="2">
      <w:start w:val="1"/>
      <w:numFmt w:val="lowerRoman"/>
      <w:lvlText w:val="%3."/>
      <w:lvlJc w:val="right"/>
      <w:pPr>
        <w:ind w:left="2596" w:hanging="440"/>
      </w:pPr>
    </w:lvl>
    <w:lvl w:ilvl="3">
      <w:start w:val="1"/>
      <w:numFmt w:val="decimal"/>
      <w:lvlText w:val="%4."/>
      <w:lvlJc w:val="left"/>
      <w:pPr>
        <w:ind w:left="3036" w:hanging="440"/>
      </w:pPr>
    </w:lvl>
    <w:lvl w:ilvl="4">
      <w:start w:val="1"/>
      <w:numFmt w:val="lowerLetter"/>
      <w:lvlText w:val="%5)"/>
      <w:lvlJc w:val="left"/>
      <w:pPr>
        <w:ind w:left="3476" w:hanging="440"/>
      </w:pPr>
    </w:lvl>
    <w:lvl w:ilvl="5">
      <w:start w:val="1"/>
      <w:numFmt w:val="lowerRoman"/>
      <w:lvlText w:val="%6."/>
      <w:lvlJc w:val="right"/>
      <w:pPr>
        <w:ind w:left="3916" w:hanging="440"/>
      </w:pPr>
    </w:lvl>
    <w:lvl w:ilvl="6">
      <w:start w:val="1"/>
      <w:numFmt w:val="decimal"/>
      <w:lvlText w:val="%7."/>
      <w:lvlJc w:val="left"/>
      <w:pPr>
        <w:ind w:left="4356" w:hanging="440"/>
      </w:pPr>
    </w:lvl>
    <w:lvl w:ilvl="7">
      <w:start w:val="1"/>
      <w:numFmt w:val="lowerLetter"/>
      <w:lvlText w:val="%8)"/>
      <w:lvlJc w:val="left"/>
      <w:pPr>
        <w:ind w:left="4796" w:hanging="440"/>
      </w:pPr>
    </w:lvl>
    <w:lvl w:ilvl="8">
      <w:start w:val="1"/>
      <w:numFmt w:val="lowerRoman"/>
      <w:lvlText w:val="%9."/>
      <w:lvlJc w:val="right"/>
      <w:pPr>
        <w:ind w:left="5236" w:hanging="440"/>
      </w:pPr>
    </w:lvl>
  </w:abstractNum>
  <w:abstractNum w:abstractNumId="2" w15:restartNumberingAfterBreak="0">
    <w:nsid w:val="030C0410"/>
    <w:multiLevelType w:val="multilevel"/>
    <w:tmpl w:val="030C0410"/>
    <w:lvl w:ilvl="0">
      <w:start w:val="1"/>
      <w:numFmt w:val="decimal"/>
      <w:lvlText w:val="(%1)"/>
      <w:lvlJc w:val="left"/>
      <w:pPr>
        <w:ind w:left="880" w:hanging="44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3" w15:restartNumberingAfterBreak="0">
    <w:nsid w:val="09AB281E"/>
    <w:multiLevelType w:val="multilevel"/>
    <w:tmpl w:val="09AB281E"/>
    <w:lvl w:ilvl="0">
      <w:start w:val="1"/>
      <w:numFmt w:val="decimal"/>
      <w:lvlText w:val="（%1）"/>
      <w:lvlJc w:val="left"/>
      <w:pPr>
        <w:ind w:left="1760" w:hanging="440"/>
      </w:pPr>
      <w:rPr>
        <w:rFonts w:hint="eastAsia"/>
      </w:rPr>
    </w:lvl>
    <w:lvl w:ilvl="1">
      <w:start w:val="1"/>
      <w:numFmt w:val="lowerLetter"/>
      <w:lvlText w:val="%2)"/>
      <w:lvlJc w:val="left"/>
      <w:pPr>
        <w:ind w:left="2200" w:hanging="440"/>
      </w:pPr>
    </w:lvl>
    <w:lvl w:ilvl="2">
      <w:start w:val="1"/>
      <w:numFmt w:val="lowerRoman"/>
      <w:lvlText w:val="%3."/>
      <w:lvlJc w:val="right"/>
      <w:pPr>
        <w:ind w:left="2640" w:hanging="440"/>
      </w:pPr>
    </w:lvl>
    <w:lvl w:ilvl="3">
      <w:start w:val="1"/>
      <w:numFmt w:val="decimal"/>
      <w:lvlText w:val="%4."/>
      <w:lvlJc w:val="left"/>
      <w:pPr>
        <w:ind w:left="3080" w:hanging="440"/>
      </w:pPr>
    </w:lvl>
    <w:lvl w:ilvl="4">
      <w:start w:val="1"/>
      <w:numFmt w:val="lowerLetter"/>
      <w:lvlText w:val="%5)"/>
      <w:lvlJc w:val="left"/>
      <w:pPr>
        <w:ind w:left="3520" w:hanging="440"/>
      </w:pPr>
    </w:lvl>
    <w:lvl w:ilvl="5">
      <w:start w:val="1"/>
      <w:numFmt w:val="lowerRoman"/>
      <w:lvlText w:val="%6."/>
      <w:lvlJc w:val="right"/>
      <w:pPr>
        <w:ind w:left="3960" w:hanging="440"/>
      </w:pPr>
    </w:lvl>
    <w:lvl w:ilvl="6">
      <w:start w:val="1"/>
      <w:numFmt w:val="decimal"/>
      <w:lvlText w:val="%7."/>
      <w:lvlJc w:val="left"/>
      <w:pPr>
        <w:ind w:left="4400" w:hanging="440"/>
      </w:pPr>
    </w:lvl>
    <w:lvl w:ilvl="7">
      <w:start w:val="1"/>
      <w:numFmt w:val="lowerLetter"/>
      <w:lvlText w:val="%8)"/>
      <w:lvlJc w:val="left"/>
      <w:pPr>
        <w:ind w:left="4840" w:hanging="440"/>
      </w:pPr>
    </w:lvl>
    <w:lvl w:ilvl="8">
      <w:start w:val="1"/>
      <w:numFmt w:val="lowerRoman"/>
      <w:lvlText w:val="%9."/>
      <w:lvlJc w:val="right"/>
      <w:pPr>
        <w:ind w:left="5280" w:hanging="440"/>
      </w:pPr>
    </w:lvl>
  </w:abstractNum>
  <w:abstractNum w:abstractNumId="4" w15:restartNumberingAfterBreak="0">
    <w:nsid w:val="0D854DB3"/>
    <w:multiLevelType w:val="multilevel"/>
    <w:tmpl w:val="0D854DB3"/>
    <w:lvl w:ilvl="0">
      <w:start w:val="1"/>
      <w:numFmt w:val="decimal"/>
      <w:lvlText w:val="(%1)"/>
      <w:lvlJc w:val="left"/>
      <w:pPr>
        <w:ind w:left="882" w:hanging="440"/>
      </w:pPr>
      <w:rPr>
        <w:rFonts w:hint="eastAsia"/>
      </w:rPr>
    </w:lvl>
    <w:lvl w:ilvl="1">
      <w:start w:val="1"/>
      <w:numFmt w:val="lowerLetter"/>
      <w:lvlText w:val="%2)"/>
      <w:lvlJc w:val="left"/>
      <w:pPr>
        <w:ind w:left="1322" w:hanging="440"/>
      </w:pPr>
    </w:lvl>
    <w:lvl w:ilvl="2">
      <w:start w:val="1"/>
      <w:numFmt w:val="lowerRoman"/>
      <w:lvlText w:val="%3."/>
      <w:lvlJc w:val="right"/>
      <w:pPr>
        <w:ind w:left="1762" w:hanging="440"/>
      </w:pPr>
    </w:lvl>
    <w:lvl w:ilvl="3">
      <w:start w:val="1"/>
      <w:numFmt w:val="decimal"/>
      <w:lvlText w:val="%4."/>
      <w:lvlJc w:val="left"/>
      <w:pPr>
        <w:ind w:left="2202" w:hanging="440"/>
      </w:pPr>
    </w:lvl>
    <w:lvl w:ilvl="4">
      <w:start w:val="1"/>
      <w:numFmt w:val="lowerLetter"/>
      <w:lvlText w:val="%5)"/>
      <w:lvlJc w:val="left"/>
      <w:pPr>
        <w:ind w:left="2642" w:hanging="440"/>
      </w:pPr>
    </w:lvl>
    <w:lvl w:ilvl="5">
      <w:start w:val="1"/>
      <w:numFmt w:val="lowerRoman"/>
      <w:lvlText w:val="%6."/>
      <w:lvlJc w:val="right"/>
      <w:pPr>
        <w:ind w:left="3082" w:hanging="440"/>
      </w:pPr>
    </w:lvl>
    <w:lvl w:ilvl="6">
      <w:start w:val="1"/>
      <w:numFmt w:val="decimal"/>
      <w:lvlText w:val="%7."/>
      <w:lvlJc w:val="left"/>
      <w:pPr>
        <w:ind w:left="3522" w:hanging="440"/>
      </w:pPr>
    </w:lvl>
    <w:lvl w:ilvl="7">
      <w:start w:val="1"/>
      <w:numFmt w:val="lowerLetter"/>
      <w:lvlText w:val="%8)"/>
      <w:lvlJc w:val="left"/>
      <w:pPr>
        <w:ind w:left="3962" w:hanging="440"/>
      </w:pPr>
    </w:lvl>
    <w:lvl w:ilvl="8">
      <w:start w:val="1"/>
      <w:numFmt w:val="lowerRoman"/>
      <w:lvlText w:val="%9."/>
      <w:lvlJc w:val="right"/>
      <w:pPr>
        <w:ind w:left="4402" w:hanging="440"/>
      </w:pPr>
    </w:lvl>
  </w:abstractNum>
  <w:abstractNum w:abstractNumId="5" w15:restartNumberingAfterBreak="0">
    <w:nsid w:val="0FAB3F90"/>
    <w:multiLevelType w:val="multilevel"/>
    <w:tmpl w:val="0FAB3F90"/>
    <w:lvl w:ilvl="0">
      <w:start w:val="1"/>
      <w:numFmt w:val="decimal"/>
      <w:lvlText w:val="（%1）"/>
      <w:lvlJc w:val="left"/>
      <w:pPr>
        <w:ind w:left="1760" w:hanging="440"/>
      </w:pPr>
      <w:rPr>
        <w:rFonts w:hint="eastAsia"/>
      </w:rPr>
    </w:lvl>
    <w:lvl w:ilvl="1">
      <w:start w:val="1"/>
      <w:numFmt w:val="lowerLetter"/>
      <w:lvlText w:val="%2)"/>
      <w:lvlJc w:val="left"/>
      <w:pPr>
        <w:ind w:left="2200" w:hanging="440"/>
      </w:pPr>
    </w:lvl>
    <w:lvl w:ilvl="2">
      <w:start w:val="1"/>
      <w:numFmt w:val="lowerRoman"/>
      <w:lvlText w:val="%3."/>
      <w:lvlJc w:val="right"/>
      <w:pPr>
        <w:ind w:left="2640" w:hanging="440"/>
      </w:pPr>
    </w:lvl>
    <w:lvl w:ilvl="3">
      <w:start w:val="1"/>
      <w:numFmt w:val="decimal"/>
      <w:lvlText w:val="%4."/>
      <w:lvlJc w:val="left"/>
      <w:pPr>
        <w:ind w:left="3080" w:hanging="440"/>
      </w:pPr>
    </w:lvl>
    <w:lvl w:ilvl="4">
      <w:start w:val="1"/>
      <w:numFmt w:val="lowerLetter"/>
      <w:lvlText w:val="%5)"/>
      <w:lvlJc w:val="left"/>
      <w:pPr>
        <w:ind w:left="3520" w:hanging="440"/>
      </w:pPr>
    </w:lvl>
    <w:lvl w:ilvl="5">
      <w:start w:val="1"/>
      <w:numFmt w:val="lowerRoman"/>
      <w:lvlText w:val="%6."/>
      <w:lvlJc w:val="right"/>
      <w:pPr>
        <w:ind w:left="3960" w:hanging="440"/>
      </w:pPr>
    </w:lvl>
    <w:lvl w:ilvl="6">
      <w:start w:val="1"/>
      <w:numFmt w:val="decimal"/>
      <w:lvlText w:val="%7."/>
      <w:lvlJc w:val="left"/>
      <w:pPr>
        <w:ind w:left="4400" w:hanging="440"/>
      </w:pPr>
    </w:lvl>
    <w:lvl w:ilvl="7">
      <w:start w:val="1"/>
      <w:numFmt w:val="lowerLetter"/>
      <w:lvlText w:val="%8)"/>
      <w:lvlJc w:val="left"/>
      <w:pPr>
        <w:ind w:left="4840" w:hanging="440"/>
      </w:pPr>
    </w:lvl>
    <w:lvl w:ilvl="8">
      <w:start w:val="1"/>
      <w:numFmt w:val="lowerRoman"/>
      <w:lvlText w:val="%9."/>
      <w:lvlJc w:val="right"/>
      <w:pPr>
        <w:ind w:left="5280" w:hanging="440"/>
      </w:pPr>
    </w:lvl>
  </w:abstractNum>
  <w:abstractNum w:abstractNumId="6" w15:restartNumberingAfterBreak="0">
    <w:nsid w:val="14D43AD1"/>
    <w:multiLevelType w:val="multilevel"/>
    <w:tmpl w:val="14D43AD1"/>
    <w:lvl w:ilvl="0">
      <w:start w:val="1"/>
      <w:numFmt w:val="chineseCountingThousand"/>
      <w:lvlText w:val="%1"/>
      <w:lvlJc w:val="left"/>
      <w:pPr>
        <w:ind w:left="440" w:hanging="440"/>
      </w:pPr>
      <w:rPr>
        <w:rFonts w:hint="eastAsia"/>
        <w:lang w:eastAsia="zh-CN"/>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33504713"/>
    <w:multiLevelType w:val="multilevel"/>
    <w:tmpl w:val="33504713"/>
    <w:lvl w:ilvl="0">
      <w:start w:val="1"/>
      <w:numFmt w:val="decimal"/>
      <w:lvlText w:val="%1."/>
      <w:lvlJc w:val="left"/>
      <w:pPr>
        <w:ind w:left="880" w:hanging="44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8" w15:restartNumberingAfterBreak="0">
    <w:nsid w:val="352461F2"/>
    <w:multiLevelType w:val="multilevel"/>
    <w:tmpl w:val="352461F2"/>
    <w:lvl w:ilvl="0">
      <w:start w:val="1"/>
      <w:numFmt w:val="lowerLetter"/>
      <w:lvlText w:val="%1)"/>
      <w:lvlJc w:val="left"/>
      <w:pPr>
        <w:ind w:left="1520" w:hanging="440"/>
      </w:pPr>
    </w:lvl>
    <w:lvl w:ilvl="1">
      <w:start w:val="1"/>
      <w:numFmt w:val="lowerLetter"/>
      <w:lvlText w:val="%2)"/>
      <w:lvlJc w:val="left"/>
      <w:pPr>
        <w:ind w:left="1960" w:hanging="440"/>
      </w:pPr>
    </w:lvl>
    <w:lvl w:ilvl="2">
      <w:start w:val="1"/>
      <w:numFmt w:val="lowerRoman"/>
      <w:lvlText w:val="%3."/>
      <w:lvlJc w:val="right"/>
      <w:pPr>
        <w:ind w:left="2400" w:hanging="440"/>
      </w:pPr>
    </w:lvl>
    <w:lvl w:ilvl="3">
      <w:start w:val="1"/>
      <w:numFmt w:val="decimal"/>
      <w:lvlText w:val="%4."/>
      <w:lvlJc w:val="left"/>
      <w:pPr>
        <w:ind w:left="2840" w:hanging="440"/>
      </w:pPr>
    </w:lvl>
    <w:lvl w:ilvl="4">
      <w:start w:val="1"/>
      <w:numFmt w:val="lowerLetter"/>
      <w:lvlText w:val="%5)"/>
      <w:lvlJc w:val="left"/>
      <w:pPr>
        <w:ind w:left="3280" w:hanging="440"/>
      </w:pPr>
    </w:lvl>
    <w:lvl w:ilvl="5">
      <w:start w:val="1"/>
      <w:numFmt w:val="lowerRoman"/>
      <w:lvlText w:val="%6."/>
      <w:lvlJc w:val="right"/>
      <w:pPr>
        <w:ind w:left="3720" w:hanging="440"/>
      </w:pPr>
    </w:lvl>
    <w:lvl w:ilvl="6">
      <w:start w:val="1"/>
      <w:numFmt w:val="decimal"/>
      <w:lvlText w:val="%7."/>
      <w:lvlJc w:val="left"/>
      <w:pPr>
        <w:ind w:left="4160" w:hanging="440"/>
      </w:pPr>
    </w:lvl>
    <w:lvl w:ilvl="7">
      <w:start w:val="1"/>
      <w:numFmt w:val="lowerLetter"/>
      <w:lvlText w:val="%8)"/>
      <w:lvlJc w:val="left"/>
      <w:pPr>
        <w:ind w:left="4600" w:hanging="440"/>
      </w:pPr>
    </w:lvl>
    <w:lvl w:ilvl="8">
      <w:start w:val="1"/>
      <w:numFmt w:val="lowerRoman"/>
      <w:lvlText w:val="%9."/>
      <w:lvlJc w:val="right"/>
      <w:pPr>
        <w:ind w:left="5040" w:hanging="440"/>
      </w:pPr>
    </w:lvl>
  </w:abstractNum>
  <w:abstractNum w:abstractNumId="9" w15:restartNumberingAfterBreak="0">
    <w:nsid w:val="3BB852AB"/>
    <w:multiLevelType w:val="multilevel"/>
    <w:tmpl w:val="3BB852AB"/>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455811F8"/>
    <w:multiLevelType w:val="multilevel"/>
    <w:tmpl w:val="455811F8"/>
    <w:lvl w:ilvl="0">
      <w:start w:val="1"/>
      <w:numFmt w:val="decimal"/>
      <w:lvlText w:val="(%1)"/>
      <w:lvlJc w:val="left"/>
      <w:pPr>
        <w:ind w:left="880" w:hanging="44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11" w15:restartNumberingAfterBreak="0">
    <w:nsid w:val="46BF3F93"/>
    <w:multiLevelType w:val="multilevel"/>
    <w:tmpl w:val="46BF3F9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4C6C11F4"/>
    <w:multiLevelType w:val="multilevel"/>
    <w:tmpl w:val="4C6C11F4"/>
    <w:lvl w:ilvl="0">
      <w:start w:val="1"/>
      <w:numFmt w:val="decimal"/>
      <w:lvlText w:val="(%1)"/>
      <w:lvlJc w:val="left"/>
      <w:pPr>
        <w:ind w:left="1760" w:hanging="440"/>
      </w:pPr>
      <w:rPr>
        <w:rFonts w:hint="eastAsia"/>
      </w:rPr>
    </w:lvl>
    <w:lvl w:ilvl="1">
      <w:start w:val="1"/>
      <w:numFmt w:val="lowerLetter"/>
      <w:lvlText w:val="%2)"/>
      <w:lvlJc w:val="left"/>
      <w:pPr>
        <w:ind w:left="2200" w:hanging="440"/>
      </w:pPr>
    </w:lvl>
    <w:lvl w:ilvl="2">
      <w:start w:val="1"/>
      <w:numFmt w:val="lowerRoman"/>
      <w:lvlText w:val="%3."/>
      <w:lvlJc w:val="right"/>
      <w:pPr>
        <w:ind w:left="2640" w:hanging="440"/>
      </w:pPr>
    </w:lvl>
    <w:lvl w:ilvl="3">
      <w:start w:val="1"/>
      <w:numFmt w:val="decimal"/>
      <w:lvlText w:val="%4."/>
      <w:lvlJc w:val="left"/>
      <w:pPr>
        <w:ind w:left="3080" w:hanging="440"/>
      </w:pPr>
    </w:lvl>
    <w:lvl w:ilvl="4">
      <w:start w:val="1"/>
      <w:numFmt w:val="lowerLetter"/>
      <w:lvlText w:val="%5)"/>
      <w:lvlJc w:val="left"/>
      <w:pPr>
        <w:ind w:left="3520" w:hanging="440"/>
      </w:pPr>
    </w:lvl>
    <w:lvl w:ilvl="5">
      <w:start w:val="1"/>
      <w:numFmt w:val="lowerRoman"/>
      <w:lvlText w:val="%6."/>
      <w:lvlJc w:val="right"/>
      <w:pPr>
        <w:ind w:left="3960" w:hanging="440"/>
      </w:pPr>
    </w:lvl>
    <w:lvl w:ilvl="6">
      <w:start w:val="1"/>
      <w:numFmt w:val="decimal"/>
      <w:lvlText w:val="%7."/>
      <w:lvlJc w:val="left"/>
      <w:pPr>
        <w:ind w:left="4400" w:hanging="440"/>
      </w:pPr>
    </w:lvl>
    <w:lvl w:ilvl="7">
      <w:start w:val="1"/>
      <w:numFmt w:val="lowerLetter"/>
      <w:lvlText w:val="%8)"/>
      <w:lvlJc w:val="left"/>
      <w:pPr>
        <w:ind w:left="4840" w:hanging="440"/>
      </w:pPr>
    </w:lvl>
    <w:lvl w:ilvl="8">
      <w:start w:val="1"/>
      <w:numFmt w:val="lowerRoman"/>
      <w:lvlText w:val="%9."/>
      <w:lvlJc w:val="right"/>
      <w:pPr>
        <w:ind w:left="5280" w:hanging="440"/>
      </w:pPr>
    </w:lvl>
  </w:abstractNum>
  <w:abstractNum w:abstractNumId="13" w15:restartNumberingAfterBreak="0">
    <w:nsid w:val="5095318F"/>
    <w:multiLevelType w:val="multilevel"/>
    <w:tmpl w:val="5095318F"/>
    <w:lvl w:ilvl="0">
      <w:start w:val="1"/>
      <w:numFmt w:val="decimal"/>
      <w:lvlText w:val="（%1）"/>
      <w:lvlJc w:val="left"/>
      <w:pPr>
        <w:ind w:left="1760" w:hanging="440"/>
      </w:pPr>
      <w:rPr>
        <w:rFonts w:hint="eastAsia"/>
      </w:rPr>
    </w:lvl>
    <w:lvl w:ilvl="1">
      <w:start w:val="1"/>
      <w:numFmt w:val="lowerLetter"/>
      <w:lvlText w:val="%2)"/>
      <w:lvlJc w:val="left"/>
      <w:pPr>
        <w:ind w:left="2200" w:hanging="440"/>
      </w:pPr>
    </w:lvl>
    <w:lvl w:ilvl="2">
      <w:start w:val="1"/>
      <w:numFmt w:val="lowerRoman"/>
      <w:lvlText w:val="%3."/>
      <w:lvlJc w:val="right"/>
      <w:pPr>
        <w:ind w:left="2640" w:hanging="440"/>
      </w:pPr>
    </w:lvl>
    <w:lvl w:ilvl="3">
      <w:start w:val="1"/>
      <w:numFmt w:val="decimal"/>
      <w:lvlText w:val="%4."/>
      <w:lvlJc w:val="left"/>
      <w:pPr>
        <w:ind w:left="3080" w:hanging="440"/>
      </w:pPr>
    </w:lvl>
    <w:lvl w:ilvl="4">
      <w:start w:val="1"/>
      <w:numFmt w:val="lowerLetter"/>
      <w:lvlText w:val="%5)"/>
      <w:lvlJc w:val="left"/>
      <w:pPr>
        <w:ind w:left="3520" w:hanging="440"/>
      </w:pPr>
    </w:lvl>
    <w:lvl w:ilvl="5">
      <w:start w:val="1"/>
      <w:numFmt w:val="lowerRoman"/>
      <w:lvlText w:val="%6."/>
      <w:lvlJc w:val="right"/>
      <w:pPr>
        <w:ind w:left="3960" w:hanging="440"/>
      </w:pPr>
    </w:lvl>
    <w:lvl w:ilvl="6">
      <w:start w:val="1"/>
      <w:numFmt w:val="decimal"/>
      <w:lvlText w:val="%7."/>
      <w:lvlJc w:val="left"/>
      <w:pPr>
        <w:ind w:left="4400" w:hanging="440"/>
      </w:pPr>
    </w:lvl>
    <w:lvl w:ilvl="7">
      <w:start w:val="1"/>
      <w:numFmt w:val="lowerLetter"/>
      <w:lvlText w:val="%8)"/>
      <w:lvlJc w:val="left"/>
      <w:pPr>
        <w:ind w:left="4840" w:hanging="440"/>
      </w:pPr>
    </w:lvl>
    <w:lvl w:ilvl="8">
      <w:start w:val="1"/>
      <w:numFmt w:val="lowerRoman"/>
      <w:lvlText w:val="%9."/>
      <w:lvlJc w:val="right"/>
      <w:pPr>
        <w:ind w:left="5280" w:hanging="440"/>
      </w:pPr>
    </w:lvl>
  </w:abstractNum>
  <w:abstractNum w:abstractNumId="14" w15:restartNumberingAfterBreak="0">
    <w:nsid w:val="650255B5"/>
    <w:multiLevelType w:val="multilevel"/>
    <w:tmpl w:val="650255B5"/>
    <w:lvl w:ilvl="0">
      <w:start w:val="1"/>
      <w:numFmt w:val="decimal"/>
      <w:lvlText w:val="（%1）"/>
      <w:lvlJc w:val="left"/>
      <w:pPr>
        <w:ind w:left="1760" w:hanging="440"/>
      </w:pPr>
      <w:rPr>
        <w:rFonts w:hint="eastAsia"/>
      </w:rPr>
    </w:lvl>
    <w:lvl w:ilvl="1">
      <w:start w:val="1"/>
      <w:numFmt w:val="lowerLetter"/>
      <w:lvlText w:val="%2)"/>
      <w:lvlJc w:val="left"/>
      <w:pPr>
        <w:ind w:left="2200" w:hanging="440"/>
      </w:pPr>
    </w:lvl>
    <w:lvl w:ilvl="2">
      <w:start w:val="1"/>
      <w:numFmt w:val="lowerRoman"/>
      <w:lvlText w:val="%3."/>
      <w:lvlJc w:val="right"/>
      <w:pPr>
        <w:ind w:left="2640" w:hanging="440"/>
      </w:pPr>
    </w:lvl>
    <w:lvl w:ilvl="3">
      <w:start w:val="1"/>
      <w:numFmt w:val="decimal"/>
      <w:lvlText w:val="%4."/>
      <w:lvlJc w:val="left"/>
      <w:pPr>
        <w:ind w:left="3080" w:hanging="440"/>
      </w:pPr>
    </w:lvl>
    <w:lvl w:ilvl="4">
      <w:start w:val="1"/>
      <w:numFmt w:val="lowerLetter"/>
      <w:lvlText w:val="%5)"/>
      <w:lvlJc w:val="left"/>
      <w:pPr>
        <w:ind w:left="3520" w:hanging="440"/>
      </w:pPr>
    </w:lvl>
    <w:lvl w:ilvl="5">
      <w:start w:val="1"/>
      <w:numFmt w:val="lowerRoman"/>
      <w:lvlText w:val="%6."/>
      <w:lvlJc w:val="right"/>
      <w:pPr>
        <w:ind w:left="3960" w:hanging="440"/>
      </w:pPr>
    </w:lvl>
    <w:lvl w:ilvl="6">
      <w:start w:val="1"/>
      <w:numFmt w:val="decimal"/>
      <w:lvlText w:val="%7."/>
      <w:lvlJc w:val="left"/>
      <w:pPr>
        <w:ind w:left="4400" w:hanging="440"/>
      </w:pPr>
    </w:lvl>
    <w:lvl w:ilvl="7">
      <w:start w:val="1"/>
      <w:numFmt w:val="lowerLetter"/>
      <w:lvlText w:val="%8)"/>
      <w:lvlJc w:val="left"/>
      <w:pPr>
        <w:ind w:left="4840" w:hanging="440"/>
      </w:pPr>
    </w:lvl>
    <w:lvl w:ilvl="8">
      <w:start w:val="1"/>
      <w:numFmt w:val="lowerRoman"/>
      <w:lvlText w:val="%9."/>
      <w:lvlJc w:val="right"/>
      <w:pPr>
        <w:ind w:left="5280" w:hanging="440"/>
      </w:pPr>
    </w:lvl>
  </w:abstractNum>
  <w:abstractNum w:abstractNumId="15" w15:restartNumberingAfterBreak="0">
    <w:nsid w:val="6A01689D"/>
    <w:multiLevelType w:val="multilevel"/>
    <w:tmpl w:val="6A01689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747D277D"/>
    <w:multiLevelType w:val="multilevel"/>
    <w:tmpl w:val="747D277D"/>
    <w:lvl w:ilvl="0">
      <w:start w:val="1"/>
      <w:numFmt w:val="decimal"/>
      <w:lvlText w:val="(%1)"/>
      <w:lvlJc w:val="left"/>
      <w:pPr>
        <w:ind w:left="1320" w:hanging="440"/>
      </w:pPr>
      <w:rPr>
        <w:rFonts w:hint="eastAsia"/>
      </w:rPr>
    </w:lvl>
    <w:lvl w:ilvl="1">
      <w:start w:val="1"/>
      <w:numFmt w:val="lowerLetter"/>
      <w:lvlText w:val="%2)"/>
      <w:lvlJc w:val="left"/>
      <w:pPr>
        <w:ind w:left="1760" w:hanging="440"/>
      </w:pPr>
    </w:lvl>
    <w:lvl w:ilvl="2">
      <w:start w:val="1"/>
      <w:numFmt w:val="lowerRoman"/>
      <w:lvlText w:val="%3."/>
      <w:lvlJc w:val="right"/>
      <w:pPr>
        <w:ind w:left="2200" w:hanging="440"/>
      </w:pPr>
    </w:lvl>
    <w:lvl w:ilvl="3">
      <w:start w:val="1"/>
      <w:numFmt w:val="decimal"/>
      <w:lvlText w:val="%4."/>
      <w:lvlJc w:val="left"/>
      <w:pPr>
        <w:ind w:left="2640" w:hanging="440"/>
      </w:pPr>
    </w:lvl>
    <w:lvl w:ilvl="4">
      <w:start w:val="1"/>
      <w:numFmt w:val="lowerLetter"/>
      <w:lvlText w:val="%5)"/>
      <w:lvlJc w:val="left"/>
      <w:pPr>
        <w:ind w:left="3080" w:hanging="440"/>
      </w:pPr>
    </w:lvl>
    <w:lvl w:ilvl="5">
      <w:start w:val="1"/>
      <w:numFmt w:val="lowerRoman"/>
      <w:lvlText w:val="%6."/>
      <w:lvlJc w:val="right"/>
      <w:pPr>
        <w:ind w:left="3520" w:hanging="440"/>
      </w:pPr>
    </w:lvl>
    <w:lvl w:ilvl="6">
      <w:start w:val="1"/>
      <w:numFmt w:val="decimal"/>
      <w:lvlText w:val="%7."/>
      <w:lvlJc w:val="left"/>
      <w:pPr>
        <w:ind w:left="3960" w:hanging="440"/>
      </w:pPr>
    </w:lvl>
    <w:lvl w:ilvl="7">
      <w:start w:val="1"/>
      <w:numFmt w:val="lowerLetter"/>
      <w:lvlText w:val="%8)"/>
      <w:lvlJc w:val="left"/>
      <w:pPr>
        <w:ind w:left="4400" w:hanging="440"/>
      </w:pPr>
    </w:lvl>
    <w:lvl w:ilvl="8">
      <w:start w:val="1"/>
      <w:numFmt w:val="lowerRoman"/>
      <w:lvlText w:val="%9."/>
      <w:lvlJc w:val="right"/>
      <w:pPr>
        <w:ind w:left="4840" w:hanging="440"/>
      </w:pPr>
    </w:lvl>
  </w:abstractNum>
  <w:abstractNum w:abstractNumId="17" w15:restartNumberingAfterBreak="0">
    <w:nsid w:val="79306FE1"/>
    <w:multiLevelType w:val="multilevel"/>
    <w:tmpl w:val="79306FE1"/>
    <w:lvl w:ilvl="0">
      <w:start w:val="1"/>
      <w:numFmt w:val="decimal"/>
      <w:lvlText w:val="%1."/>
      <w:lvlJc w:val="lef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num w:numId="1" w16cid:durableId="842281628">
    <w:abstractNumId w:val="6"/>
  </w:num>
  <w:num w:numId="2" w16cid:durableId="2052726987">
    <w:abstractNumId w:val="7"/>
  </w:num>
  <w:num w:numId="3" w16cid:durableId="1768498444">
    <w:abstractNumId w:val="1"/>
  </w:num>
  <w:num w:numId="4" w16cid:durableId="1035428181">
    <w:abstractNumId w:val="17"/>
  </w:num>
  <w:num w:numId="5" w16cid:durableId="1718510237">
    <w:abstractNumId w:val="13"/>
  </w:num>
  <w:num w:numId="6" w16cid:durableId="322660987">
    <w:abstractNumId w:val="12"/>
  </w:num>
  <w:num w:numId="7" w16cid:durableId="687800962">
    <w:abstractNumId w:val="14"/>
  </w:num>
  <w:num w:numId="8" w16cid:durableId="60838503">
    <w:abstractNumId w:val="5"/>
  </w:num>
  <w:num w:numId="9" w16cid:durableId="841238432">
    <w:abstractNumId w:val="3"/>
  </w:num>
  <w:num w:numId="10" w16cid:durableId="1629167311">
    <w:abstractNumId w:val="2"/>
  </w:num>
  <w:num w:numId="11" w16cid:durableId="148180865">
    <w:abstractNumId w:val="0"/>
  </w:num>
  <w:num w:numId="12" w16cid:durableId="747075230">
    <w:abstractNumId w:val="11"/>
  </w:num>
  <w:num w:numId="13" w16cid:durableId="1292397916">
    <w:abstractNumId w:val="4"/>
  </w:num>
  <w:num w:numId="14" w16cid:durableId="125242210">
    <w:abstractNumId w:val="10"/>
  </w:num>
  <w:num w:numId="15" w16cid:durableId="1503469655">
    <w:abstractNumId w:val="15"/>
  </w:num>
  <w:num w:numId="16" w16cid:durableId="748769973">
    <w:abstractNumId w:val="16"/>
  </w:num>
  <w:num w:numId="17" w16cid:durableId="1922370270">
    <w:abstractNumId w:val="9"/>
  </w:num>
  <w:num w:numId="18" w16cid:durableId="1257519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FCE"/>
    <w:rsid w:val="000219DC"/>
    <w:rsid w:val="00080F17"/>
    <w:rsid w:val="000A6B19"/>
    <w:rsid w:val="00121D83"/>
    <w:rsid w:val="00124DA1"/>
    <w:rsid w:val="001762FF"/>
    <w:rsid w:val="00221235"/>
    <w:rsid w:val="002274E9"/>
    <w:rsid w:val="00296FCE"/>
    <w:rsid w:val="002A184D"/>
    <w:rsid w:val="002F2BC9"/>
    <w:rsid w:val="00316D54"/>
    <w:rsid w:val="003617B2"/>
    <w:rsid w:val="003C16FF"/>
    <w:rsid w:val="003F7BBC"/>
    <w:rsid w:val="00426769"/>
    <w:rsid w:val="00436845"/>
    <w:rsid w:val="0043778B"/>
    <w:rsid w:val="00452D20"/>
    <w:rsid w:val="0047437C"/>
    <w:rsid w:val="00477DA0"/>
    <w:rsid w:val="00531680"/>
    <w:rsid w:val="00585EA9"/>
    <w:rsid w:val="00591E92"/>
    <w:rsid w:val="00592555"/>
    <w:rsid w:val="005D60CD"/>
    <w:rsid w:val="00640D8E"/>
    <w:rsid w:val="006B44E2"/>
    <w:rsid w:val="006B5022"/>
    <w:rsid w:val="006F4EB5"/>
    <w:rsid w:val="007120AA"/>
    <w:rsid w:val="00747C26"/>
    <w:rsid w:val="00782845"/>
    <w:rsid w:val="007B63F2"/>
    <w:rsid w:val="00805D94"/>
    <w:rsid w:val="00893C5F"/>
    <w:rsid w:val="0090380E"/>
    <w:rsid w:val="00920DBE"/>
    <w:rsid w:val="00947462"/>
    <w:rsid w:val="009652D1"/>
    <w:rsid w:val="00A57590"/>
    <w:rsid w:val="00A61C34"/>
    <w:rsid w:val="00A875AE"/>
    <w:rsid w:val="00AA5920"/>
    <w:rsid w:val="00BA42A0"/>
    <w:rsid w:val="00BB6DD6"/>
    <w:rsid w:val="00BF15A1"/>
    <w:rsid w:val="00C8541C"/>
    <w:rsid w:val="00CC38B7"/>
    <w:rsid w:val="00D0164C"/>
    <w:rsid w:val="00D215E7"/>
    <w:rsid w:val="00D27E90"/>
    <w:rsid w:val="00D40976"/>
    <w:rsid w:val="00D97A53"/>
    <w:rsid w:val="00DE6F7C"/>
    <w:rsid w:val="00DF6917"/>
    <w:rsid w:val="00E436F9"/>
    <w:rsid w:val="00E934CB"/>
    <w:rsid w:val="00E97D87"/>
    <w:rsid w:val="00EA604E"/>
    <w:rsid w:val="00F2276C"/>
    <w:rsid w:val="00F428FE"/>
    <w:rsid w:val="00F6482C"/>
    <w:rsid w:val="00F93C2B"/>
    <w:rsid w:val="00FB176E"/>
    <w:rsid w:val="0D232014"/>
    <w:rsid w:val="1B8B6070"/>
    <w:rsid w:val="34C7051F"/>
    <w:rsid w:val="430B020F"/>
    <w:rsid w:val="52383B54"/>
    <w:rsid w:val="556A7C29"/>
    <w:rsid w:val="668644DE"/>
    <w:rsid w:val="6A6D03E7"/>
    <w:rsid w:val="6AF02DC7"/>
    <w:rsid w:val="76DD68F5"/>
    <w:rsid w:val="78E90672"/>
    <w:rsid w:val="7D315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D5C1"/>
  <w15:docId w15:val="{2D124FE4-F819-4FC0-B67E-99953B21E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qFormat/>
    <w:pPr>
      <w:ind w:leftChars="200" w:left="420"/>
    </w:pPr>
  </w:style>
  <w:style w:type="paragraph" w:styleId="HTML">
    <w:name w:val="HTML Preformatted"/>
    <w:basedOn w:val="a"/>
    <w:link w:val="HTML0"/>
    <w:uiPriority w:val="99"/>
    <w:semiHidden/>
    <w:unhideWhenUsed/>
    <w:qFormat/>
    <w:rPr>
      <w:rFonts w:ascii="Courier New" w:hAnsi="Courier New" w:cs="Courier New"/>
      <w:sz w:val="20"/>
      <w:szCs w:val="20"/>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qFormat/>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qFormat/>
    <w:rPr>
      <w:rFonts w:cstheme="majorBidi"/>
      <w:color w:val="2F5496" w:themeColor="accent1" w:themeShade="BF"/>
      <w:sz w:val="28"/>
      <w:szCs w:val="28"/>
    </w:rPr>
  </w:style>
  <w:style w:type="character" w:customStyle="1" w:styleId="50">
    <w:name w:val="标题 5 字符"/>
    <w:basedOn w:val="a0"/>
    <w:link w:val="5"/>
    <w:uiPriority w:val="9"/>
    <w:semiHidden/>
    <w:qFormat/>
    <w:rPr>
      <w:rFonts w:cstheme="majorBidi"/>
      <w:color w:val="2F5496" w:themeColor="accent1" w:themeShade="BF"/>
      <w:sz w:val="24"/>
      <w:szCs w:val="24"/>
    </w:rPr>
  </w:style>
  <w:style w:type="character" w:customStyle="1" w:styleId="60">
    <w:name w:val="标题 6 字符"/>
    <w:basedOn w:val="a0"/>
    <w:link w:val="6"/>
    <w:uiPriority w:val="9"/>
    <w:semiHidden/>
    <w:qFormat/>
    <w:rPr>
      <w:rFonts w:cstheme="majorBidi"/>
      <w:b/>
      <w:bCs/>
      <w:color w:val="2F5496"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after="160"/>
      <w:jc w:val="center"/>
    </w:pPr>
    <w:rPr>
      <w:i/>
      <w:iCs/>
      <w:color w:val="404040" w:themeColor="text1" w:themeTint="BF"/>
    </w:rPr>
  </w:style>
  <w:style w:type="character" w:customStyle="1" w:styleId="ad">
    <w:name w:val="引用 字符"/>
    <w:basedOn w:val="a0"/>
    <w:link w:val="ac"/>
    <w:uiPriority w:val="29"/>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
    <w:name w:val="Intense Quote"/>
    <w:basedOn w:val="a"/>
    <w:next w:val="a"/>
    <w:link w:val="af0"/>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13">
    <w:name w:val="未处理的提及1"/>
    <w:basedOn w:val="a0"/>
    <w:uiPriority w:val="99"/>
    <w:semiHidden/>
    <w:unhideWhenUsed/>
    <w:rPr>
      <w:color w:val="605E5C"/>
      <w:shd w:val="clear" w:color="auto" w:fill="E1DFDD"/>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HTML0">
    <w:name w:val="HTML 预设格式 字符"/>
    <w:basedOn w:val="a0"/>
    <w:link w:val="HTML"/>
    <w:uiPriority w:val="99"/>
    <w:semiHidden/>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ABE10-EA59-4685-9DE0-67DBB0B6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Pages>
  <Words>953</Words>
  <Characters>5438</Characters>
  <Application>Microsoft Office Word</Application>
  <DocSecurity>0</DocSecurity>
  <Lines>45</Lines>
  <Paragraphs>12</Paragraphs>
  <ScaleCrop>false</ScaleCrop>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泽 苏</dc:creator>
  <cp:lastModifiedBy>泽 苏</cp:lastModifiedBy>
  <cp:revision>26</cp:revision>
  <dcterms:created xsi:type="dcterms:W3CDTF">2025-10-20T06:05:00Z</dcterms:created>
  <dcterms:modified xsi:type="dcterms:W3CDTF">2025-10-23T01:04:00Z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eyJoZGlkIjoiNTlkZGZkOWMzNjQ2ZDlmMTdiZTAyNGVjZTIxOWI3ZjQiLCJ1c2VySWQiOiI0MzY5ODQ3ODAifQ==</vt:lpwstr>
  </property>
  <property fmtid="{D5CDD505-2E9C-101B-9397-08002B2CF9AE}" pid="3" name="KSOProductBuildVer">
    <vt:lpwstr>2052-12.1.0.23125</vt:lpwstr>
  </property>
  <property fmtid="{D5CDD505-2E9C-101B-9397-08002B2CF9AE}" pid="4" name="ICV">
    <vt:lpwstr>E32CE2B7D2654CEB958E8C2B544A4C5E_12</vt:lpwstr>
  </property>
</Properties>
</file>