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第十章  静电场中的能量</w:t>
      </w:r>
    </w:p>
    <w:p>
      <w:pPr>
        <w:jc w:val="center"/>
        <w:spacing w:before="0" w:after="75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电势差</w:t>
      </w:r>
    </w:p>
    <w:p>
      <w:pPr>
        <w:jc w:val="center"/>
        <w:spacing w:before="0" w:after="19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课本例题·一题三变＋高考真题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课本例题原型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在匀强电场中，把电荷量为 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；再把这个电荷从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（1）比较A、B、C三点电势的高低；（2）求三段电势差；（3）求另一正电荷从A点移到C点时静电力做的功；（4）画出一种可能的匀强电场分布。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原题答案与解析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由两段电势差可知，C点电势最高，B点电势最低。取B点电势为0，可得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把电荷量为1.5×10的−9次方C的正点电荷从A点移动到C点，根据静电力做功公式可得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1.5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120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1.8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在匀强电场中，沿电场方向电势降低。一种可能的位置关系为：</w:t>
      </w:r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C（200 V）────────A（80 V）─────B（0 V）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电势差与沿电场方向的距离成正比，因此CA∶AB=120∶80=3∶2。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一、基础变式——同模型巩固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在匀强电场中，把电荷量为 </w:t>
      </w:r>
      <w:r>
        <w:rPr>
          <w:rFonts w:ascii="Times New Roman" w:eastAsia="Times New Roman" w:hAnsi="Times New Roman"/>
          <w:sz w:val="24"/>
          <w:szCs w:val="24"/>
        </w:rPr>
        <w:t xml:space="preserve">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1.2×10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；再从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（2）求A、B间，B、C间和A、C间的电势差。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（3）把电荷量为 </w:t>
      </w:r>
      <w:r>
        <w:rPr>
          <w:rFonts w:ascii="Times New Roman" w:eastAsia="Times New Roman" w:hAnsi="Times New Roman"/>
          <w:sz w:val="24"/>
          <w:szCs w:val="24"/>
        </w:rPr>
        <w:t xml:space="preserve">3.0×10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的正点电荷从A点移动到C点，求静电力做的功。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（4）若三点位于同一条电场线上，画出一种可能的位置关系，并求CA与AB的距离之比。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=30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=−50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=−20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</w:t>
      </w:r>
      <w:r>
        <w:rPr>
          <w:rFonts w:ascii="Times New Roman" w:eastAsia="Times New Roman" w:hAnsi="Times New Roman"/>
          <w:sz w:val="24"/>
          <w:szCs w:val="24"/>
        </w:rPr>
        <w:t xml:space="preserve">−6.0×10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 （4）电场方向由C指向B，CA∶AB=2∶3。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取B点电势为0，可得A点电势为30 V，C点电势为50 V。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C（50 V）────A（30 V）──────B（0 V）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C、A间电势差大小为20 V，A、B间电势差大小为30 V，因此CA∶AB=2∶3。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二、情境变式——负电荷的符号迁移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某电子束标定装置中，一个电子的电荷量为 </w:t>
      </w:r>
      <w:r>
        <w:rPr>
          <w:rFonts w:ascii="Times New Roman" w:eastAsia="Times New Roman" w:hAnsi="Times New Roman"/>
          <w:sz w:val="24"/>
          <w:szCs w:val="24"/>
        </w:rPr>
        <w:t xml:space="preserve">−1.60×10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。电子从A点移动到B点时，静电力做功为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3.2×10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；从B点移动到C点时，静电力做功为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（1）求三段电势差。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（3）求电子从A点移动到C点时静电力做的功。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（4）若换成电荷量为 </w:t>
      </w:r>
      <w:r>
        <w:rPr>
          <w:rFonts w:ascii="Times New Roman" w:eastAsia="Times New Roman" w:hAnsi="Times New Roman"/>
          <w:sz w:val="24"/>
          <w:szCs w:val="24"/>
        </w:rPr>
        <w:t xml:space="preserve">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的正电荷，从A点移动到C点，静电力做功为多少？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=−20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=10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=−10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 （4）</w:t>
      </w:r>
      <w:r>
        <w:rPr>
          <w:rFonts w:ascii="Times New Roman" w:eastAsia="Times New Roman" w:hAnsi="Times New Roman"/>
          <w:sz w:val="24"/>
          <w:szCs w:val="24"/>
        </w:rPr>
        <w:t xml:space="preserve">−1.6×10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电子带负电，应用电势差定义式时必须把电荷量的负号代入。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取A点电势为0，可得B点电势为20 V，C点电势为10 V。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1.6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A、C两点间的电势差由电场本身决定。换成正电荷后，电荷量符号改变，静电力做功随之变号。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三、素养提升——数据表与匀强电场检验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某实验小组在同一匀强电场中选取不同试探电荷，测得A、B、C三点间的静电力做功。A、B、C位于同一条电场线上，AB=0.30 m，BC=0.20 m。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1900"/>
        <w:gridCol w:w="2600"/>
        <w:gridCol w:w="2600"/>
        <w:gridCol w:w="1600"/>
      </w:tblGrid>
      <w:tr>
        <w:tc>
          <w:tcPr>
            <w:tcW w:w="19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移动过程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试探电荷量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静电力做功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电势差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A→B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+2.0×10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+1.2×10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计算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B→C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−4.0×10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−1.6×10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计算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+3.0×10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+3.0×10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计算</w:t>
            </w:r>
          </w:p>
        </w:tc>
      </w:tr>
    </w:tbl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（1）计算三段电势差，并验证电势差的可加性。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（2）取C点电势为0，求A、B两点的电势。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（3）分别利用AB段和BC段数据计算电场强度，判断数据是否符合匀强电场模型。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（4）以A点为原点、沿A到C方向建立位置坐标，画出电势随位置变化的图像。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（5）预测电荷量为 </w:t>
      </w:r>
      <w:r>
        <w:rPr>
          <w:rFonts w:ascii="Times New Roman" w:eastAsia="Times New Roman" w:hAnsi="Times New Roman"/>
          <w:sz w:val="24"/>
          <w:szCs w:val="24"/>
        </w:rPr>
        <w:t xml:space="preserve">5.0×10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的正点电荷从A点移动到C点时静电力做的功。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=60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=40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=100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=100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eastAsia="Times New Roman" w:hAnsi="Times New Roman"/>
          <w:sz w:val="24"/>
          <w:szCs w:val="24"/>
        </w:rPr>
        <w:t xml:space="preserve">=40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（3）两段均得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E</w:t>
      </w:r>
      <w:r>
        <w:rPr>
          <w:rFonts w:ascii="Times New Roman" w:eastAsia="Times New Roman" w:hAnsi="Times New Roman"/>
          <w:sz w:val="24"/>
          <w:szCs w:val="24"/>
        </w:rPr>
        <w:t xml:space="preserve">=200 V/m</w:t>
      </w:r>
      <w:r>
        <w:rPr>
          <w:rFonts w:ascii="宋体" w:eastAsia="宋体" w:hAnsi="宋体"/>
          <w:sz w:val="24"/>
          <w:szCs w:val="24"/>
        </w:rPr>
        <w:t xml:space="preserve">，数据符合匀强电场模型。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（4）图像为从（0，100 V）到（0.50 m，0）的下降直线。 （5）</w:t>
      </w:r>
      <w:r>
        <w:rPr>
          <w:rFonts w:ascii="Times New Roman" w:eastAsia="Times New Roman" w:hAnsi="Times New Roman"/>
          <w:sz w:val="24"/>
          <w:szCs w:val="24"/>
        </w:rPr>
        <w:t xml:space="preserve">5.0×10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根据静电力做功与电势差的关系，逐行计算可得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三段数据满足100 V=60 V+40 V。取C点电势为0，可得B点电势为40 V，A点电势为100 V。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0.30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0.20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两段电场强度相同，因此数据与匀强电场模型一致。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φ/V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100 ● A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╲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40        ● B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╲</w:t>
      </w:r>
    </w:p>
    <w:p>
      <w:pPr>
        <w:jc w:val="center"/>
        <w:spacing w:before="0" w:after="45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0               ● C──── x/m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5.0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100</m:t>
              </m:r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四、高考真题——电势、电势能与静电力做功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2020年普通高等学校招生全国统一考试江苏卷物理第9题。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绝缘轻杆两端固定带有等量异号电荷的小球，不计重力。开始时，两小球分别静止在A、B位置。现外加一匀强电场，在静电力作用下，小球绕轻杆中点O转到水平位置。取O点电势为0。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B（−q）●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╲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 O────────→ E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╲</w:t>
      </w:r>
    </w:p>
    <w:p>
      <w:pPr>
        <w:jc w:val="center"/>
        <w:spacing w:before="0" w:after="3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● A（+q）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下列说法正确的有（　　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A．电场中A点电势低于B点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B．转动中两小球的电势能始终相等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C．该过程静电力对两小球均做负功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D．该过程两小球的总电势能增加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A、B。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沿电场方向电势降低。A点位于B点右侧，因此A点电势低于B点，A项正确。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设转动过程中正电小球相对O点的水平坐标为x，则负电小球的水平坐标为−x。取O点电势为0，可得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根据电势能与电势的关系可得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</m:d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两小球的电势能始终相等，B项正确。转到水平位置的过程中，x增大，两小球的电势能均减小，因此静电力均做正功，总电势能减小，C、D项错误。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【与课本例题的关联】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课本例题由静电力做功反求电势差和电势高低；本题由空间位置判断电势，再利用电势能变化判断静电力做功。两题共同考查电势差、电势能和静电力做功之间的转换。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