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55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第十章  静电场中的能量</w:t>
      </w:r>
    </w:p>
    <w:p>
      <w:pPr>
        <w:jc w:val="center"/>
        <w:spacing w:before="0" w:after="75" w:line="360" w:lineRule="auto"/>
      </w:pPr>
      <w:r>
        <w:rPr>
          <w:rFonts w:ascii="黑体" w:eastAsia="黑体" w:hAnsi="黑体"/>
          <w:sz w:val="30"/>
          <w:szCs w:val="30"/>
          <w:b/>
        </w:rPr>
        <w:t xml:space="preserve">2. 电势差</w:t>
      </w:r>
    </w:p>
    <w:p>
      <w:pPr>
        <w:jc w:val="center"/>
        <w:spacing w:before="0" w:after="190" w:line="360" w:lineRule="auto"/>
      </w:pPr>
      <w:r>
        <w:rPr>
          <w:rFonts w:ascii="黑体" w:eastAsia="黑体" w:hAnsi="黑体"/>
          <w:sz w:val="28"/>
          <w:szCs w:val="28"/>
          <w:b/>
        </w:rPr>
        <w:t xml:space="preserve">课本例题·一题三变＋高考真题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课本例题原型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在匀强电场中，把电荷量为 </w:t>
      </w:r>
      <w:r>
        <w:rPr>
          <w:rFonts w:ascii="Times New Roman" w:eastAsia="Times New Roman" w:hAnsi="Times New Roman"/>
          <w:sz w:val="24"/>
          <w:szCs w:val="24"/>
        </w:rPr>
        <w:t xml:space="preserve">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；再把这个电荷从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−4.0×10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（1）比较A、B、C三点电势的高低；（2）求三段电势差；（3）求另一正电荷从A点移到C点时静电力做的功；（4）画出一种可能的匀强电场分布。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原题答案与解析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AB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BC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由两段电势差可知，C点电势最高，B点电势最低。取B点电势为0，可得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把电荷量为1.5×10的−9次方C的正点电荷从A点移动到C点，根据静电力做功公式可得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1.5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d>
                <m:d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120</m:t>
                  </m:r>
                </m:e>
              </m:d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1.8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在匀强电场中，沿电场方向电势降低。一种可能的位置关系为：</w:t>
      </w:r>
    </w:p>
    <w:p>
      <w:pPr>
        <w:jc w:val="center"/>
        <w:spacing w:before="0" w:after="45" w:line="300" w:lineRule="auto"/>
      </w:pPr>
      <w:r>
        <w:rPr>
          <w:rFonts w:ascii="Courier New" w:eastAsia="Courier New" w:hAnsi="Courier New"/>
          <w:sz w:val="22"/>
          <w:szCs w:val="22"/>
        </w:rPr>
        <w:t xml:space="preserve">C（200 V）────────A（80 V）─────B（0 V）      E →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电势差与沿电场方向的距离成正比，因此CA∶AB=120∶80=3∶2。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一、基础变式——同模型递进计算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在匀强电场中，把电荷量为 </w:t>
      </w:r>
      <w:r>
        <w:rPr>
          <w:rFonts w:ascii="Times New Roman" w:eastAsia="Times New Roman" w:hAnsi="Times New Roman"/>
          <w:sz w:val="24"/>
          <w:szCs w:val="24"/>
        </w:rPr>
        <w:t xml:space="preserve">3.0×10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1.8×10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；再把该电荷从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−4.5×10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（1）比较A、B、C三点电势的高低。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（2）求A、B间，B、C间和A、C间的电势差。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（3）把电荷量为 </w:t>
      </w:r>
      <w:r>
        <w:rPr>
          <w:rFonts w:ascii="Times New Roman" w:eastAsia="Times New Roman" w:hAnsi="Times New Roman"/>
          <w:sz w:val="24"/>
          <w:szCs w:val="24"/>
        </w:rPr>
        <w:t xml:space="preserve">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的正点电荷从A点移动到C点，求静电力做的功。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（4）若A、B、C三点位于同一条电场线上，定性画出一种可能的位置关系，并求CA与AB的距离之比。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C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AB</w:t>
      </w:r>
      <w:r>
        <w:rPr>
          <w:rFonts w:ascii="Times New Roman" w:eastAsia="Times New Roman" w:hAnsi="Times New Roman"/>
          <w:sz w:val="24"/>
          <w:szCs w:val="24"/>
        </w:rPr>
        <w:t xml:space="preserve">=60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BC</w:t>
      </w:r>
      <w:r>
        <w:rPr>
          <w:rFonts w:ascii="Times New Roman" w:eastAsia="Times New Roman" w:hAnsi="Times New Roman"/>
          <w:sz w:val="24"/>
          <w:szCs w:val="24"/>
        </w:rPr>
        <w:t xml:space="preserve">=−150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AC</w:t>
      </w:r>
      <w:r>
        <w:rPr>
          <w:rFonts w:ascii="Times New Roman" w:eastAsia="Times New Roman" w:hAnsi="Times New Roman"/>
          <w:sz w:val="24"/>
          <w:szCs w:val="24"/>
        </w:rPr>
        <w:t xml:space="preserve">=−90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</w:t>
      </w:r>
      <w:r>
        <w:rPr>
          <w:rFonts w:ascii="Times New Roman" w:eastAsia="Times New Roman" w:hAnsi="Times New Roman"/>
          <w:sz w:val="24"/>
          <w:szCs w:val="24"/>
        </w:rPr>
        <w:t xml:space="preserve">−1.8×10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 （4）电场方向由C指向B，CA∶AB=3∶2。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1.8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60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4.5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150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由第一段电势差为正可知A点电势高于B点；由第二段电势差为负可知C点电势高于B点。取B点电势为0，可得A点电势为60 V，C点电势为150 V。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90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根据静电力做功公式可得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d>
                <m:d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90</m:t>
                  </m:r>
                </m:e>
              </m:d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1.8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jc w:val="center"/>
        <w:spacing w:before="0" w:after="45" w:line="300" w:lineRule="auto"/>
      </w:pPr>
      <w:r>
        <w:rPr>
          <w:rFonts w:ascii="Courier New" w:eastAsia="Courier New" w:hAnsi="Courier New"/>
          <w:sz w:val="22"/>
          <w:szCs w:val="22"/>
        </w:rPr>
        <w:t xml:space="preserve">C（150 V）──────A（60 V）────B（0 V）      E →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在匀强电场中，沿电场方向电势降低，且电势差大小与沿电场方向的距离成正比，因此CA∶AB=90∶60=3∶2。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二、情境变式——电子束能量标定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在电子束能量标定装置中，一个电子的电荷量为 </w:t>
      </w:r>
      <w:r>
        <w:rPr>
          <w:rFonts w:ascii="Times New Roman" w:eastAsia="Times New Roman" w:hAnsi="Times New Roman"/>
          <w:sz w:val="24"/>
          <w:szCs w:val="24"/>
        </w:rPr>
        <w:t xml:space="preserve">−1.60×10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。电子从A点移动到B点时，静电力做功为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3.2×10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；从B点移动到C点时，静电力做功为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−4.8×10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（1）求A、B间，B、C间和A、C间的电势差。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（2）比较A、B、C三点电势的高低。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（3）求电子从A点移动到C点时静电力做的功，并判断电子的电势能如何变化。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（4）若换成电荷量为 </w:t>
      </w:r>
      <w:r>
        <w:rPr>
          <w:rFonts w:ascii="Times New Roman" w:eastAsia="Times New Roman" w:hAnsi="Times New Roman"/>
          <w:sz w:val="24"/>
          <w:szCs w:val="24"/>
        </w:rPr>
        <w:t xml:space="preserve">1.60×10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的质子从A点移动到C点，静电力做功为多少？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AB</w:t>
      </w:r>
      <w:r>
        <w:rPr>
          <w:rFonts w:ascii="Times New Roman" w:eastAsia="Times New Roman" w:hAnsi="Times New Roman"/>
          <w:sz w:val="24"/>
          <w:szCs w:val="24"/>
        </w:rPr>
        <w:t xml:space="preserve">=−20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BC</w:t>
      </w:r>
      <w:r>
        <w:rPr>
          <w:rFonts w:ascii="Times New Roman" w:eastAsia="Times New Roman" w:hAnsi="Times New Roman"/>
          <w:sz w:val="24"/>
          <w:szCs w:val="24"/>
        </w:rPr>
        <w:t xml:space="preserve">=30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AC</w:t>
      </w:r>
      <w:r>
        <w:rPr>
          <w:rFonts w:ascii="Times New Roman" w:eastAsia="Times New Roman" w:hAnsi="Times New Roman"/>
          <w:sz w:val="24"/>
          <w:szCs w:val="24"/>
        </w:rPr>
        <w:t xml:space="preserve">=10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</w:t>
      </w:r>
      <w:r>
        <w:rPr>
          <w:rFonts w:ascii="Times New Roman" w:eastAsia="Times New Roman" w:hAnsi="Times New Roman"/>
          <w:sz w:val="24"/>
          <w:szCs w:val="24"/>
        </w:rPr>
        <w:t xml:space="preserve">−1.6×10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，电子的电势能增加 </w:t>
      </w:r>
      <w:r>
        <w:rPr>
          <w:rFonts w:ascii="Times New Roman" w:eastAsia="Times New Roman" w:hAnsi="Times New Roman"/>
          <w:sz w:val="24"/>
          <w:szCs w:val="24"/>
        </w:rPr>
        <w:t xml:space="preserve">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</w:t>
      </w:r>
      <w:r>
        <w:rPr>
          <w:rFonts w:ascii="Times New Roman" w:eastAsia="Times New Roman" w:hAnsi="Times New Roman"/>
          <w:sz w:val="24"/>
          <w:szCs w:val="24"/>
        </w:rPr>
        <w:t xml:space="preserve">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电子带负电，使用电势差定义式时必须把电荷量的负号一并代入。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4.8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取C点电势为0，可得A点电势为10 V，B点电势为30 V。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1.6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−18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静电力做负功，电子的电势能增加，增加量等于静电力做功的绝对值。换成等量正电荷后，电势差不变而电荷量符号改变，静电力做功变为正值。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三、素养提升——多组数据验证电势差与场强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某实验小组在同一匀强电场中选取不同试探电荷，分别测量A、B、C三点间静电力做功。A、B、C位于同一条电场线上，AB=0.20 m，BC=0.30 m，实验数据如下表。</w:t>
      </w:r>
    </w:p>
    <w:tbl>
      <w:tblPr>
        <w:tblW w:w="0" w:type="auto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  <w:insideH w:val="single" w:sz="6" w:color="999999"/>
          <w:insideV w:val="single" w:sz="6" w:color="999999"/>
        </w:tblBorders>
      </w:tblPr>
      <w:tblGrid>
        <w:gridCol w:w="1900"/>
        <w:gridCol w:w="2600"/>
        <w:gridCol w:w="2600"/>
        <w:gridCol w:w="1600"/>
      </w:tblGrid>
      <w:tr>
        <w:tc>
          <w:tcPr>
            <w:tcW w:w="19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移动过程</w:t>
            </w:r>
          </w:p>
        </w:tc>
        <w:tc>
          <w:tcPr>
            <w:tcW w:w="2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试探电荷量</w:t>
            </w:r>
          </w:p>
        </w:tc>
        <w:tc>
          <w:tcPr>
            <w:tcW w:w="2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静电力做功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电势差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A→B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+2.0×10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+1.6×10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待求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B→C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−4.0×10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−4.8×10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待求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A→C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+1.0×10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+2.0×10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待求</w:t>
            </w:r>
          </w:p>
        </w:tc>
      </w:tr>
    </w:tbl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（1）完成表格中的电势差，并验证电势差的可加性。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（2）取C点电势为0，求A、B两点的电势。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（3）分别利用AB段和BC段数据求电场强度，判断实验数据是否符合匀强电场模型。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（4）判断电场方向，并以A点为位置原点、沿A到C方向建立坐标轴，画出电势随位置变化的图像。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（5）预测电荷量为 </w:t>
      </w:r>
      <w:r>
        <w:rPr>
          <w:rFonts w:ascii="Times New Roman" w:eastAsia="Times New Roman" w:hAnsi="Times New Roman"/>
          <w:sz w:val="24"/>
          <w:szCs w:val="24"/>
        </w:rPr>
        <w:t xml:space="preserve">3.0×10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的正点电荷从A点移动到C点时静电力做的功。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AB</w:t>
      </w:r>
      <w:r>
        <w:rPr>
          <w:rFonts w:ascii="Times New Roman" w:eastAsia="Times New Roman" w:hAnsi="Times New Roman"/>
          <w:sz w:val="24"/>
          <w:szCs w:val="24"/>
        </w:rPr>
        <w:t xml:space="preserve">=80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BC</w:t>
      </w:r>
      <w:r>
        <w:rPr>
          <w:rFonts w:ascii="Times New Roman" w:eastAsia="Times New Roman" w:hAnsi="Times New Roman"/>
          <w:sz w:val="24"/>
          <w:szCs w:val="24"/>
        </w:rPr>
        <w:t xml:space="preserve">=120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AC</w:t>
      </w:r>
      <w:r>
        <w:rPr>
          <w:rFonts w:ascii="Times New Roman" w:eastAsia="Times New Roman" w:hAnsi="Times New Roman"/>
          <w:sz w:val="24"/>
          <w:szCs w:val="24"/>
        </w:rPr>
        <w:t xml:space="preserve">=200 V，且200 V=80 V+120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Times New Roman" w:eastAsia="Times New Roman" w:hAnsi="Times New Roman"/>
          <w:sz w:val="24"/>
          <w:szCs w:val="24"/>
        </w:rPr>
        <w:t xml:space="preserve">=200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eastAsia="Times New Roman" w:hAnsi="Times New Roman"/>
          <w:sz w:val="24"/>
          <w:szCs w:val="24"/>
        </w:rPr>
        <w:t xml:space="preserve">=120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（3）两段均得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E</w:t>
      </w:r>
      <w:r>
        <w:rPr>
          <w:rFonts w:ascii="Times New Roman" w:eastAsia="Times New Roman" w:hAnsi="Times New Roman"/>
          <w:sz w:val="24"/>
          <w:szCs w:val="24"/>
        </w:rPr>
        <w:t xml:space="preserve">=400 V/m</w:t>
      </w:r>
      <w:r>
        <w:rPr>
          <w:rFonts w:ascii="宋体" w:eastAsia="宋体" w:hAnsi="宋体"/>
          <w:sz w:val="24"/>
          <w:szCs w:val="24"/>
        </w:rPr>
        <w:t xml:space="preserve">，数据符合匀强电场模型。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（4）电场方向由A指向C，图像为从（0，200 V）到（0.50 m，0）的下降直线。 （5）</w:t>
      </w:r>
      <w:r>
        <w:rPr>
          <w:rFonts w:ascii="Times New Roman" w:eastAsia="Times New Roman" w:hAnsi="Times New Roman"/>
          <w:sz w:val="24"/>
          <w:szCs w:val="24"/>
        </w:rPr>
        <w:t xml:space="preserve">6.0×10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根据静电力做功与电势差的关系，逐行计算可得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4.8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三段数据满足电势差的可加性。取C点电势为0，可得B点电势为120 V，A点电势为200 V。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AB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0.20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 xml:space="preserve"> m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400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0.30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 xml:space="preserve"> m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400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两段计算得到的场强相同，说明数据与匀强电场模型一致。沿电场方向电势降低，因此电场方向由A指向C。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φ/V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200 ● A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╲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120      ● B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╲</w:t>
      </w:r>
    </w:p>
    <w:p>
      <w:pPr>
        <w:jc w:val="center"/>
        <w:spacing w:before="0" w:after="45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0               ● C──── x/m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200</m:t>
              </m:r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6.0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四、高考真题——等势线与静电力做功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【真题来源】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2015年普通高等学校招生全国统一考试新课标全国卷Ⅰ理科综合物理第15题。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如图，直线a、b和c、d是处于匀强电场中的两组平行线，M、N、P、Q是它们的交点。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    a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 M────────────N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╱              ╱ c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d ╱              ╱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Q──────────────P</w:t>
      </w:r>
    </w:p>
    <w:p>
      <w:pPr>
        <w:jc w:val="center"/>
        <w:spacing w:before="0" w:after="4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    b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一电子由M点分别运动到N点和P点的过程中，静电力所做的负功相等，则（　　）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A．直线a位于某一等势面内，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M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Q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B．直线c位于某一等势面内，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M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N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C．若电子由M点运动到Q点，静电力做正功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D．若电子由P点运动到Q点，静电力做负功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B。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电子带负电。由题意可知，电子从M点到N点和从M点到P点时，静电力做功相等且均为负。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&lt;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MN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MP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两段功相等且电子电荷量相同，所以两段电势差相等；又因为功和电荷量均为负，所以两段电势差均为正。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&gt;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由电势差定义可得N、P两点电势相等，且M点电势高于N点电势。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&gt;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N、P同在直线c上，因此直线c为等势线，B项正确。M、N两点电势不同，所以直线a不是等势线，A项错误。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MNPQ为平行四边形，MQ与NP平行。NP为等势方向，因此M、Q两点电势相等，电子由M点运动到Q点时静电力不做功，C项错误。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P点电势低于Q点电势，电子由P点运动到Q点时，电势差与电荷量均为负，静电力做正功，D项错误。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【与课本例题的关联】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课本例题由静电力做功定量求电势差和电势高低；本题仍以静电力做功为入口，进一步判断电势差符号、等势线和不同路径上的做功。知识、方法和原理均与课本例题高度贴合。</w:t>
      </w:r>
    </w:p>
    <w:sectPr>
      <w:pgSz w:w="11906" w:h="16838"/>
      <w:pgMar w:top="1247" w:right="1191" w:bottom="1247" w:left="1191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