
<file path=[Content_Types].xml><?xml version="1.0" encoding="utf-8"?>
<Types xmlns="http://schemas.openxmlformats.org/package/2006/content-types">
  <Default Extension="bin" ContentType="application/vnd.ms-office.activeX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13F" w:rsidRPr="009F43D7" w:rsidRDefault="00096611">
      <w:pPr>
        <w:rPr>
          <w:b/>
          <w:lang w:val="ru-RU"/>
        </w:rPr>
      </w:pPr>
      <w:r w:rsidRPr="009F43D7">
        <w:rPr>
          <w:b/>
          <w:lang w:val="ru-RU"/>
        </w:rPr>
        <w:t xml:space="preserve">Несоответствия между Протоколом </w:t>
      </w:r>
      <w:r w:rsidRPr="00F97F8F">
        <w:rPr>
          <w:b/>
        </w:rPr>
        <w:t>Renaissance</w:t>
      </w:r>
      <w:r w:rsidRPr="009F43D7">
        <w:rPr>
          <w:b/>
          <w:lang w:val="ru-RU"/>
        </w:rPr>
        <w:t xml:space="preserve"> и ИРК</w:t>
      </w:r>
    </w:p>
    <w:tbl>
      <w:tblPr>
        <w:tblStyle w:val="a4"/>
        <w:tblW w:w="0" w:type="auto"/>
        <w:tblLook w:val="04A0"/>
      </w:tblPr>
      <w:tblGrid>
        <w:gridCol w:w="4405"/>
        <w:gridCol w:w="4446"/>
      </w:tblGrid>
      <w:tr w:rsidR="00096611" w:rsidRPr="00F97F8F" w:rsidTr="00687C38">
        <w:tc>
          <w:tcPr>
            <w:tcW w:w="4405" w:type="dxa"/>
          </w:tcPr>
          <w:p w:rsidR="00096611" w:rsidRDefault="00096611" w:rsidP="00096611">
            <w:pPr>
              <w:pStyle w:val="a3"/>
              <w:ind w:left="0"/>
              <w:rPr>
                <w:b/>
              </w:rPr>
            </w:pPr>
            <w:proofErr w:type="spellStart"/>
            <w:r w:rsidRPr="00F97F8F">
              <w:rPr>
                <w:b/>
              </w:rPr>
              <w:t>Протокол</w:t>
            </w:r>
            <w:proofErr w:type="spellEnd"/>
            <w:r w:rsidRPr="00F97F8F">
              <w:rPr>
                <w:b/>
              </w:rPr>
              <w:t xml:space="preserve"> </w:t>
            </w:r>
          </w:p>
          <w:p w:rsidR="00F97F8F" w:rsidRPr="00F97F8F" w:rsidRDefault="00F97F8F" w:rsidP="00096611">
            <w:pPr>
              <w:pStyle w:val="a3"/>
              <w:ind w:left="0"/>
              <w:rPr>
                <w:b/>
              </w:rPr>
            </w:pPr>
          </w:p>
        </w:tc>
        <w:tc>
          <w:tcPr>
            <w:tcW w:w="4446" w:type="dxa"/>
          </w:tcPr>
          <w:p w:rsidR="00096611" w:rsidRPr="00F97F8F" w:rsidRDefault="00096611" w:rsidP="00096611">
            <w:pPr>
              <w:pStyle w:val="a3"/>
              <w:ind w:left="0"/>
              <w:rPr>
                <w:b/>
              </w:rPr>
            </w:pPr>
            <w:r w:rsidRPr="00F97F8F">
              <w:rPr>
                <w:b/>
              </w:rPr>
              <w:t>ИРК</w:t>
            </w:r>
          </w:p>
        </w:tc>
      </w:tr>
      <w:tr w:rsidR="00096611" w:rsidRPr="00941DEF" w:rsidTr="00687C38">
        <w:tc>
          <w:tcPr>
            <w:tcW w:w="4405" w:type="dxa"/>
          </w:tcPr>
          <w:p w:rsidR="00096611" w:rsidRPr="009F43D7" w:rsidRDefault="00096611" w:rsidP="00096611">
            <w:pPr>
              <w:pStyle w:val="a3"/>
              <w:ind w:left="0"/>
              <w:rPr>
                <w:lang w:val="ru-RU"/>
              </w:rPr>
            </w:pPr>
            <w:proofErr w:type="spellStart"/>
            <w:r w:rsidRPr="009F43D7">
              <w:rPr>
                <w:lang w:val="ru-RU"/>
              </w:rPr>
              <w:t>Сопуствующее</w:t>
            </w:r>
            <w:proofErr w:type="spellEnd"/>
            <w:r w:rsidRPr="009F43D7">
              <w:rPr>
                <w:lang w:val="ru-RU"/>
              </w:rPr>
              <w:t xml:space="preserve"> лечение: необходимо вводить данные на визитах 1 -7</w:t>
            </w:r>
          </w:p>
        </w:tc>
        <w:tc>
          <w:tcPr>
            <w:tcW w:w="4446" w:type="dxa"/>
          </w:tcPr>
          <w:p w:rsidR="00096611" w:rsidRPr="009F43D7" w:rsidRDefault="00096611" w:rsidP="009A5152">
            <w:pPr>
              <w:pStyle w:val="a3"/>
              <w:ind w:left="0"/>
              <w:rPr>
                <w:lang w:val="ru-RU"/>
              </w:rPr>
            </w:pPr>
            <w:r w:rsidRPr="009F43D7">
              <w:rPr>
                <w:lang w:val="ru-RU"/>
              </w:rPr>
              <w:t>В ИРК предусмотрен раздел для введения сопутствующего лечения</w:t>
            </w:r>
            <w:r w:rsidR="009A5152" w:rsidRPr="009F43D7">
              <w:rPr>
                <w:lang w:val="ru-RU"/>
              </w:rPr>
              <w:t xml:space="preserve"> только на 1м визите (раздел Демографические данные и анамнез)</w:t>
            </w:r>
          </w:p>
        </w:tc>
      </w:tr>
      <w:tr w:rsidR="00096611" w:rsidRPr="00941DEF" w:rsidTr="00687C38">
        <w:tc>
          <w:tcPr>
            <w:tcW w:w="4405" w:type="dxa"/>
          </w:tcPr>
          <w:p w:rsidR="00096611" w:rsidRPr="00941DEF" w:rsidRDefault="00F97F8F" w:rsidP="00096611">
            <w:pPr>
              <w:pStyle w:val="a3"/>
              <w:ind w:left="0"/>
              <w:rPr>
                <w:highlight w:val="yellow"/>
                <w:lang w:val="ru-RU"/>
              </w:rPr>
            </w:pPr>
            <w:r w:rsidRPr="00941DEF">
              <w:rPr>
                <w:highlight w:val="yellow"/>
                <w:lang w:val="ru-RU"/>
              </w:rPr>
              <w:t>Ответ на лечение</w:t>
            </w:r>
            <w:proofErr w:type="gramStart"/>
            <w:r w:rsidRPr="00941DEF">
              <w:rPr>
                <w:highlight w:val="yellow"/>
                <w:lang w:val="ru-RU"/>
              </w:rPr>
              <w:t xml:space="preserve"> :</w:t>
            </w:r>
            <w:proofErr w:type="gramEnd"/>
            <w:r w:rsidRPr="00941DEF">
              <w:rPr>
                <w:highlight w:val="yellow"/>
                <w:lang w:val="ru-RU"/>
              </w:rPr>
              <w:t xml:space="preserve"> необходимо вводить данные на визитах 1 -7</w:t>
            </w:r>
          </w:p>
        </w:tc>
        <w:tc>
          <w:tcPr>
            <w:tcW w:w="4446" w:type="dxa"/>
          </w:tcPr>
          <w:p w:rsidR="00096611" w:rsidRPr="00941DEF" w:rsidRDefault="00F97F8F" w:rsidP="00F97F8F">
            <w:pPr>
              <w:pStyle w:val="a3"/>
              <w:ind w:left="0"/>
              <w:rPr>
                <w:highlight w:val="yellow"/>
                <w:lang w:val="ru-RU"/>
              </w:rPr>
            </w:pPr>
            <w:r w:rsidRPr="00941DEF">
              <w:rPr>
                <w:highlight w:val="yellow"/>
                <w:lang w:val="ru-RU"/>
              </w:rPr>
              <w:t xml:space="preserve">В ИРК оценка эффективности лечения </w:t>
            </w:r>
            <w:r w:rsidRPr="00941DEF">
              <w:rPr>
                <w:highlight w:val="yellow"/>
              </w:rPr>
              <w:t>RESIST</w:t>
            </w:r>
            <w:r w:rsidRPr="00941DEF">
              <w:rPr>
                <w:highlight w:val="yellow"/>
                <w:lang w:val="ru-RU"/>
              </w:rPr>
              <w:t xml:space="preserve"> – только на 4 и 8 </w:t>
            </w:r>
            <w:commentRangeStart w:id="0"/>
            <w:r w:rsidRPr="00941DEF">
              <w:rPr>
                <w:highlight w:val="yellow"/>
                <w:lang w:val="ru-RU"/>
              </w:rPr>
              <w:t>визитах</w:t>
            </w:r>
            <w:commentRangeEnd w:id="0"/>
            <w:r w:rsidR="008E75ED" w:rsidRPr="00941DEF">
              <w:rPr>
                <w:rStyle w:val="a7"/>
                <w:highlight w:val="yellow"/>
              </w:rPr>
              <w:commentReference w:id="0"/>
            </w:r>
          </w:p>
        </w:tc>
      </w:tr>
      <w:tr w:rsidR="00096611" w:rsidRPr="00941DEF" w:rsidTr="00687C38">
        <w:tc>
          <w:tcPr>
            <w:tcW w:w="4405" w:type="dxa"/>
          </w:tcPr>
          <w:p w:rsidR="00096611" w:rsidRPr="009F43D7" w:rsidRDefault="00096611" w:rsidP="00096611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4446" w:type="dxa"/>
          </w:tcPr>
          <w:p w:rsidR="00096611" w:rsidRPr="009F43D7" w:rsidRDefault="00096611" w:rsidP="00096611">
            <w:pPr>
              <w:pStyle w:val="a3"/>
              <w:ind w:left="0"/>
              <w:rPr>
                <w:lang w:val="ru-RU"/>
              </w:rPr>
            </w:pPr>
          </w:p>
        </w:tc>
      </w:tr>
    </w:tbl>
    <w:p w:rsidR="00096611" w:rsidRPr="009F43D7" w:rsidRDefault="00096611" w:rsidP="00096611">
      <w:pPr>
        <w:pStyle w:val="a3"/>
        <w:rPr>
          <w:lang w:val="ru-RU"/>
        </w:rPr>
      </w:pPr>
    </w:p>
    <w:p w:rsidR="00F97F8F" w:rsidRPr="009F43D7" w:rsidRDefault="00F97F8F" w:rsidP="00F97F8F">
      <w:pPr>
        <w:rPr>
          <w:b/>
          <w:lang w:val="ru-RU"/>
        </w:rPr>
      </w:pPr>
      <w:r w:rsidRPr="009F43D7">
        <w:rPr>
          <w:b/>
          <w:lang w:val="ru-RU"/>
        </w:rPr>
        <w:t xml:space="preserve">Несоответствия между </w:t>
      </w:r>
      <w:proofErr w:type="gramStart"/>
      <w:r w:rsidRPr="009F43D7">
        <w:rPr>
          <w:b/>
          <w:lang w:val="ru-RU"/>
        </w:rPr>
        <w:t>бумажной</w:t>
      </w:r>
      <w:proofErr w:type="gramEnd"/>
      <w:r w:rsidRPr="009F43D7">
        <w:rPr>
          <w:b/>
          <w:lang w:val="ru-RU"/>
        </w:rPr>
        <w:t xml:space="preserve"> ИРК (утвержденной регуляторными органами и ЦЭК) и электронной ИРК</w:t>
      </w:r>
    </w:p>
    <w:p w:rsidR="00F97F8F" w:rsidRPr="009F43D7" w:rsidRDefault="00F97F8F" w:rsidP="00F97F8F">
      <w:pPr>
        <w:rPr>
          <w:lang w:val="ru-RU"/>
        </w:rPr>
      </w:pPr>
    </w:p>
    <w:tbl>
      <w:tblPr>
        <w:tblStyle w:val="a4"/>
        <w:tblW w:w="0" w:type="auto"/>
        <w:tblLook w:val="04A0"/>
      </w:tblPr>
      <w:tblGrid>
        <w:gridCol w:w="4634"/>
        <w:gridCol w:w="4937"/>
      </w:tblGrid>
      <w:tr w:rsidR="00F97F8F" w:rsidRPr="00F97F8F" w:rsidTr="00687C38">
        <w:tc>
          <w:tcPr>
            <w:tcW w:w="4634" w:type="dxa"/>
          </w:tcPr>
          <w:p w:rsidR="00F97F8F" w:rsidRDefault="00F97F8F" w:rsidP="00F97F8F">
            <w:pPr>
              <w:rPr>
                <w:b/>
              </w:rPr>
            </w:pPr>
            <w:proofErr w:type="spellStart"/>
            <w:r w:rsidRPr="00F97F8F">
              <w:rPr>
                <w:b/>
              </w:rPr>
              <w:t>Бумажная</w:t>
            </w:r>
            <w:proofErr w:type="spellEnd"/>
            <w:r w:rsidRPr="00F97F8F">
              <w:rPr>
                <w:b/>
              </w:rPr>
              <w:t xml:space="preserve"> ИРК</w:t>
            </w:r>
          </w:p>
          <w:p w:rsidR="00F97F8F" w:rsidRPr="00F97F8F" w:rsidRDefault="00F97F8F" w:rsidP="00F97F8F">
            <w:pPr>
              <w:rPr>
                <w:b/>
              </w:rPr>
            </w:pPr>
          </w:p>
        </w:tc>
        <w:tc>
          <w:tcPr>
            <w:tcW w:w="4937" w:type="dxa"/>
          </w:tcPr>
          <w:p w:rsidR="00F97F8F" w:rsidRPr="00F97F8F" w:rsidRDefault="00F97F8F" w:rsidP="00F97F8F">
            <w:pPr>
              <w:rPr>
                <w:b/>
              </w:rPr>
            </w:pPr>
            <w:r w:rsidRPr="00F97F8F">
              <w:rPr>
                <w:b/>
              </w:rPr>
              <w:t>Электронная ИРК</w:t>
            </w:r>
          </w:p>
        </w:tc>
      </w:tr>
      <w:tr w:rsidR="00F97F8F" w:rsidTr="00687C38">
        <w:tc>
          <w:tcPr>
            <w:tcW w:w="4634" w:type="dxa"/>
          </w:tcPr>
          <w:p w:rsidR="00F97F8F" w:rsidRPr="00941DEF" w:rsidRDefault="00F97F8F">
            <w:pPr>
              <w:rPr>
                <w:highlight w:val="yellow"/>
              </w:rPr>
            </w:pPr>
            <w:r w:rsidRPr="00941DEF">
              <w:rPr>
                <w:b/>
                <w:highlight w:val="yellow"/>
              </w:rPr>
              <w:t>Критерии вкл</w:t>
            </w:r>
            <w:r w:rsidR="00687C38" w:rsidRPr="00941DEF">
              <w:rPr>
                <w:b/>
                <w:highlight w:val="yellow"/>
              </w:rPr>
              <w:t>юч</w:t>
            </w:r>
            <w:r w:rsidRPr="00941DEF">
              <w:rPr>
                <w:b/>
                <w:highlight w:val="yellow"/>
              </w:rPr>
              <w:t>ения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418"/>
            </w:tblGrid>
            <w:tr w:rsidR="00F97F8F" w:rsidRPr="00941DEF">
              <w:trPr>
                <w:trHeight w:val="97"/>
              </w:trPr>
              <w:tc>
                <w:tcPr>
                  <w:tcW w:w="0" w:type="auto"/>
                </w:tcPr>
                <w:p w:rsidR="00F97F8F" w:rsidRPr="00941DEF" w:rsidRDefault="00F97F8F">
                  <w:pPr>
                    <w:pStyle w:val="Default"/>
                    <w:rPr>
                      <w:sz w:val="19"/>
                      <w:szCs w:val="19"/>
                      <w:highlight w:val="yellow"/>
                      <w:lang w:val="ru-RU"/>
                    </w:rPr>
                  </w:pPr>
                  <w:r w:rsidRPr="00941DEF">
                    <w:rPr>
                      <w:sz w:val="19"/>
                      <w:szCs w:val="19"/>
                      <w:highlight w:val="yellow"/>
                      <w:lang w:val="ru-RU"/>
                    </w:rPr>
                    <w:t xml:space="preserve">*Пациент может быть </w:t>
                  </w:r>
                  <w:proofErr w:type="gramStart"/>
                  <w:r w:rsidRPr="00941DEF">
                    <w:rPr>
                      <w:sz w:val="19"/>
                      <w:szCs w:val="19"/>
                      <w:highlight w:val="yellow"/>
                      <w:lang w:val="ru-RU"/>
                    </w:rPr>
                    <w:t>включен</w:t>
                  </w:r>
                  <w:proofErr w:type="gramEnd"/>
                  <w:r w:rsidRPr="00941DEF">
                    <w:rPr>
                      <w:sz w:val="19"/>
                      <w:szCs w:val="19"/>
                      <w:highlight w:val="yellow"/>
                      <w:lang w:val="ru-RU"/>
                    </w:rPr>
                    <w:t xml:space="preserve"> если все ответы «да» </w:t>
                  </w:r>
                </w:p>
              </w:tc>
            </w:tr>
            <w:tr w:rsidR="00F97F8F" w:rsidRPr="00941DEF">
              <w:trPr>
                <w:trHeight w:val="120"/>
              </w:trPr>
              <w:tc>
                <w:tcPr>
                  <w:tcW w:w="0" w:type="auto"/>
                </w:tcPr>
                <w:p w:rsidR="00F97F8F" w:rsidRPr="00941DEF" w:rsidRDefault="00F97F8F">
                  <w:pPr>
                    <w:pStyle w:val="Default"/>
                    <w:rPr>
                      <w:sz w:val="23"/>
                      <w:szCs w:val="23"/>
                      <w:highlight w:val="yellow"/>
                      <w:lang w:val="ru-RU"/>
                    </w:rPr>
                  </w:pPr>
                </w:p>
              </w:tc>
            </w:tr>
          </w:tbl>
          <w:p w:rsidR="00F97F8F" w:rsidRPr="00941DEF" w:rsidRDefault="00F97F8F" w:rsidP="00F97F8F">
            <w:pPr>
              <w:rPr>
                <w:highlight w:val="yellow"/>
                <w:lang w:val="ru-RU"/>
              </w:rPr>
            </w:pPr>
          </w:p>
        </w:tc>
        <w:tc>
          <w:tcPr>
            <w:tcW w:w="4937" w:type="dxa"/>
          </w:tcPr>
          <w:p w:rsidR="00F97F8F" w:rsidRPr="00941DEF" w:rsidRDefault="00F97F8F" w:rsidP="00F97F8F">
            <w:pPr>
              <w:rPr>
                <w:highlight w:val="yellow"/>
                <w:lang w:val="ru-RU"/>
              </w:rPr>
            </w:pPr>
            <w:proofErr w:type="spellStart"/>
            <w:r w:rsidRPr="00941DEF">
              <w:rPr>
                <w:highlight w:val="yellow"/>
              </w:rPr>
              <w:t>Отсутствует</w:t>
            </w:r>
            <w:proofErr w:type="spellEnd"/>
            <w:r w:rsidRPr="00941DEF">
              <w:rPr>
                <w:highlight w:val="yellow"/>
              </w:rPr>
              <w:t xml:space="preserve"> </w:t>
            </w:r>
            <w:commentRangeStart w:id="1"/>
            <w:proofErr w:type="spellStart"/>
            <w:r w:rsidRPr="00941DEF">
              <w:rPr>
                <w:highlight w:val="yellow"/>
              </w:rPr>
              <w:t>запись</w:t>
            </w:r>
            <w:commentRangeEnd w:id="1"/>
            <w:proofErr w:type="spellEnd"/>
            <w:r w:rsidR="008E75ED" w:rsidRPr="00941DEF">
              <w:rPr>
                <w:rStyle w:val="a7"/>
                <w:highlight w:val="yellow"/>
              </w:rPr>
              <w:commentReference w:id="1"/>
            </w:r>
            <w:r w:rsidR="008E75ED" w:rsidRPr="00941DEF">
              <w:rPr>
                <w:highlight w:val="yellow"/>
                <w:lang w:val="ru-RU"/>
              </w:rPr>
              <w:t xml:space="preserve"> -</w:t>
            </w:r>
          </w:p>
        </w:tc>
      </w:tr>
      <w:tr w:rsidR="00F97F8F" w:rsidTr="00687C38">
        <w:tc>
          <w:tcPr>
            <w:tcW w:w="4634" w:type="dxa"/>
          </w:tcPr>
          <w:p w:rsidR="00F97F8F" w:rsidRPr="002922FC" w:rsidRDefault="00F97F8F" w:rsidP="00F97F8F">
            <w:pPr>
              <w:rPr>
                <w:b/>
                <w:highlight w:val="yellow"/>
                <w:lang w:val="ru-RU"/>
              </w:rPr>
            </w:pPr>
            <w:r w:rsidRPr="002922FC">
              <w:rPr>
                <w:b/>
                <w:highlight w:val="yellow"/>
                <w:lang w:val="ru-RU"/>
              </w:rPr>
              <w:t>Критерии исключения</w:t>
            </w:r>
          </w:p>
          <w:p w:rsidR="00F97F8F" w:rsidRPr="002922FC" w:rsidRDefault="00F97F8F" w:rsidP="00F97F8F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Беременность/лактация</w:t>
            </w:r>
          </w:p>
          <w:p w:rsidR="00687C38" w:rsidRPr="002922FC" w:rsidRDefault="00687C38" w:rsidP="00F97F8F">
            <w:pPr>
              <w:rPr>
                <w:highlight w:val="yellow"/>
                <w:lang w:val="ru-RU"/>
              </w:rPr>
            </w:pPr>
          </w:p>
          <w:p w:rsidR="00687C38" w:rsidRPr="009F43D7" w:rsidRDefault="00687C38" w:rsidP="00687C38">
            <w:pPr>
              <w:pStyle w:val="Default"/>
              <w:rPr>
                <w:sz w:val="19"/>
                <w:szCs w:val="19"/>
                <w:lang w:val="ru-RU"/>
              </w:rPr>
            </w:pPr>
            <w:r w:rsidRPr="002922FC">
              <w:rPr>
                <w:sz w:val="19"/>
                <w:szCs w:val="19"/>
                <w:highlight w:val="yellow"/>
                <w:lang w:val="ru-RU"/>
              </w:rPr>
              <w:t xml:space="preserve">** Пациент может быть </w:t>
            </w:r>
            <w:proofErr w:type="gramStart"/>
            <w:r w:rsidRPr="002922FC">
              <w:rPr>
                <w:sz w:val="19"/>
                <w:szCs w:val="19"/>
                <w:highlight w:val="yellow"/>
                <w:lang w:val="ru-RU"/>
              </w:rPr>
              <w:t>включен</w:t>
            </w:r>
            <w:proofErr w:type="gramEnd"/>
            <w:r w:rsidRPr="002922FC">
              <w:rPr>
                <w:sz w:val="19"/>
                <w:szCs w:val="19"/>
                <w:highlight w:val="yellow"/>
                <w:lang w:val="ru-RU"/>
              </w:rPr>
              <w:t xml:space="preserve"> если все ответы «нет»</w:t>
            </w:r>
            <w:r w:rsidRPr="009F43D7">
              <w:rPr>
                <w:sz w:val="19"/>
                <w:szCs w:val="19"/>
                <w:lang w:val="ru-RU"/>
              </w:rPr>
              <w:t xml:space="preserve"> </w:t>
            </w:r>
          </w:p>
          <w:p w:rsidR="00036C56" w:rsidRPr="009F43D7" w:rsidRDefault="00036C56" w:rsidP="00F97F8F">
            <w:pPr>
              <w:rPr>
                <w:lang w:val="ru-RU"/>
              </w:rPr>
            </w:pPr>
          </w:p>
        </w:tc>
        <w:tc>
          <w:tcPr>
            <w:tcW w:w="4937" w:type="dxa"/>
          </w:tcPr>
          <w:p w:rsidR="00F97F8F" w:rsidRDefault="00F97F8F" w:rsidP="00F97F8F">
            <w:proofErr w:type="spellStart"/>
            <w:r>
              <w:t>Отсутствует</w:t>
            </w:r>
            <w:proofErr w:type="spellEnd"/>
            <w:r>
              <w:t xml:space="preserve"> </w:t>
            </w:r>
            <w:commentRangeStart w:id="2"/>
            <w:proofErr w:type="spellStart"/>
            <w:r>
              <w:t>запись</w:t>
            </w:r>
            <w:commentRangeEnd w:id="2"/>
            <w:proofErr w:type="spellEnd"/>
            <w:r w:rsidR="008E75ED">
              <w:rPr>
                <w:rStyle w:val="a7"/>
              </w:rPr>
              <w:commentReference w:id="2"/>
            </w:r>
          </w:p>
          <w:p w:rsidR="00687C38" w:rsidRDefault="00687C38" w:rsidP="00F97F8F"/>
          <w:p w:rsidR="00687C38" w:rsidRDefault="00687C38" w:rsidP="00F97F8F"/>
          <w:p w:rsidR="00687C38" w:rsidRDefault="00687C38" w:rsidP="00F97F8F">
            <w:proofErr w:type="spellStart"/>
            <w:r>
              <w:t>Отсутствует</w:t>
            </w:r>
            <w:proofErr w:type="spellEnd"/>
            <w:r>
              <w:t xml:space="preserve"> </w:t>
            </w:r>
            <w:commentRangeStart w:id="3"/>
            <w:proofErr w:type="spellStart"/>
            <w:r>
              <w:t>запись</w:t>
            </w:r>
            <w:commentRangeEnd w:id="3"/>
            <w:proofErr w:type="spellEnd"/>
            <w:r w:rsidR="008E75ED">
              <w:rPr>
                <w:rStyle w:val="a7"/>
              </w:rPr>
              <w:commentReference w:id="3"/>
            </w:r>
          </w:p>
        </w:tc>
      </w:tr>
      <w:tr w:rsidR="00F97F8F" w:rsidRPr="00941DEF" w:rsidTr="00687C38">
        <w:tc>
          <w:tcPr>
            <w:tcW w:w="4634" w:type="dxa"/>
          </w:tcPr>
          <w:p w:rsidR="007B047D" w:rsidRPr="002922FC" w:rsidRDefault="007B047D" w:rsidP="007B047D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 xml:space="preserve">Визит 1 </w:t>
            </w:r>
          </w:p>
          <w:p w:rsidR="007B047D" w:rsidRPr="002922FC" w:rsidRDefault="007B047D" w:rsidP="007B047D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Демографические данные</w:t>
            </w:r>
          </w:p>
          <w:p w:rsidR="007B047D" w:rsidRPr="002922FC" w:rsidRDefault="00687C38" w:rsidP="00F97F8F">
            <w:pPr>
              <w:rPr>
                <w:b/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 xml:space="preserve">Нет поля для введения  </w:t>
            </w:r>
            <w:commentRangeStart w:id="4"/>
            <w:r w:rsidR="007B047D" w:rsidRPr="002922FC">
              <w:rPr>
                <w:b/>
                <w:highlight w:val="yellow"/>
                <w:lang w:val="ru-RU"/>
              </w:rPr>
              <w:t>даты</w:t>
            </w:r>
            <w:commentRangeEnd w:id="4"/>
            <w:r w:rsidR="008E75ED" w:rsidRPr="002922FC">
              <w:rPr>
                <w:rStyle w:val="a7"/>
                <w:highlight w:val="yellow"/>
              </w:rPr>
              <w:commentReference w:id="4"/>
            </w:r>
            <w:r w:rsidR="007B047D" w:rsidRPr="002922FC">
              <w:rPr>
                <w:b/>
                <w:highlight w:val="yellow"/>
                <w:lang w:val="ru-RU"/>
              </w:rPr>
              <w:t xml:space="preserve"> визита</w:t>
            </w:r>
          </w:p>
          <w:p w:rsidR="00036C56" w:rsidRPr="002922FC" w:rsidRDefault="00036C56" w:rsidP="00F97F8F">
            <w:pPr>
              <w:rPr>
                <w:b/>
                <w:highlight w:val="yellow"/>
                <w:lang w:val="ru-RU"/>
              </w:rPr>
            </w:pPr>
          </w:p>
        </w:tc>
        <w:tc>
          <w:tcPr>
            <w:tcW w:w="4937" w:type="dxa"/>
          </w:tcPr>
          <w:p w:rsidR="007B047D" w:rsidRPr="002922FC" w:rsidRDefault="007B047D" w:rsidP="007B047D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 xml:space="preserve">Визит 1 </w:t>
            </w:r>
          </w:p>
          <w:p w:rsidR="007B047D" w:rsidRPr="002922FC" w:rsidRDefault="007B047D" w:rsidP="007B047D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Демографические данные</w:t>
            </w:r>
          </w:p>
          <w:p w:rsidR="00F97F8F" w:rsidRPr="002922FC" w:rsidRDefault="00687C38" w:rsidP="007B047D">
            <w:pPr>
              <w:rPr>
                <w:b/>
                <w:highlight w:val="yellow"/>
                <w:lang w:val="ru-RU"/>
              </w:rPr>
            </w:pPr>
            <w:r w:rsidRPr="002922FC">
              <w:rPr>
                <w:b/>
                <w:highlight w:val="yellow"/>
                <w:lang w:val="ru-RU"/>
              </w:rPr>
              <w:t xml:space="preserve">Поле для введения </w:t>
            </w:r>
            <w:r w:rsidR="007B047D" w:rsidRPr="002922FC">
              <w:rPr>
                <w:b/>
                <w:highlight w:val="yellow"/>
                <w:lang w:val="ru-RU"/>
              </w:rPr>
              <w:t>Дата визита</w:t>
            </w:r>
          </w:p>
        </w:tc>
      </w:tr>
      <w:tr w:rsidR="00F97F8F" w:rsidTr="00687C38">
        <w:tc>
          <w:tcPr>
            <w:tcW w:w="4634" w:type="dxa"/>
          </w:tcPr>
          <w:p w:rsidR="00687C38" w:rsidRPr="002922FC" w:rsidRDefault="00687C38" w:rsidP="00F97F8F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Раздел Анамнез</w:t>
            </w:r>
          </w:p>
          <w:p w:rsidR="00687C38" w:rsidRPr="002922FC" w:rsidRDefault="00687C38" w:rsidP="00F97F8F">
            <w:pPr>
              <w:rPr>
                <w:highlight w:val="yellow"/>
                <w:lang w:val="ru-RU"/>
              </w:rPr>
            </w:pPr>
          </w:p>
          <w:p w:rsidR="00687C38" w:rsidRPr="002922FC" w:rsidRDefault="00036C56" w:rsidP="00F97F8F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</w:rPr>
              <w:t>Tumor</w:t>
            </w:r>
            <w:r w:rsidRPr="002922FC">
              <w:rPr>
                <w:highlight w:val="yellow"/>
                <w:lang w:val="ru-RU"/>
              </w:rPr>
              <w:t xml:space="preserve"> : </w:t>
            </w:r>
            <w:r w:rsidR="00687C38" w:rsidRPr="002922FC">
              <w:rPr>
                <w:highlight w:val="yellow"/>
                <w:lang w:val="ru-RU"/>
              </w:rPr>
              <w:t>вариант ответа «</w:t>
            </w:r>
            <w:r w:rsidRPr="002922FC">
              <w:rPr>
                <w:highlight w:val="yellow"/>
                <w:lang w:val="ru-RU"/>
              </w:rPr>
              <w:t>неизвестно</w:t>
            </w:r>
            <w:r w:rsidR="00687C38" w:rsidRPr="002922FC">
              <w:rPr>
                <w:highlight w:val="yellow"/>
                <w:lang w:val="ru-RU"/>
              </w:rPr>
              <w:t xml:space="preserve">» </w:t>
            </w:r>
          </w:p>
          <w:p w:rsidR="00687C38" w:rsidRPr="002922FC" w:rsidRDefault="00687C38" w:rsidP="00F97F8F">
            <w:pPr>
              <w:rPr>
                <w:highlight w:val="yellow"/>
                <w:lang w:val="ru-RU"/>
              </w:rPr>
            </w:pPr>
            <w:proofErr w:type="spellStart"/>
            <w:r w:rsidRPr="002922FC">
              <w:rPr>
                <w:highlight w:val="yellow"/>
              </w:rPr>
              <w:t>Nodulus</w:t>
            </w:r>
            <w:proofErr w:type="spellEnd"/>
            <w:r w:rsidRPr="002922FC">
              <w:rPr>
                <w:highlight w:val="yellow"/>
                <w:lang w:val="ru-RU"/>
              </w:rPr>
              <w:t>: вариант ответа «неизвестно»</w:t>
            </w:r>
          </w:p>
          <w:p w:rsidR="00687C38" w:rsidRPr="002922FC" w:rsidRDefault="00687C38" w:rsidP="00F97F8F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</w:rPr>
              <w:t>Metastasis</w:t>
            </w:r>
            <w:r w:rsidRPr="002922FC">
              <w:rPr>
                <w:highlight w:val="yellow"/>
                <w:lang w:val="ru-RU"/>
              </w:rPr>
              <w:t xml:space="preserve"> : вариант ответа «неизвестно»</w:t>
            </w:r>
          </w:p>
          <w:p w:rsidR="00F97F8F" w:rsidRPr="009F43D7" w:rsidRDefault="00687C38" w:rsidP="00F97F8F">
            <w:pPr>
              <w:rPr>
                <w:lang w:val="ru-RU"/>
              </w:rPr>
            </w:pPr>
            <w:r w:rsidRPr="002922FC">
              <w:rPr>
                <w:highlight w:val="yellow"/>
                <w:lang w:val="ru-RU"/>
              </w:rPr>
              <w:t>Клиническая стадия заболевания: вариант ответа «неизвестно»</w:t>
            </w:r>
          </w:p>
        </w:tc>
        <w:tc>
          <w:tcPr>
            <w:tcW w:w="4937" w:type="dxa"/>
          </w:tcPr>
          <w:p w:rsidR="00687C38" w:rsidRPr="009F43D7" w:rsidRDefault="00687C38" w:rsidP="00687C38">
            <w:pPr>
              <w:rPr>
                <w:lang w:val="ru-RU"/>
              </w:rPr>
            </w:pPr>
            <w:r w:rsidRPr="009F43D7">
              <w:rPr>
                <w:lang w:val="ru-RU"/>
              </w:rPr>
              <w:t>Раздел Анамнез</w:t>
            </w:r>
          </w:p>
          <w:p w:rsidR="00687C38" w:rsidRPr="009F43D7" w:rsidRDefault="00687C38" w:rsidP="00F97F8F">
            <w:pPr>
              <w:rPr>
                <w:lang w:val="ru-RU"/>
              </w:rPr>
            </w:pPr>
          </w:p>
          <w:p w:rsidR="00687C38" w:rsidRPr="009F43D7" w:rsidRDefault="00687C38" w:rsidP="00F97F8F">
            <w:pPr>
              <w:rPr>
                <w:lang w:val="ru-RU"/>
              </w:rPr>
            </w:pPr>
            <w:r w:rsidRPr="009F43D7">
              <w:rPr>
                <w:lang w:val="ru-RU"/>
              </w:rPr>
              <w:t xml:space="preserve">Отсутствует такой </w:t>
            </w:r>
            <w:commentRangeStart w:id="5"/>
            <w:r w:rsidRPr="009F43D7">
              <w:rPr>
                <w:lang w:val="ru-RU"/>
              </w:rPr>
              <w:t>вариант ответа</w:t>
            </w:r>
          </w:p>
          <w:p w:rsidR="00687C38" w:rsidRPr="009F43D7" w:rsidRDefault="00687C38" w:rsidP="00687C38">
            <w:pPr>
              <w:rPr>
                <w:lang w:val="ru-RU"/>
              </w:rPr>
            </w:pPr>
            <w:r w:rsidRPr="009F43D7">
              <w:rPr>
                <w:lang w:val="ru-RU"/>
              </w:rPr>
              <w:t>Отсутствует такой вариант ответа</w:t>
            </w:r>
          </w:p>
          <w:p w:rsidR="00687C38" w:rsidRPr="009F43D7" w:rsidRDefault="00687C38" w:rsidP="00687C38">
            <w:pPr>
              <w:rPr>
                <w:lang w:val="ru-RU"/>
              </w:rPr>
            </w:pPr>
            <w:r w:rsidRPr="009F43D7">
              <w:rPr>
                <w:lang w:val="ru-RU"/>
              </w:rPr>
              <w:t>Отсутствует такой вариант ответа</w:t>
            </w:r>
          </w:p>
          <w:p w:rsidR="00687C38" w:rsidRDefault="00687C38" w:rsidP="00687C38">
            <w:proofErr w:type="spellStart"/>
            <w:r>
              <w:t>Отсутствует</w:t>
            </w:r>
            <w:proofErr w:type="spellEnd"/>
            <w:r>
              <w:t xml:space="preserve"> </w:t>
            </w:r>
            <w:proofErr w:type="spellStart"/>
            <w:r>
              <w:t>такой</w:t>
            </w:r>
            <w:proofErr w:type="spellEnd"/>
            <w:r>
              <w:t xml:space="preserve"> </w:t>
            </w:r>
            <w:proofErr w:type="spellStart"/>
            <w:r>
              <w:t>вариант</w:t>
            </w:r>
            <w:proofErr w:type="spellEnd"/>
            <w:r>
              <w:t xml:space="preserve"> </w:t>
            </w:r>
            <w:proofErr w:type="spellStart"/>
            <w:r>
              <w:t>ответа</w:t>
            </w:r>
            <w:commentRangeEnd w:id="5"/>
            <w:proofErr w:type="spellEnd"/>
            <w:r w:rsidR="008E75ED">
              <w:rPr>
                <w:rStyle w:val="a7"/>
              </w:rPr>
              <w:commentReference w:id="5"/>
            </w:r>
          </w:p>
          <w:p w:rsidR="00F97F8F" w:rsidRDefault="00F97F8F" w:rsidP="00F97F8F"/>
        </w:tc>
      </w:tr>
      <w:tr w:rsidR="009A5152" w:rsidRPr="00941DEF" w:rsidTr="00687C38">
        <w:tc>
          <w:tcPr>
            <w:tcW w:w="4634" w:type="dxa"/>
          </w:tcPr>
          <w:p w:rsidR="009A5152" w:rsidRPr="002922FC" w:rsidRDefault="009A5152" w:rsidP="009A5152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1ая линия ХТ РРЯ</w:t>
            </w:r>
          </w:p>
          <w:p w:rsidR="009A5152" w:rsidRPr="002922FC" w:rsidRDefault="009A5152" w:rsidP="00F97F8F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Нет</w:t>
            </w:r>
            <w:r w:rsidR="00687C38" w:rsidRPr="002922FC">
              <w:rPr>
                <w:highlight w:val="yellow"/>
                <w:lang w:val="ru-RU"/>
              </w:rPr>
              <w:t xml:space="preserve"> поля для введения </w:t>
            </w:r>
            <w:r w:rsidRPr="002922FC">
              <w:rPr>
                <w:highlight w:val="yellow"/>
                <w:lang w:val="ru-RU"/>
              </w:rPr>
              <w:t xml:space="preserve"> </w:t>
            </w:r>
            <w:commentRangeStart w:id="6"/>
            <w:r w:rsidRPr="002922FC">
              <w:rPr>
                <w:highlight w:val="yellow"/>
                <w:lang w:val="ru-RU"/>
              </w:rPr>
              <w:t>даты</w:t>
            </w:r>
            <w:commentRangeEnd w:id="6"/>
            <w:r w:rsidR="008E75ED" w:rsidRPr="002922FC">
              <w:rPr>
                <w:rStyle w:val="a7"/>
                <w:highlight w:val="yellow"/>
              </w:rPr>
              <w:commentReference w:id="6"/>
            </w:r>
            <w:r w:rsidRPr="002922FC">
              <w:rPr>
                <w:highlight w:val="yellow"/>
                <w:lang w:val="ru-RU"/>
              </w:rPr>
              <w:t xml:space="preserve"> терапии</w:t>
            </w:r>
          </w:p>
        </w:tc>
        <w:tc>
          <w:tcPr>
            <w:tcW w:w="4937" w:type="dxa"/>
          </w:tcPr>
          <w:p w:rsidR="009A5152" w:rsidRPr="002922FC" w:rsidRDefault="009A5152" w:rsidP="009A5152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1ая линия ХТ РРЯ</w:t>
            </w:r>
          </w:p>
          <w:p w:rsidR="009A5152" w:rsidRPr="002922FC" w:rsidRDefault="00687C38" w:rsidP="009A5152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 xml:space="preserve">Поле для введения </w:t>
            </w:r>
            <w:r w:rsidR="009A5152" w:rsidRPr="002922FC">
              <w:rPr>
                <w:highlight w:val="yellow"/>
                <w:lang w:val="ru-RU"/>
              </w:rPr>
              <w:t>Даты терапии</w:t>
            </w:r>
          </w:p>
          <w:p w:rsidR="0058197C" w:rsidRPr="002922FC" w:rsidRDefault="0058197C" w:rsidP="009A5152">
            <w:pPr>
              <w:rPr>
                <w:highlight w:val="yellow"/>
                <w:lang w:val="ru-RU"/>
              </w:rPr>
            </w:pPr>
          </w:p>
        </w:tc>
      </w:tr>
      <w:tr w:rsidR="0058197C" w:rsidTr="00687C38">
        <w:tc>
          <w:tcPr>
            <w:tcW w:w="4634" w:type="dxa"/>
          </w:tcPr>
          <w:p w:rsidR="0058197C" w:rsidRPr="002922FC" w:rsidRDefault="0058197C" w:rsidP="009A5152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 xml:space="preserve">Нет такого раздела в </w:t>
            </w:r>
            <w:proofErr w:type="spellStart"/>
            <w:r w:rsidRPr="002922FC">
              <w:rPr>
                <w:highlight w:val="yellow"/>
                <w:lang w:val="ru-RU"/>
              </w:rPr>
              <w:t>бум</w:t>
            </w:r>
            <w:proofErr w:type="gramStart"/>
            <w:r w:rsidRPr="002922FC">
              <w:rPr>
                <w:highlight w:val="yellow"/>
                <w:lang w:val="ru-RU"/>
              </w:rPr>
              <w:t>.</w:t>
            </w:r>
            <w:commentRangeStart w:id="7"/>
            <w:r w:rsidRPr="002922FC">
              <w:rPr>
                <w:highlight w:val="yellow"/>
                <w:lang w:val="ru-RU"/>
              </w:rPr>
              <w:t>И</w:t>
            </w:r>
            <w:proofErr w:type="gramEnd"/>
            <w:r w:rsidRPr="002922FC">
              <w:rPr>
                <w:highlight w:val="yellow"/>
                <w:lang w:val="ru-RU"/>
              </w:rPr>
              <w:t>РК</w:t>
            </w:r>
            <w:commentRangeEnd w:id="7"/>
            <w:proofErr w:type="spellEnd"/>
            <w:r w:rsidR="008E75ED" w:rsidRPr="002922FC">
              <w:rPr>
                <w:rStyle w:val="a7"/>
                <w:highlight w:val="yellow"/>
              </w:rPr>
              <w:commentReference w:id="7"/>
            </w:r>
          </w:p>
        </w:tc>
        <w:tc>
          <w:tcPr>
            <w:tcW w:w="4937" w:type="dxa"/>
          </w:tcPr>
          <w:p w:rsidR="0058197C" w:rsidRPr="002922FC" w:rsidRDefault="0058197C" w:rsidP="009A5152">
            <w:pPr>
              <w:rPr>
                <w:highlight w:val="yellow"/>
              </w:rPr>
            </w:pPr>
            <w:r w:rsidRPr="002922FC">
              <w:rPr>
                <w:highlight w:val="yellow"/>
              </w:rPr>
              <w:t>2ая линия ХТ</w:t>
            </w:r>
          </w:p>
        </w:tc>
      </w:tr>
      <w:tr w:rsidR="0058197C" w:rsidRPr="00941DEF" w:rsidTr="00687C38">
        <w:tc>
          <w:tcPr>
            <w:tcW w:w="4634" w:type="dxa"/>
          </w:tcPr>
          <w:p w:rsidR="00841DEE" w:rsidRPr="002922FC" w:rsidRDefault="00841DEE" w:rsidP="00841DEE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МРТ</w:t>
            </w:r>
          </w:p>
          <w:p w:rsidR="00841DEE" w:rsidRPr="002922FC" w:rsidRDefault="00841DEE" w:rsidP="00841DEE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УЗИ</w:t>
            </w:r>
          </w:p>
          <w:p w:rsidR="00841DEE" w:rsidRPr="002922FC" w:rsidRDefault="00841DEE" w:rsidP="00841DEE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КТ</w:t>
            </w:r>
          </w:p>
          <w:p w:rsidR="00841DEE" w:rsidRPr="002922FC" w:rsidRDefault="00841DEE" w:rsidP="00841DEE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ЭКГ</w:t>
            </w:r>
          </w:p>
          <w:p w:rsidR="0058197C" w:rsidRPr="002922FC" w:rsidRDefault="0058197C" w:rsidP="00841DEE">
            <w:pPr>
              <w:rPr>
                <w:highlight w:val="yellow"/>
                <w:lang w:val="ru-RU"/>
              </w:rPr>
            </w:pPr>
          </w:p>
          <w:p w:rsidR="00841DEE" w:rsidRPr="002922FC" w:rsidRDefault="00841DEE" w:rsidP="00841DEE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 xml:space="preserve">Нет вариантов ответов Норма </w:t>
            </w:r>
            <w:commentRangeStart w:id="8"/>
            <w:r w:rsidRPr="002922FC">
              <w:rPr>
                <w:highlight w:val="yellow"/>
                <w:lang w:val="ru-RU"/>
              </w:rPr>
              <w:t>или</w:t>
            </w:r>
            <w:commentRangeEnd w:id="8"/>
            <w:r w:rsidR="008E75ED" w:rsidRPr="002922FC">
              <w:rPr>
                <w:rStyle w:val="a7"/>
                <w:highlight w:val="yellow"/>
              </w:rPr>
              <w:commentReference w:id="8"/>
            </w:r>
            <w:r w:rsidRPr="002922FC">
              <w:rPr>
                <w:highlight w:val="yellow"/>
                <w:lang w:val="ru-RU"/>
              </w:rPr>
              <w:t xml:space="preserve"> патология</w:t>
            </w:r>
          </w:p>
        </w:tc>
        <w:tc>
          <w:tcPr>
            <w:tcW w:w="4937" w:type="dxa"/>
          </w:tcPr>
          <w:p w:rsidR="00841DEE" w:rsidRPr="002922FC" w:rsidRDefault="00841DEE" w:rsidP="00841DEE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МРТ: варианты ответов Норма или патология</w:t>
            </w:r>
          </w:p>
          <w:p w:rsidR="00841DEE" w:rsidRPr="002922FC" w:rsidRDefault="00841DEE" w:rsidP="00841DEE">
            <w:pPr>
              <w:rPr>
                <w:highlight w:val="yellow"/>
                <w:lang w:val="ru-RU"/>
              </w:rPr>
            </w:pPr>
          </w:p>
          <w:p w:rsidR="00841DEE" w:rsidRPr="002922FC" w:rsidRDefault="00841DEE" w:rsidP="00841DEE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УЗИ: варианты ответов Норма или патология</w:t>
            </w:r>
          </w:p>
          <w:p w:rsidR="00841DEE" w:rsidRPr="002922FC" w:rsidRDefault="00841DEE" w:rsidP="00841DEE">
            <w:pPr>
              <w:rPr>
                <w:highlight w:val="yellow"/>
                <w:lang w:val="ru-RU"/>
              </w:rPr>
            </w:pPr>
          </w:p>
          <w:p w:rsidR="00841DEE" w:rsidRPr="002922FC" w:rsidRDefault="00841DEE" w:rsidP="00841DEE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КТ: варианты ответов Норма или патология</w:t>
            </w:r>
          </w:p>
          <w:p w:rsidR="00841DEE" w:rsidRPr="002922FC" w:rsidRDefault="00841DEE" w:rsidP="00841DEE">
            <w:pPr>
              <w:rPr>
                <w:highlight w:val="yellow"/>
                <w:lang w:val="ru-RU"/>
              </w:rPr>
            </w:pPr>
          </w:p>
          <w:p w:rsidR="0058197C" w:rsidRPr="002922FC" w:rsidRDefault="00841DEE" w:rsidP="00841DEE">
            <w:pPr>
              <w:rPr>
                <w:highlight w:val="yellow"/>
                <w:lang w:val="ru-RU"/>
              </w:rPr>
            </w:pPr>
            <w:r w:rsidRPr="002922FC">
              <w:rPr>
                <w:highlight w:val="yellow"/>
                <w:lang w:val="ru-RU"/>
              </w:rPr>
              <w:t>ЭКГ</w:t>
            </w:r>
            <w:proofErr w:type="gramStart"/>
            <w:r w:rsidRPr="002922FC">
              <w:rPr>
                <w:highlight w:val="yellow"/>
                <w:lang w:val="ru-RU"/>
              </w:rPr>
              <w:t xml:space="preserve"> :</w:t>
            </w:r>
            <w:proofErr w:type="gramEnd"/>
            <w:r w:rsidRPr="002922FC">
              <w:rPr>
                <w:highlight w:val="yellow"/>
                <w:lang w:val="ru-RU"/>
              </w:rPr>
              <w:t xml:space="preserve">  варианты ответов Норма или патология</w:t>
            </w:r>
          </w:p>
        </w:tc>
      </w:tr>
      <w:tr w:rsidR="0058197C" w:rsidRPr="00941DEF" w:rsidTr="00687C38">
        <w:tc>
          <w:tcPr>
            <w:tcW w:w="4634" w:type="dxa"/>
          </w:tcPr>
          <w:p w:rsidR="0029313F" w:rsidRPr="00544B60" w:rsidRDefault="0029313F" w:rsidP="0029313F">
            <w:pPr>
              <w:rPr>
                <w:highlight w:val="darkCyan"/>
                <w:lang w:val="ru-RU"/>
              </w:rPr>
            </w:pPr>
            <w:r w:rsidRPr="00544B60">
              <w:rPr>
                <w:highlight w:val="darkCyan"/>
                <w:lang w:val="ru-RU"/>
              </w:rPr>
              <w:t>Раздел Лабораторные исследования:</w:t>
            </w:r>
          </w:p>
          <w:p w:rsidR="0029313F" w:rsidRPr="00544B60" w:rsidRDefault="0029313F" w:rsidP="009A5152">
            <w:pPr>
              <w:rPr>
                <w:highlight w:val="darkCyan"/>
                <w:lang w:val="ru-RU"/>
              </w:rPr>
            </w:pPr>
          </w:p>
          <w:p w:rsidR="0058197C" w:rsidRPr="00544B60" w:rsidRDefault="0058197C" w:rsidP="009A5152">
            <w:pPr>
              <w:rPr>
                <w:highlight w:val="darkCyan"/>
                <w:lang w:val="ru-RU"/>
              </w:rPr>
            </w:pPr>
            <w:r w:rsidRPr="00544B60">
              <w:rPr>
                <w:highlight w:val="darkCyan"/>
                <w:lang w:val="ru-RU"/>
              </w:rPr>
              <w:lastRenderedPageBreak/>
              <w:t>ОАК:</w:t>
            </w:r>
          </w:p>
          <w:p w:rsidR="0058197C" w:rsidRPr="00544B60" w:rsidRDefault="0058197C" w:rsidP="00B75DDE">
            <w:pPr>
              <w:rPr>
                <w:highlight w:val="darkCyan"/>
                <w:lang w:val="ru-RU"/>
              </w:rPr>
            </w:pPr>
            <w:r w:rsidRPr="00544B60">
              <w:rPr>
                <w:highlight w:val="darkCyan"/>
                <w:lang w:val="ru-RU"/>
              </w:rPr>
              <w:t>Даты по данным гемоглобина, эритроцитов и т.д. нужно вводить раздельно по каждому пункту</w:t>
            </w:r>
          </w:p>
        </w:tc>
        <w:tc>
          <w:tcPr>
            <w:tcW w:w="4937" w:type="dxa"/>
          </w:tcPr>
          <w:p w:rsidR="0029313F" w:rsidRPr="00544B60" w:rsidRDefault="0029313F" w:rsidP="009A5152">
            <w:pPr>
              <w:rPr>
                <w:highlight w:val="darkCyan"/>
                <w:lang w:val="ru-RU"/>
              </w:rPr>
            </w:pPr>
            <w:r w:rsidRPr="00544B60">
              <w:rPr>
                <w:highlight w:val="darkCyan"/>
                <w:lang w:val="ru-RU"/>
              </w:rPr>
              <w:lastRenderedPageBreak/>
              <w:t>Раздел Лабораторные исследования:</w:t>
            </w:r>
          </w:p>
          <w:p w:rsidR="0058197C" w:rsidRPr="00544B60" w:rsidRDefault="0058197C" w:rsidP="009A5152">
            <w:pPr>
              <w:rPr>
                <w:highlight w:val="darkCyan"/>
                <w:lang w:val="ru-RU"/>
              </w:rPr>
            </w:pPr>
            <w:r w:rsidRPr="00544B60">
              <w:rPr>
                <w:highlight w:val="darkCyan"/>
                <w:lang w:val="ru-RU"/>
              </w:rPr>
              <w:t>ОАК:</w:t>
            </w:r>
          </w:p>
          <w:p w:rsidR="0058197C" w:rsidRPr="00544B60" w:rsidRDefault="0058197C" w:rsidP="0029313F">
            <w:pPr>
              <w:rPr>
                <w:highlight w:val="darkCyan"/>
                <w:lang w:val="ru-RU"/>
              </w:rPr>
            </w:pPr>
            <w:r w:rsidRPr="00544B60">
              <w:rPr>
                <w:highlight w:val="darkCyan"/>
                <w:lang w:val="ru-RU"/>
              </w:rPr>
              <w:lastRenderedPageBreak/>
              <w:t>Общая да</w:t>
            </w:r>
            <w:r w:rsidR="0029313F" w:rsidRPr="00544B60">
              <w:rPr>
                <w:highlight w:val="darkCyan"/>
                <w:lang w:val="ru-RU"/>
              </w:rPr>
              <w:t>та</w:t>
            </w:r>
            <w:r w:rsidR="00B75DDE" w:rsidRPr="00544B60">
              <w:rPr>
                <w:highlight w:val="darkCyan"/>
                <w:lang w:val="ru-RU"/>
              </w:rPr>
              <w:t xml:space="preserve"> </w:t>
            </w:r>
            <w:commentRangeStart w:id="9"/>
            <w:r w:rsidRPr="00544B60">
              <w:rPr>
                <w:highlight w:val="darkCyan"/>
                <w:lang w:val="ru-RU"/>
              </w:rPr>
              <w:t>проведения</w:t>
            </w:r>
            <w:commentRangeEnd w:id="9"/>
            <w:r w:rsidR="008E75ED" w:rsidRPr="00544B60">
              <w:rPr>
                <w:rStyle w:val="a7"/>
                <w:highlight w:val="darkCyan"/>
              </w:rPr>
              <w:commentReference w:id="9"/>
            </w:r>
            <w:r w:rsidRPr="00544B60">
              <w:rPr>
                <w:highlight w:val="darkCyan"/>
                <w:lang w:val="ru-RU"/>
              </w:rPr>
              <w:t xml:space="preserve"> ОАК</w:t>
            </w:r>
          </w:p>
        </w:tc>
      </w:tr>
      <w:tr w:rsidR="0029313F" w:rsidRPr="00941DEF" w:rsidTr="00687C38">
        <w:tc>
          <w:tcPr>
            <w:tcW w:w="4634" w:type="dxa"/>
          </w:tcPr>
          <w:p w:rsidR="0029313F" w:rsidRPr="008E75ED" w:rsidRDefault="0029313F" w:rsidP="009A5152">
            <w:pPr>
              <w:rPr>
                <w:lang w:val="ru-RU"/>
              </w:rPr>
            </w:pPr>
            <w:r w:rsidRPr="00371C12">
              <w:rPr>
                <w:highlight w:val="yellow"/>
                <w:lang w:val="ru-RU"/>
              </w:rPr>
              <w:lastRenderedPageBreak/>
              <w:t xml:space="preserve">Нет таких пунктов в </w:t>
            </w:r>
            <w:commentRangeStart w:id="10"/>
            <w:proofErr w:type="spellStart"/>
            <w:r w:rsidRPr="00371C12">
              <w:rPr>
                <w:highlight w:val="yellow"/>
                <w:lang w:val="ru-RU"/>
              </w:rPr>
              <w:t>бум</w:t>
            </w:r>
            <w:commentRangeEnd w:id="10"/>
            <w:proofErr w:type="gramStart"/>
            <w:r w:rsidR="008E75ED" w:rsidRPr="00371C12">
              <w:rPr>
                <w:rStyle w:val="a7"/>
                <w:highlight w:val="yellow"/>
              </w:rPr>
              <w:commentReference w:id="10"/>
            </w:r>
            <w:r w:rsidRPr="00371C12">
              <w:rPr>
                <w:highlight w:val="yellow"/>
                <w:lang w:val="ru-RU"/>
              </w:rPr>
              <w:t>.</w:t>
            </w:r>
            <w:proofErr w:type="gramEnd"/>
            <w:r w:rsidRPr="00371C12">
              <w:rPr>
                <w:highlight w:val="yellow"/>
                <w:lang w:val="ru-RU"/>
              </w:rPr>
              <w:t>ИРК</w:t>
            </w:r>
            <w:proofErr w:type="spellEnd"/>
          </w:p>
        </w:tc>
        <w:tc>
          <w:tcPr>
            <w:tcW w:w="4937" w:type="dxa"/>
          </w:tcPr>
          <w:p w:rsidR="0029313F" w:rsidRPr="009F43D7" w:rsidRDefault="0029313F" w:rsidP="008E75ED">
            <w:pPr>
              <w:rPr>
                <w:lang w:val="ru-RU"/>
              </w:rPr>
            </w:pPr>
          </w:p>
        </w:tc>
      </w:tr>
      <w:tr w:rsidR="0029313F" w:rsidTr="00687C38">
        <w:tc>
          <w:tcPr>
            <w:tcW w:w="4634" w:type="dxa"/>
          </w:tcPr>
          <w:p w:rsidR="0029313F" w:rsidRPr="00371C12" w:rsidRDefault="0029313F" w:rsidP="009A5152">
            <w:pPr>
              <w:rPr>
                <w:highlight w:val="yellow"/>
              </w:rPr>
            </w:pPr>
            <w:r w:rsidRPr="00371C12">
              <w:rPr>
                <w:highlight w:val="yellow"/>
              </w:rPr>
              <w:t xml:space="preserve">2ая </w:t>
            </w:r>
            <w:proofErr w:type="spellStart"/>
            <w:r w:rsidRPr="00371C12">
              <w:rPr>
                <w:highlight w:val="yellow"/>
              </w:rPr>
              <w:t>линия</w:t>
            </w:r>
            <w:proofErr w:type="spellEnd"/>
            <w:r w:rsidRPr="00371C12">
              <w:rPr>
                <w:highlight w:val="yellow"/>
              </w:rPr>
              <w:t xml:space="preserve"> ХТ</w:t>
            </w:r>
          </w:p>
        </w:tc>
        <w:tc>
          <w:tcPr>
            <w:tcW w:w="4937" w:type="dxa"/>
          </w:tcPr>
          <w:p w:rsidR="0029313F" w:rsidRDefault="0029313F" w:rsidP="009A5152">
            <w:proofErr w:type="spellStart"/>
            <w:r w:rsidRPr="00371C12">
              <w:rPr>
                <w:highlight w:val="yellow"/>
              </w:rPr>
              <w:t>Нет</w:t>
            </w:r>
            <w:proofErr w:type="spellEnd"/>
            <w:r w:rsidRPr="00371C12">
              <w:rPr>
                <w:highlight w:val="yellow"/>
              </w:rPr>
              <w:t xml:space="preserve"> </w:t>
            </w:r>
            <w:commentRangeStart w:id="11"/>
            <w:r w:rsidRPr="00371C12">
              <w:rPr>
                <w:highlight w:val="yellow"/>
              </w:rPr>
              <w:t>в</w:t>
            </w:r>
            <w:commentRangeEnd w:id="11"/>
            <w:r w:rsidR="00411E90" w:rsidRPr="00371C12">
              <w:rPr>
                <w:rStyle w:val="a7"/>
                <w:highlight w:val="yellow"/>
              </w:rPr>
              <w:commentReference w:id="11"/>
            </w:r>
            <w:r w:rsidRPr="00371C12">
              <w:rPr>
                <w:highlight w:val="yellow"/>
              </w:rPr>
              <w:t xml:space="preserve"> э-ИРК</w:t>
            </w:r>
          </w:p>
          <w:p w:rsidR="0029313F" w:rsidRDefault="0029313F" w:rsidP="009A5152"/>
        </w:tc>
      </w:tr>
      <w:tr w:rsidR="0029313F" w:rsidTr="002922C4">
        <w:tc>
          <w:tcPr>
            <w:tcW w:w="4634" w:type="dxa"/>
            <w:shd w:val="clear" w:color="auto" w:fill="auto"/>
          </w:tcPr>
          <w:p w:rsidR="0029313F" w:rsidRDefault="0029313F" w:rsidP="009A5152">
            <w:r>
              <w:t xml:space="preserve">Раздел </w:t>
            </w:r>
            <w:r w:rsidRPr="0029313F">
              <w:rPr>
                <w:b/>
                <w:u w:val="single"/>
              </w:rPr>
              <w:t>нежелательное</w:t>
            </w:r>
            <w:r>
              <w:t xml:space="preserve"> явление </w:t>
            </w:r>
          </w:p>
          <w:p w:rsidR="0029313F" w:rsidRDefault="0029313F" w:rsidP="009A5152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418"/>
            </w:tblGrid>
            <w:tr w:rsidR="0029313F">
              <w:trPr>
                <w:trHeight w:val="97"/>
              </w:trPr>
              <w:tc>
                <w:tcPr>
                  <w:tcW w:w="0" w:type="auto"/>
                </w:tcPr>
                <w:p w:rsidR="0029313F" w:rsidRPr="0029313F" w:rsidRDefault="0029313F">
                  <w:pPr>
                    <w:pStyle w:val="Default"/>
                    <w:rPr>
                      <w:sz w:val="19"/>
                      <w:szCs w:val="19"/>
                      <w:highlight w:val="lightGray"/>
                    </w:rPr>
                  </w:pPr>
                  <w:r w:rsidRPr="0029313F">
                    <w:rPr>
                      <w:b/>
                      <w:bCs/>
                      <w:sz w:val="19"/>
                      <w:szCs w:val="19"/>
                      <w:highlight w:val="lightGray"/>
                    </w:rPr>
                    <w:t xml:space="preserve">Нежелательное явление </w:t>
                  </w:r>
                </w:p>
              </w:tc>
            </w:tr>
            <w:tr w:rsidR="0029313F" w:rsidRPr="00941DEF">
              <w:trPr>
                <w:trHeight w:val="255"/>
              </w:trPr>
              <w:tc>
                <w:tcPr>
                  <w:tcW w:w="0" w:type="auto"/>
                </w:tcPr>
                <w:p w:rsidR="0029313F" w:rsidRPr="009F43D7" w:rsidRDefault="0029313F">
                  <w:pPr>
                    <w:pStyle w:val="Default"/>
                    <w:rPr>
                      <w:sz w:val="19"/>
                      <w:szCs w:val="19"/>
                      <w:highlight w:val="lightGray"/>
                      <w:lang w:val="ru-RU"/>
                    </w:rPr>
                  </w:pPr>
                  <w:r w:rsidRPr="009F43D7">
                    <w:rPr>
                      <w:b/>
                      <w:bCs/>
                      <w:sz w:val="19"/>
                      <w:szCs w:val="19"/>
                      <w:highlight w:val="lightGray"/>
                      <w:lang w:val="ru-RU"/>
                    </w:rPr>
                    <w:t xml:space="preserve">Отмечал ли пациент какие-либо серьезные нежелательные явления во время 1 и/или 2 циклов лечения при применении химиотерапии </w:t>
                  </w:r>
                  <w:proofErr w:type="spellStart"/>
                  <w:r w:rsidRPr="009F43D7">
                    <w:rPr>
                      <w:b/>
                      <w:bCs/>
                      <w:sz w:val="19"/>
                      <w:szCs w:val="19"/>
                      <w:highlight w:val="lightGray"/>
                      <w:lang w:val="ru-RU"/>
                    </w:rPr>
                    <w:t>Трабектедин</w:t>
                  </w:r>
                  <w:proofErr w:type="spellEnd"/>
                  <w:r w:rsidRPr="009F43D7">
                    <w:rPr>
                      <w:b/>
                      <w:bCs/>
                      <w:sz w:val="19"/>
                      <w:szCs w:val="19"/>
                      <w:highlight w:val="lightGray"/>
                      <w:lang w:val="ru-RU"/>
                    </w:rPr>
                    <w:t xml:space="preserve"> в комбинации с ПЛД: </w:t>
                  </w:r>
                  <w:r w:rsidRPr="0029313F">
                    <w:rPr>
                      <w:rFonts w:ascii="Wingdings" w:hAnsi="Wingdings" w:cs="Wingdings"/>
                      <w:sz w:val="19"/>
                      <w:szCs w:val="19"/>
                      <w:highlight w:val="lightGray"/>
                    </w:rPr>
                    <w:t></w:t>
                  </w:r>
                  <w:r w:rsidRPr="009F43D7">
                    <w:rPr>
                      <w:b/>
                      <w:bCs/>
                      <w:sz w:val="19"/>
                      <w:szCs w:val="19"/>
                      <w:highlight w:val="lightGray"/>
                      <w:lang w:val="ru-RU"/>
                    </w:rPr>
                    <w:t xml:space="preserve">* да </w:t>
                  </w:r>
                  <w:r w:rsidRPr="0029313F">
                    <w:rPr>
                      <w:rFonts w:ascii="Wingdings" w:hAnsi="Wingdings" w:cs="Wingdings"/>
                      <w:sz w:val="19"/>
                      <w:szCs w:val="19"/>
                      <w:highlight w:val="lightGray"/>
                    </w:rPr>
                    <w:t></w:t>
                  </w:r>
                  <w:r w:rsidRPr="0029313F">
                    <w:rPr>
                      <w:rFonts w:ascii="Wingdings" w:hAnsi="Wingdings" w:cs="Wingdings"/>
                      <w:sz w:val="19"/>
                      <w:szCs w:val="19"/>
                      <w:highlight w:val="lightGray"/>
                    </w:rPr>
                    <w:t></w:t>
                  </w:r>
                  <w:r w:rsidRPr="009F43D7">
                    <w:rPr>
                      <w:b/>
                      <w:bCs/>
                      <w:sz w:val="19"/>
                      <w:szCs w:val="19"/>
                      <w:highlight w:val="lightGray"/>
                      <w:lang w:val="ru-RU"/>
                    </w:rPr>
                    <w:t xml:space="preserve">нет </w:t>
                  </w:r>
                </w:p>
              </w:tc>
            </w:tr>
            <w:tr w:rsidR="0029313F" w:rsidRPr="00941DEF">
              <w:trPr>
                <w:trHeight w:val="1103"/>
              </w:trPr>
              <w:tc>
                <w:tcPr>
                  <w:tcW w:w="0" w:type="auto"/>
                </w:tcPr>
                <w:p w:rsidR="0029313F" w:rsidRPr="009F43D7" w:rsidRDefault="0029313F">
                  <w:pPr>
                    <w:pStyle w:val="Default"/>
                    <w:rPr>
                      <w:sz w:val="19"/>
                      <w:szCs w:val="19"/>
                      <w:highlight w:val="lightGray"/>
                      <w:lang w:val="ru-RU"/>
                    </w:rPr>
                  </w:pPr>
                  <w:r w:rsidRPr="009F43D7">
                    <w:rPr>
                      <w:i/>
                      <w:iCs/>
                      <w:sz w:val="19"/>
                      <w:szCs w:val="19"/>
                      <w:highlight w:val="lightGray"/>
                      <w:lang w:val="ru-RU"/>
                    </w:rPr>
                    <w:t xml:space="preserve">*Если да, просьба заполнить бланк СНЯ и отправьте </w:t>
                  </w:r>
                  <w:proofErr w:type="spellStart"/>
                  <w:r w:rsidRPr="009F43D7">
                    <w:rPr>
                      <w:i/>
                      <w:iCs/>
                      <w:sz w:val="19"/>
                      <w:szCs w:val="19"/>
                      <w:highlight w:val="lightGray"/>
                      <w:lang w:val="ru-RU"/>
                    </w:rPr>
                    <w:t>Спонсор-Исследовател</w:t>
                  </w:r>
                  <w:proofErr w:type="gramStart"/>
                  <w:r w:rsidRPr="009F43D7">
                    <w:rPr>
                      <w:i/>
                      <w:iCs/>
                      <w:sz w:val="19"/>
                      <w:szCs w:val="19"/>
                      <w:highlight w:val="lightGray"/>
                      <w:lang w:val="ru-RU"/>
                    </w:rPr>
                    <w:t>ю</w:t>
                  </w:r>
                  <w:proofErr w:type="spellEnd"/>
                  <w:r w:rsidRPr="009F43D7">
                    <w:rPr>
                      <w:i/>
                      <w:iCs/>
                      <w:sz w:val="19"/>
                      <w:szCs w:val="19"/>
                      <w:highlight w:val="lightGray"/>
                      <w:lang w:val="ru-RU"/>
                    </w:rPr>
                    <w:t>(</w:t>
                  </w:r>
                  <w:proofErr w:type="gramEnd"/>
                  <w:r w:rsidRPr="009F43D7">
                    <w:rPr>
                      <w:i/>
                      <w:iCs/>
                      <w:sz w:val="19"/>
                      <w:szCs w:val="19"/>
                      <w:highlight w:val="lightGray"/>
                      <w:lang w:val="ru-RU"/>
                    </w:rPr>
                    <w:t xml:space="preserve">далее С-И) и/или Монитору в течение 24 часов на электронные адреса: </w:t>
                  </w:r>
                  <w:proofErr w:type="spellStart"/>
                  <w:r w:rsidRPr="0029313F">
                    <w:rPr>
                      <w:i/>
                      <w:iCs/>
                      <w:sz w:val="19"/>
                      <w:szCs w:val="19"/>
                      <w:highlight w:val="lightGray"/>
                    </w:rPr>
                    <w:t>surya</w:t>
                  </w:r>
                  <w:proofErr w:type="spellEnd"/>
                  <w:r w:rsidRPr="009F43D7">
                    <w:rPr>
                      <w:i/>
                      <w:iCs/>
                      <w:sz w:val="19"/>
                      <w:szCs w:val="19"/>
                      <w:highlight w:val="lightGray"/>
                      <w:lang w:val="ru-RU"/>
                    </w:rPr>
                    <w:t>_</w:t>
                  </w:r>
                  <w:proofErr w:type="spellStart"/>
                  <w:r w:rsidRPr="0029313F">
                    <w:rPr>
                      <w:i/>
                      <w:iCs/>
                      <w:sz w:val="19"/>
                      <w:szCs w:val="19"/>
                      <w:highlight w:val="lightGray"/>
                    </w:rPr>
                    <w:t>esentay</w:t>
                  </w:r>
                  <w:proofErr w:type="spellEnd"/>
                  <w:r w:rsidRPr="009F43D7">
                    <w:rPr>
                      <w:i/>
                      <w:iCs/>
                      <w:sz w:val="19"/>
                      <w:szCs w:val="19"/>
                      <w:highlight w:val="lightGray"/>
                      <w:lang w:val="ru-RU"/>
                    </w:rPr>
                    <w:t>@</w:t>
                  </w:r>
                  <w:r w:rsidRPr="0029313F">
                    <w:rPr>
                      <w:i/>
                      <w:iCs/>
                      <w:sz w:val="19"/>
                      <w:szCs w:val="19"/>
                      <w:highlight w:val="lightGray"/>
                    </w:rPr>
                    <w:t>mail</w:t>
                  </w:r>
                  <w:r w:rsidRPr="009F43D7">
                    <w:rPr>
                      <w:i/>
                      <w:iCs/>
                      <w:sz w:val="19"/>
                      <w:szCs w:val="19"/>
                      <w:highlight w:val="lightGray"/>
                      <w:lang w:val="ru-RU"/>
                    </w:rPr>
                    <w:t>.</w:t>
                  </w:r>
                  <w:proofErr w:type="spellStart"/>
                  <w:r w:rsidRPr="0029313F">
                    <w:rPr>
                      <w:i/>
                      <w:iCs/>
                      <w:sz w:val="19"/>
                      <w:szCs w:val="19"/>
                      <w:highlight w:val="lightGray"/>
                    </w:rPr>
                    <w:t>ru</w:t>
                  </w:r>
                  <w:proofErr w:type="spellEnd"/>
                  <w:r w:rsidRPr="009F43D7">
                    <w:rPr>
                      <w:i/>
                      <w:iCs/>
                      <w:sz w:val="19"/>
                      <w:szCs w:val="19"/>
                      <w:highlight w:val="lightGray"/>
                      <w:lang w:val="ru-RU"/>
                    </w:rPr>
                    <w:t xml:space="preserve">, </w:t>
                  </w:r>
                  <w:proofErr w:type="spellStart"/>
                  <w:r w:rsidRPr="0029313F">
                    <w:rPr>
                      <w:i/>
                      <w:iCs/>
                      <w:sz w:val="19"/>
                      <w:szCs w:val="19"/>
                      <w:highlight w:val="lightGray"/>
                    </w:rPr>
                    <w:t>kossanova</w:t>
                  </w:r>
                  <w:proofErr w:type="spellEnd"/>
                  <w:r w:rsidRPr="009F43D7">
                    <w:rPr>
                      <w:i/>
                      <w:iCs/>
                      <w:sz w:val="19"/>
                      <w:szCs w:val="19"/>
                      <w:highlight w:val="lightGray"/>
                      <w:lang w:val="ru-RU"/>
                    </w:rPr>
                    <w:t>@</w:t>
                  </w:r>
                  <w:proofErr w:type="spellStart"/>
                  <w:r w:rsidRPr="0029313F">
                    <w:rPr>
                      <w:i/>
                      <w:iCs/>
                      <w:sz w:val="19"/>
                      <w:szCs w:val="19"/>
                      <w:highlight w:val="lightGray"/>
                    </w:rPr>
                    <w:t>synergycro</w:t>
                  </w:r>
                  <w:proofErr w:type="spellEnd"/>
                  <w:r w:rsidRPr="009F43D7">
                    <w:rPr>
                      <w:i/>
                      <w:iCs/>
                      <w:sz w:val="19"/>
                      <w:szCs w:val="19"/>
                      <w:highlight w:val="lightGray"/>
                      <w:lang w:val="ru-RU"/>
                    </w:rPr>
                    <w:t>.</w:t>
                  </w:r>
                  <w:proofErr w:type="spellStart"/>
                  <w:r w:rsidRPr="0029313F">
                    <w:rPr>
                      <w:i/>
                      <w:iCs/>
                      <w:sz w:val="19"/>
                      <w:szCs w:val="19"/>
                      <w:highlight w:val="lightGray"/>
                    </w:rPr>
                    <w:t>ru</w:t>
                  </w:r>
                  <w:proofErr w:type="spellEnd"/>
                  <w:r w:rsidRPr="009F43D7">
                    <w:rPr>
                      <w:i/>
                      <w:iCs/>
                      <w:sz w:val="19"/>
                      <w:szCs w:val="19"/>
                      <w:highlight w:val="lightGray"/>
                      <w:lang w:val="ru-RU"/>
                    </w:rPr>
                    <w:t xml:space="preserve"> </w:t>
                  </w:r>
                </w:p>
                <w:p w:rsidR="0029313F" w:rsidRPr="009F43D7" w:rsidRDefault="0029313F">
                  <w:pPr>
                    <w:pStyle w:val="Default"/>
                    <w:rPr>
                      <w:sz w:val="19"/>
                      <w:szCs w:val="19"/>
                      <w:highlight w:val="lightGray"/>
                      <w:lang w:val="ru-RU"/>
                    </w:rPr>
                  </w:pPr>
                  <w:r w:rsidRPr="009F43D7">
                    <w:rPr>
                      <w:b/>
                      <w:bCs/>
                      <w:sz w:val="19"/>
                      <w:szCs w:val="19"/>
                      <w:highlight w:val="lightGray"/>
                      <w:lang w:val="ru-RU"/>
                    </w:rPr>
                    <w:t xml:space="preserve">Отмечал ли пациент какие-либо нежелательные явления во время 1 и/или 2 циклов лечения при применении химиотерапии </w:t>
                  </w:r>
                  <w:proofErr w:type="spellStart"/>
                  <w:r w:rsidRPr="009F43D7">
                    <w:rPr>
                      <w:b/>
                      <w:bCs/>
                      <w:sz w:val="19"/>
                      <w:szCs w:val="19"/>
                      <w:highlight w:val="lightGray"/>
                      <w:lang w:val="ru-RU"/>
                    </w:rPr>
                    <w:t>Трабектедин</w:t>
                  </w:r>
                  <w:proofErr w:type="spellEnd"/>
                  <w:r w:rsidRPr="009F43D7">
                    <w:rPr>
                      <w:b/>
                      <w:bCs/>
                      <w:sz w:val="19"/>
                      <w:szCs w:val="19"/>
                      <w:highlight w:val="lightGray"/>
                      <w:lang w:val="ru-RU"/>
                    </w:rPr>
                    <w:t xml:space="preserve"> в комбинации с ПЛД: </w:t>
                  </w:r>
                  <w:r w:rsidRPr="0029313F">
                    <w:rPr>
                      <w:rFonts w:ascii="Wingdings" w:hAnsi="Wingdings" w:cs="Wingdings"/>
                      <w:sz w:val="19"/>
                      <w:szCs w:val="19"/>
                      <w:highlight w:val="lightGray"/>
                    </w:rPr>
                    <w:t></w:t>
                  </w:r>
                  <w:r w:rsidRPr="009F43D7">
                    <w:rPr>
                      <w:b/>
                      <w:bCs/>
                      <w:sz w:val="19"/>
                      <w:szCs w:val="19"/>
                      <w:highlight w:val="lightGray"/>
                      <w:lang w:val="ru-RU"/>
                    </w:rPr>
                    <w:t xml:space="preserve">* да </w:t>
                  </w:r>
                  <w:r w:rsidRPr="0029313F">
                    <w:rPr>
                      <w:rFonts w:ascii="Wingdings" w:hAnsi="Wingdings" w:cs="Wingdings"/>
                      <w:sz w:val="19"/>
                      <w:szCs w:val="19"/>
                      <w:highlight w:val="lightGray"/>
                    </w:rPr>
                    <w:t></w:t>
                  </w:r>
                  <w:r w:rsidRPr="0029313F">
                    <w:rPr>
                      <w:rFonts w:ascii="Wingdings" w:hAnsi="Wingdings" w:cs="Wingdings"/>
                      <w:sz w:val="19"/>
                      <w:szCs w:val="19"/>
                      <w:highlight w:val="lightGray"/>
                    </w:rPr>
                    <w:t></w:t>
                  </w:r>
                  <w:r w:rsidRPr="009F43D7">
                    <w:rPr>
                      <w:b/>
                      <w:bCs/>
                      <w:sz w:val="19"/>
                      <w:szCs w:val="19"/>
                      <w:highlight w:val="lightGray"/>
                      <w:lang w:val="ru-RU"/>
                    </w:rPr>
                    <w:t xml:space="preserve">нет </w:t>
                  </w:r>
                </w:p>
                <w:p w:rsidR="0029313F" w:rsidRPr="009F43D7" w:rsidRDefault="0029313F">
                  <w:pPr>
                    <w:pStyle w:val="Default"/>
                    <w:rPr>
                      <w:sz w:val="19"/>
                      <w:szCs w:val="19"/>
                      <w:highlight w:val="lightGray"/>
                      <w:lang w:val="ru-RU"/>
                    </w:rPr>
                  </w:pPr>
                  <w:r w:rsidRPr="009F43D7">
                    <w:rPr>
                      <w:i/>
                      <w:iCs/>
                      <w:sz w:val="19"/>
                      <w:szCs w:val="19"/>
                      <w:highlight w:val="lightGray"/>
                      <w:lang w:val="ru-RU"/>
                    </w:rPr>
                    <w:t xml:space="preserve">*Если да, просьба заполнить форму отчетности по НЯ (Приложение 1) </w:t>
                  </w:r>
                </w:p>
              </w:tc>
            </w:tr>
          </w:tbl>
          <w:p w:rsidR="0029313F" w:rsidRPr="009F43D7" w:rsidRDefault="0029313F" w:rsidP="009A5152">
            <w:pPr>
              <w:rPr>
                <w:lang w:val="ru-RU"/>
              </w:rPr>
            </w:pPr>
          </w:p>
        </w:tc>
        <w:tc>
          <w:tcPr>
            <w:tcW w:w="4937" w:type="dxa"/>
            <w:shd w:val="clear" w:color="auto" w:fill="auto"/>
          </w:tcPr>
          <w:p w:rsidR="0029313F" w:rsidRDefault="0029313F" w:rsidP="009A5152">
            <w:proofErr w:type="spellStart"/>
            <w:r>
              <w:t>Раздел</w:t>
            </w:r>
            <w:proofErr w:type="spellEnd"/>
            <w:r>
              <w:t xml:space="preserve"> </w:t>
            </w:r>
            <w:commentRangeStart w:id="12"/>
            <w:proofErr w:type="spellStart"/>
            <w:r w:rsidRPr="0029313F">
              <w:rPr>
                <w:b/>
                <w:u w:val="single"/>
              </w:rPr>
              <w:t>Неблагоприятное</w:t>
            </w:r>
            <w:commentRangeEnd w:id="12"/>
            <w:proofErr w:type="spellEnd"/>
            <w:r w:rsidR="00411E90">
              <w:rPr>
                <w:rStyle w:val="a7"/>
              </w:rPr>
              <w:commentReference w:id="12"/>
            </w:r>
            <w:r>
              <w:t xml:space="preserve"> </w:t>
            </w:r>
            <w:proofErr w:type="spellStart"/>
            <w:r>
              <w:t>явление</w:t>
            </w:r>
            <w:proofErr w:type="spellEnd"/>
          </w:p>
          <w:p w:rsidR="0029313F" w:rsidRDefault="0029313F" w:rsidP="009A5152"/>
          <w:tbl>
            <w:tblPr>
              <w:tblW w:w="4960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/>
            </w:tblPr>
            <w:tblGrid>
              <w:gridCol w:w="2737"/>
              <w:gridCol w:w="2223"/>
            </w:tblGrid>
            <w:tr w:rsidR="0029313F" w:rsidRPr="0029313F" w:rsidTr="0029313F">
              <w:trPr>
                <w:tblCellSpacing w:w="15" w:type="dxa"/>
              </w:trPr>
              <w:tc>
                <w:tcPr>
                  <w:tcW w:w="2647" w:type="dxa"/>
                  <w:vAlign w:val="center"/>
                  <w:hideMark/>
                </w:tcPr>
                <w:p w:rsidR="0029313F" w:rsidRPr="00411E90" w:rsidRDefault="0029313F" w:rsidP="002931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ru-RU" w:eastAsia="ru-RU"/>
                    </w:rPr>
                  </w:pPr>
                  <w:proofErr w:type="gramStart"/>
                  <w:r w:rsidRPr="00411E9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ru-RU" w:eastAsia="ru-RU"/>
                    </w:rPr>
                    <w:t xml:space="preserve">Отмечались </w:t>
                  </w:r>
                  <w:commentRangeStart w:id="13"/>
                  <w:r w:rsidRPr="00411E9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ru-RU" w:eastAsia="ru-RU"/>
                    </w:rPr>
                    <w:t>неблагоприятные</w:t>
                  </w:r>
                  <w:commentRangeEnd w:id="13"/>
                  <w:r w:rsidR="00411E90">
                    <w:rPr>
                      <w:rStyle w:val="a7"/>
                    </w:rPr>
                    <w:commentReference w:id="13"/>
                  </w:r>
                  <w:r w:rsidRPr="00411E90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val="ru-RU" w:eastAsia="ru-RU"/>
                    </w:rPr>
                    <w:t xml:space="preserve"> явления да/нет</w:t>
                  </w:r>
                  <w:proofErr w:type="gramEnd"/>
                </w:p>
              </w:tc>
              <w:tc>
                <w:tcPr>
                  <w:tcW w:w="2223" w:type="dxa"/>
                  <w:vAlign w:val="center"/>
                  <w:hideMark/>
                </w:tcPr>
                <w:p w:rsidR="0029313F" w:rsidRPr="0029313F" w:rsidRDefault="0029313F" w:rsidP="0029313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</w:pPr>
                  <w:proofErr w:type="spellStart"/>
                  <w:r w:rsidRPr="002931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Да</w:t>
                  </w:r>
                  <w:proofErr w:type="spellEnd"/>
                  <w:r w:rsidRPr="0029313F">
                    <w:rPr>
                      <w:rFonts w:ascii="Times New Roman" w:eastAsia="Times New Roman" w:hAnsi="Times New Roman" w:cs="Times New Roman"/>
                      <w:sz w:val="27"/>
                      <w:lang w:eastAsia="ru-RU"/>
                    </w:rPr>
                    <w:t> </w:t>
                  </w:r>
                  <w:r w:rsidR="00E338BE" w:rsidRPr="0029313F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0" type="#_x0000_t75" style="width:20.05pt;height:18.15pt" o:ole="">
                        <v:imagedata r:id="rId6" o:title=""/>
                      </v:shape>
                      <w:control r:id="rId7" w:name="DefaultOcxName" w:shapeid="_x0000_i1030"/>
                    </w:object>
                  </w:r>
                  <w:r w:rsidRPr="0029313F">
                    <w:rPr>
                      <w:rFonts w:ascii="Times New Roman" w:eastAsia="Times New Roman" w:hAnsi="Times New Roman" w:cs="Times New Roman"/>
                      <w:sz w:val="27"/>
                      <w:lang w:eastAsia="ru-RU"/>
                    </w:rPr>
                    <w:t> </w:t>
                  </w:r>
                  <w:proofErr w:type="spellStart"/>
                  <w:r w:rsidRPr="0029313F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ru-RU"/>
                    </w:rPr>
                    <w:t>Нет</w:t>
                  </w:r>
                  <w:proofErr w:type="spellEnd"/>
                  <w:r w:rsidRPr="0029313F">
                    <w:rPr>
                      <w:rFonts w:ascii="Times New Roman" w:eastAsia="Times New Roman" w:hAnsi="Times New Roman" w:cs="Times New Roman"/>
                      <w:sz w:val="27"/>
                      <w:lang w:eastAsia="ru-RU"/>
                    </w:rPr>
                    <w:t> </w:t>
                  </w:r>
                  <w:r w:rsidR="00E338BE" w:rsidRPr="0029313F">
                    <w:rPr>
                      <w:rFonts w:ascii="Times New Roman" w:eastAsia="Times New Roman" w:hAnsi="Times New Roman" w:cs="Times New Roman"/>
                      <w:sz w:val="27"/>
                      <w:szCs w:val="27"/>
                    </w:rPr>
                    <w:object w:dxaOrig="225" w:dyaOrig="225">
                      <v:shape id="_x0000_i1033" type="#_x0000_t75" style="width:20.05pt;height:18.15pt" o:ole="">
                        <v:imagedata r:id="rId6" o:title=""/>
                      </v:shape>
                      <w:control r:id="rId8" w:name="DefaultOcxName1" w:shapeid="_x0000_i1033"/>
                    </w:object>
                  </w:r>
                  <w:r w:rsidRPr="0029313F">
                    <w:rPr>
                      <w:rFonts w:ascii="Times New Roman" w:eastAsia="Times New Roman" w:hAnsi="Times New Roman" w:cs="Times New Roman"/>
                      <w:sz w:val="27"/>
                      <w:lang w:eastAsia="ru-RU"/>
                    </w:rPr>
                    <w:t> </w:t>
                  </w:r>
                </w:p>
              </w:tc>
            </w:tr>
          </w:tbl>
          <w:p w:rsidR="0029313F" w:rsidRDefault="0029313F" w:rsidP="009A5152"/>
        </w:tc>
      </w:tr>
      <w:tr w:rsidR="0029313F" w:rsidTr="00687C38">
        <w:tc>
          <w:tcPr>
            <w:tcW w:w="4634" w:type="dxa"/>
          </w:tcPr>
          <w:p w:rsidR="0029313F" w:rsidRDefault="0029313F" w:rsidP="009A5152"/>
        </w:tc>
        <w:tc>
          <w:tcPr>
            <w:tcW w:w="4937" w:type="dxa"/>
          </w:tcPr>
          <w:p w:rsidR="0029313F" w:rsidRDefault="0029313F" w:rsidP="009A5152"/>
        </w:tc>
      </w:tr>
      <w:tr w:rsidR="0029313F" w:rsidTr="00687C38">
        <w:tc>
          <w:tcPr>
            <w:tcW w:w="4634" w:type="dxa"/>
          </w:tcPr>
          <w:p w:rsidR="0029313F" w:rsidRPr="009F43D7" w:rsidRDefault="0029313F" w:rsidP="009A5152">
            <w:pPr>
              <w:rPr>
                <w:lang w:val="ru-RU"/>
              </w:rPr>
            </w:pPr>
          </w:p>
          <w:p w:rsidR="0029313F" w:rsidRPr="009F43D7" w:rsidRDefault="0029313F" w:rsidP="009A5152">
            <w:pPr>
              <w:rPr>
                <w:lang w:val="ru-RU"/>
              </w:rPr>
            </w:pPr>
            <w:r w:rsidRPr="009F43D7">
              <w:rPr>
                <w:lang w:val="ru-RU"/>
              </w:rPr>
              <w:t xml:space="preserve">Нет такого раздела в </w:t>
            </w:r>
            <w:proofErr w:type="spellStart"/>
            <w:r w:rsidRPr="009F43D7">
              <w:rPr>
                <w:lang w:val="ru-RU"/>
              </w:rPr>
              <w:t>бум</w:t>
            </w:r>
            <w:proofErr w:type="gramStart"/>
            <w:r w:rsidRPr="009F43D7">
              <w:rPr>
                <w:lang w:val="ru-RU"/>
              </w:rPr>
              <w:t>.</w:t>
            </w:r>
            <w:commentRangeStart w:id="14"/>
            <w:r w:rsidRPr="009F43D7">
              <w:rPr>
                <w:lang w:val="ru-RU"/>
              </w:rPr>
              <w:t>И</w:t>
            </w:r>
            <w:proofErr w:type="gramEnd"/>
            <w:r w:rsidRPr="009F43D7">
              <w:rPr>
                <w:lang w:val="ru-RU"/>
              </w:rPr>
              <w:t>РК</w:t>
            </w:r>
            <w:commentRangeEnd w:id="14"/>
            <w:proofErr w:type="spellEnd"/>
            <w:r w:rsidR="00411E90">
              <w:rPr>
                <w:rStyle w:val="a7"/>
              </w:rPr>
              <w:commentReference w:id="14"/>
            </w:r>
          </w:p>
        </w:tc>
        <w:tc>
          <w:tcPr>
            <w:tcW w:w="4937" w:type="dxa"/>
          </w:tcPr>
          <w:p w:rsidR="0029313F" w:rsidRDefault="0029313F" w:rsidP="009A5152"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продолжении</w:t>
            </w:r>
            <w:proofErr w:type="spellEnd"/>
            <w:r>
              <w:t xml:space="preserve"> </w:t>
            </w:r>
            <w:proofErr w:type="spellStart"/>
            <w:r>
              <w:t>терапии</w:t>
            </w:r>
            <w:proofErr w:type="spellEnd"/>
            <w:r>
              <w:t xml:space="preserve"> </w:t>
            </w:r>
            <w:proofErr w:type="spellStart"/>
            <w:r>
              <w:t>Трабектедином</w:t>
            </w:r>
            <w:proofErr w:type="spellEnd"/>
          </w:p>
          <w:p w:rsidR="00B75DDE" w:rsidRDefault="00B75DDE" w:rsidP="009A5152"/>
        </w:tc>
      </w:tr>
      <w:tr w:rsidR="00B0623B" w:rsidTr="00687C38">
        <w:tc>
          <w:tcPr>
            <w:tcW w:w="4634" w:type="dxa"/>
          </w:tcPr>
          <w:p w:rsidR="00B0623B" w:rsidRDefault="00B0623B" w:rsidP="009A5152"/>
          <w:tbl>
            <w:tblPr>
              <w:tblW w:w="46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518"/>
              <w:gridCol w:w="2126"/>
            </w:tblGrid>
            <w:tr w:rsidR="00B0623B" w:rsidRPr="00941DEF" w:rsidTr="008A6540">
              <w:trPr>
                <w:trHeight w:val="112"/>
              </w:trPr>
              <w:tc>
                <w:tcPr>
                  <w:tcW w:w="4644" w:type="dxa"/>
                  <w:gridSpan w:val="2"/>
                </w:tcPr>
                <w:p w:rsidR="00B0623B" w:rsidRPr="009F43D7" w:rsidRDefault="00B0623B" w:rsidP="008A6540">
                  <w:pPr>
                    <w:pStyle w:val="Default"/>
                    <w:rPr>
                      <w:sz w:val="16"/>
                      <w:szCs w:val="16"/>
                      <w:lang w:val="ru-RU"/>
                    </w:rPr>
                  </w:pPr>
                  <w:r w:rsidRPr="009F43D7">
                    <w:rPr>
                      <w:b/>
                      <w:bCs/>
                      <w:sz w:val="16"/>
                      <w:szCs w:val="16"/>
                      <w:lang w:val="ru-RU"/>
                    </w:rPr>
                    <w:t xml:space="preserve">* Классификация ответа опухоли по системе </w:t>
                  </w:r>
                  <w:r w:rsidRPr="00B0623B">
                    <w:rPr>
                      <w:b/>
                      <w:bCs/>
                      <w:sz w:val="16"/>
                      <w:szCs w:val="16"/>
                    </w:rPr>
                    <w:t>RECIST</w:t>
                  </w:r>
                  <w:r w:rsidRPr="009F43D7">
                    <w:rPr>
                      <w:b/>
                      <w:bCs/>
                      <w:sz w:val="16"/>
                      <w:szCs w:val="16"/>
                      <w:lang w:val="ru-RU"/>
                    </w:rPr>
                    <w:t xml:space="preserve"> 1.1 </w:t>
                  </w:r>
                </w:p>
              </w:tc>
            </w:tr>
            <w:tr w:rsidR="00B0623B" w:rsidRPr="00B0623B" w:rsidTr="008A6540">
              <w:trPr>
                <w:trHeight w:val="97"/>
              </w:trPr>
              <w:tc>
                <w:tcPr>
                  <w:tcW w:w="2518" w:type="dxa"/>
                </w:tcPr>
                <w:p w:rsidR="00B0623B" w:rsidRPr="00B0623B" w:rsidRDefault="00B0623B" w:rsidP="008A6540">
                  <w:pPr>
                    <w:pStyle w:val="Default"/>
                    <w:rPr>
                      <w:sz w:val="16"/>
                      <w:szCs w:val="16"/>
                    </w:rPr>
                  </w:pPr>
                  <w:proofErr w:type="spellStart"/>
                  <w:r w:rsidRPr="00B0623B">
                    <w:rPr>
                      <w:b/>
                      <w:bCs/>
                      <w:sz w:val="16"/>
                      <w:szCs w:val="16"/>
                    </w:rPr>
                    <w:t>Вид</w:t>
                  </w:r>
                  <w:proofErr w:type="spellEnd"/>
                  <w:r w:rsidRPr="00B0623B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0623B">
                    <w:rPr>
                      <w:b/>
                      <w:bCs/>
                      <w:sz w:val="16"/>
                      <w:szCs w:val="16"/>
                    </w:rPr>
                    <w:t>ответа</w:t>
                  </w:r>
                  <w:proofErr w:type="spellEnd"/>
                  <w:r w:rsidRPr="00B0623B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:rsidR="00B0623B" w:rsidRPr="00B0623B" w:rsidRDefault="00B0623B" w:rsidP="008A6540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B0623B">
                    <w:rPr>
                      <w:b/>
                      <w:bCs/>
                      <w:sz w:val="16"/>
                      <w:szCs w:val="16"/>
                    </w:rPr>
                    <w:t xml:space="preserve">Описание </w:t>
                  </w:r>
                </w:p>
              </w:tc>
            </w:tr>
            <w:tr w:rsidR="00B0623B" w:rsidRPr="00B0623B" w:rsidTr="008A6540">
              <w:trPr>
                <w:trHeight w:val="97"/>
              </w:trPr>
              <w:tc>
                <w:tcPr>
                  <w:tcW w:w="2518" w:type="dxa"/>
                </w:tcPr>
                <w:p w:rsidR="00B0623B" w:rsidRPr="00B0623B" w:rsidRDefault="00B0623B" w:rsidP="008A6540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B0623B">
                    <w:rPr>
                      <w:b/>
                      <w:bCs/>
                      <w:sz w:val="16"/>
                      <w:szCs w:val="16"/>
                    </w:rPr>
                    <w:t xml:space="preserve">Полный ответ </w:t>
                  </w:r>
                </w:p>
              </w:tc>
              <w:tc>
                <w:tcPr>
                  <w:tcW w:w="2126" w:type="dxa"/>
                </w:tcPr>
                <w:p w:rsidR="00B0623B" w:rsidRPr="00B0623B" w:rsidRDefault="00B0623B" w:rsidP="008A6540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B0623B">
                    <w:rPr>
                      <w:sz w:val="16"/>
                      <w:szCs w:val="16"/>
                    </w:rPr>
                    <w:t xml:space="preserve">исчезновение всех опухолевых очагов </w:t>
                  </w:r>
                </w:p>
              </w:tc>
            </w:tr>
            <w:tr w:rsidR="00B0623B" w:rsidRPr="00941DEF" w:rsidTr="008A6540">
              <w:trPr>
                <w:trHeight w:val="262"/>
              </w:trPr>
              <w:tc>
                <w:tcPr>
                  <w:tcW w:w="2518" w:type="dxa"/>
                </w:tcPr>
                <w:p w:rsidR="00B0623B" w:rsidRPr="00B0623B" w:rsidRDefault="00B0623B" w:rsidP="008A6540">
                  <w:pPr>
                    <w:pStyle w:val="Default"/>
                    <w:rPr>
                      <w:sz w:val="16"/>
                      <w:szCs w:val="16"/>
                    </w:rPr>
                  </w:pPr>
                  <w:r w:rsidRPr="00B0623B">
                    <w:rPr>
                      <w:b/>
                      <w:bCs/>
                      <w:sz w:val="16"/>
                      <w:szCs w:val="16"/>
                    </w:rPr>
                    <w:t xml:space="preserve">Частичный ответ </w:t>
                  </w:r>
                </w:p>
              </w:tc>
              <w:tc>
                <w:tcPr>
                  <w:tcW w:w="2126" w:type="dxa"/>
                </w:tcPr>
                <w:p w:rsidR="00B0623B" w:rsidRPr="009F43D7" w:rsidRDefault="00B0623B" w:rsidP="008A6540">
                  <w:pPr>
                    <w:pStyle w:val="Default"/>
                    <w:rPr>
                      <w:sz w:val="16"/>
                      <w:szCs w:val="16"/>
                      <w:lang w:val="ru-RU"/>
                    </w:rPr>
                  </w:pPr>
                  <w:r w:rsidRPr="009F43D7">
                    <w:rPr>
                      <w:sz w:val="16"/>
                      <w:szCs w:val="16"/>
                      <w:lang w:val="ru-RU"/>
                    </w:rPr>
                    <w:t xml:space="preserve">уменьшение суммы наибольших диаметров каждого очага более чем на 30% </w:t>
                  </w:r>
                </w:p>
              </w:tc>
            </w:tr>
            <w:tr w:rsidR="00B0623B" w:rsidRPr="00941DEF" w:rsidTr="008A6540">
              <w:trPr>
                <w:trHeight w:val="262"/>
              </w:trPr>
              <w:tc>
                <w:tcPr>
                  <w:tcW w:w="2518" w:type="dxa"/>
                </w:tcPr>
                <w:p w:rsidR="00B0623B" w:rsidRPr="00B0623B" w:rsidRDefault="00B0623B" w:rsidP="008A6540">
                  <w:pPr>
                    <w:pStyle w:val="Default"/>
                    <w:rPr>
                      <w:sz w:val="16"/>
                      <w:szCs w:val="16"/>
                    </w:rPr>
                  </w:pPr>
                  <w:proofErr w:type="spellStart"/>
                  <w:r w:rsidRPr="00B0623B">
                    <w:rPr>
                      <w:b/>
                      <w:bCs/>
                      <w:sz w:val="16"/>
                      <w:szCs w:val="16"/>
                    </w:rPr>
                    <w:t>Прогрессия</w:t>
                  </w:r>
                  <w:proofErr w:type="spellEnd"/>
                  <w:r w:rsidRPr="00B0623B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0623B">
                    <w:rPr>
                      <w:b/>
                      <w:bCs/>
                      <w:sz w:val="16"/>
                      <w:szCs w:val="16"/>
                    </w:rPr>
                    <w:t>заболевания</w:t>
                  </w:r>
                  <w:proofErr w:type="spellEnd"/>
                  <w:r w:rsidRPr="00B0623B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:rsidR="00B0623B" w:rsidRPr="009F43D7" w:rsidRDefault="00B0623B" w:rsidP="008A6540">
                  <w:pPr>
                    <w:pStyle w:val="Default"/>
                    <w:rPr>
                      <w:sz w:val="16"/>
                      <w:szCs w:val="16"/>
                      <w:lang w:val="ru-RU"/>
                    </w:rPr>
                  </w:pPr>
                  <w:r w:rsidRPr="009F43D7">
                    <w:rPr>
                      <w:sz w:val="16"/>
                      <w:szCs w:val="16"/>
                      <w:lang w:val="ru-RU"/>
                    </w:rPr>
                    <w:t xml:space="preserve">увеличение суммы наибольших диаметров каждого очага более чем на 20% или появление новых опухолевых очагов </w:t>
                  </w:r>
                </w:p>
              </w:tc>
            </w:tr>
            <w:tr w:rsidR="00B0623B" w:rsidRPr="00941DEF" w:rsidTr="008A6540">
              <w:trPr>
                <w:trHeight w:val="262"/>
              </w:trPr>
              <w:tc>
                <w:tcPr>
                  <w:tcW w:w="2518" w:type="dxa"/>
                </w:tcPr>
                <w:p w:rsidR="00B0623B" w:rsidRPr="00B0623B" w:rsidRDefault="00B0623B" w:rsidP="008A6540">
                  <w:pPr>
                    <w:pStyle w:val="Default"/>
                    <w:rPr>
                      <w:sz w:val="16"/>
                      <w:szCs w:val="16"/>
                    </w:rPr>
                  </w:pPr>
                  <w:proofErr w:type="spellStart"/>
                  <w:r w:rsidRPr="00B0623B">
                    <w:rPr>
                      <w:b/>
                      <w:bCs/>
                      <w:sz w:val="16"/>
                      <w:szCs w:val="16"/>
                    </w:rPr>
                    <w:t>Стабилизация</w:t>
                  </w:r>
                  <w:proofErr w:type="spellEnd"/>
                  <w:r w:rsidRPr="00B0623B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0623B">
                    <w:rPr>
                      <w:b/>
                      <w:bCs/>
                      <w:sz w:val="16"/>
                      <w:szCs w:val="16"/>
                    </w:rPr>
                    <w:t>заболевания</w:t>
                  </w:r>
                  <w:proofErr w:type="spellEnd"/>
                  <w:r w:rsidRPr="00B0623B">
                    <w:rPr>
                      <w:b/>
                      <w:bCs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:rsidR="00B0623B" w:rsidRPr="009F43D7" w:rsidRDefault="00B0623B" w:rsidP="008A6540">
                  <w:pPr>
                    <w:pStyle w:val="Default"/>
                    <w:rPr>
                      <w:sz w:val="16"/>
                      <w:szCs w:val="16"/>
                      <w:lang w:val="ru-RU"/>
                    </w:rPr>
                  </w:pPr>
                  <w:r w:rsidRPr="009F43D7">
                    <w:rPr>
                      <w:sz w:val="16"/>
                      <w:szCs w:val="16"/>
                      <w:lang w:val="ru-RU"/>
                    </w:rPr>
                    <w:t xml:space="preserve">уменьшение суммы наибольших диаметров каждого очага от 20 до 30%. </w:t>
                  </w:r>
                </w:p>
              </w:tc>
            </w:tr>
          </w:tbl>
          <w:p w:rsidR="00B0623B" w:rsidRPr="009F43D7" w:rsidRDefault="00B0623B" w:rsidP="009A5152">
            <w:pPr>
              <w:rPr>
                <w:lang w:val="ru-RU"/>
              </w:rPr>
            </w:pPr>
          </w:p>
        </w:tc>
        <w:tc>
          <w:tcPr>
            <w:tcW w:w="4937" w:type="dxa"/>
          </w:tcPr>
          <w:p w:rsidR="00B0623B" w:rsidRPr="009F43D7" w:rsidRDefault="00B0623B" w:rsidP="009A5152">
            <w:pPr>
              <w:rPr>
                <w:lang w:val="ru-RU"/>
              </w:rPr>
            </w:pPr>
          </w:p>
          <w:p w:rsidR="00B0623B" w:rsidRDefault="00B0623B" w:rsidP="009A5152">
            <w:proofErr w:type="spellStart"/>
            <w:r>
              <w:t>Нет</w:t>
            </w:r>
            <w:proofErr w:type="spellEnd"/>
            <w:r>
              <w:t xml:space="preserve"> в </w:t>
            </w:r>
            <w:commentRangeStart w:id="15"/>
            <w:proofErr w:type="spellStart"/>
            <w:r>
              <w:t>электронной</w:t>
            </w:r>
            <w:commentRangeEnd w:id="15"/>
            <w:proofErr w:type="spellEnd"/>
            <w:r w:rsidR="00411E90">
              <w:rPr>
                <w:rStyle w:val="a7"/>
              </w:rPr>
              <w:commentReference w:id="15"/>
            </w:r>
            <w:r>
              <w:t xml:space="preserve"> ИРК</w:t>
            </w:r>
          </w:p>
        </w:tc>
      </w:tr>
    </w:tbl>
    <w:p w:rsidR="00F97F8F" w:rsidRDefault="00F97F8F" w:rsidP="00F97F8F"/>
    <w:p w:rsidR="0029313F" w:rsidRPr="00411E90" w:rsidRDefault="00B75DDE" w:rsidP="00F97F8F">
      <w:pPr>
        <w:rPr>
          <w:lang w:val="ru-RU"/>
        </w:rPr>
      </w:pPr>
      <w:proofErr w:type="gramStart"/>
      <w:r w:rsidRPr="00371C12">
        <w:rPr>
          <w:highlight w:val="yellow"/>
          <w:lang w:val="ru-RU"/>
        </w:rPr>
        <w:t>Также в электронной ИРК несоответствие в терминологии:</w:t>
      </w:r>
      <w:proofErr w:type="gramEnd"/>
      <w:r w:rsidRPr="00371C12">
        <w:rPr>
          <w:highlight w:val="yellow"/>
          <w:lang w:val="ru-RU"/>
        </w:rPr>
        <w:t xml:space="preserve"> </w:t>
      </w:r>
      <w:r w:rsidR="0029313F" w:rsidRPr="00371C12">
        <w:rPr>
          <w:highlight w:val="yellow"/>
          <w:lang w:val="ru-RU"/>
        </w:rPr>
        <w:t xml:space="preserve">В таблице расписания визитов – </w:t>
      </w:r>
      <w:r w:rsidR="0029313F" w:rsidRPr="00371C12">
        <w:rPr>
          <w:b/>
          <w:highlight w:val="yellow"/>
          <w:u w:val="single"/>
          <w:lang w:val="ru-RU"/>
        </w:rPr>
        <w:t>Неблагоприятное</w:t>
      </w:r>
      <w:r w:rsidR="0029313F" w:rsidRPr="00371C12">
        <w:rPr>
          <w:highlight w:val="yellow"/>
          <w:lang w:val="ru-RU"/>
        </w:rPr>
        <w:t xml:space="preserve"> явление</w:t>
      </w:r>
      <w:r w:rsidRPr="00371C12">
        <w:rPr>
          <w:highlight w:val="yellow"/>
          <w:lang w:val="ru-RU"/>
        </w:rPr>
        <w:t>, в</w:t>
      </w:r>
      <w:r w:rsidR="0029313F" w:rsidRPr="00371C12">
        <w:rPr>
          <w:highlight w:val="yellow"/>
          <w:lang w:val="ru-RU"/>
        </w:rPr>
        <w:t xml:space="preserve"> списке указано </w:t>
      </w:r>
      <w:commentRangeStart w:id="16"/>
      <w:r w:rsidR="0029313F" w:rsidRPr="00371C12">
        <w:rPr>
          <w:b/>
          <w:highlight w:val="yellow"/>
          <w:u w:val="single"/>
          <w:lang w:val="ru-RU"/>
        </w:rPr>
        <w:t>Нежелательное</w:t>
      </w:r>
      <w:commentRangeEnd w:id="16"/>
      <w:r w:rsidR="00411E90" w:rsidRPr="00371C12">
        <w:rPr>
          <w:rStyle w:val="a7"/>
          <w:highlight w:val="yellow"/>
        </w:rPr>
        <w:commentReference w:id="16"/>
      </w:r>
      <w:r w:rsidR="0029313F" w:rsidRPr="00371C12">
        <w:rPr>
          <w:highlight w:val="yellow"/>
          <w:lang w:val="ru-RU"/>
        </w:rPr>
        <w:t xml:space="preserve"> явление</w:t>
      </w:r>
      <w:r w:rsidRPr="00371C12">
        <w:rPr>
          <w:highlight w:val="yellow"/>
          <w:lang w:val="ru-RU"/>
        </w:rPr>
        <w:t>, п</w:t>
      </w:r>
      <w:r w:rsidR="0029313F" w:rsidRPr="00371C12">
        <w:rPr>
          <w:highlight w:val="yellow"/>
          <w:lang w:val="ru-RU"/>
        </w:rPr>
        <w:t>ри попытке добавить событие –</w:t>
      </w:r>
      <w:r w:rsidR="00B0623B" w:rsidRPr="00371C12">
        <w:rPr>
          <w:highlight w:val="yellow"/>
          <w:lang w:val="ru-RU"/>
        </w:rPr>
        <w:t xml:space="preserve"> в разделе</w:t>
      </w:r>
      <w:r w:rsidR="0029313F" w:rsidRPr="00371C12">
        <w:rPr>
          <w:highlight w:val="yellow"/>
          <w:lang w:val="ru-RU"/>
        </w:rPr>
        <w:t xml:space="preserve"> указано </w:t>
      </w:r>
      <w:r w:rsidR="00B0623B" w:rsidRPr="00371C12">
        <w:rPr>
          <w:highlight w:val="yellow"/>
          <w:lang w:val="ru-RU"/>
        </w:rPr>
        <w:t xml:space="preserve">«Детали </w:t>
      </w:r>
      <w:r w:rsidR="00B0623B" w:rsidRPr="00371C12">
        <w:rPr>
          <w:b/>
          <w:highlight w:val="yellow"/>
          <w:u w:val="single"/>
          <w:lang w:val="ru-RU"/>
        </w:rPr>
        <w:t>побочного</w:t>
      </w:r>
      <w:r w:rsidR="00B0623B" w:rsidRPr="00371C12">
        <w:rPr>
          <w:highlight w:val="yellow"/>
          <w:lang w:val="ru-RU"/>
        </w:rPr>
        <w:t xml:space="preserve"> явления»</w:t>
      </w:r>
    </w:p>
    <w:p w:rsidR="00B0623B" w:rsidRPr="00411E90" w:rsidRDefault="00B0623B" w:rsidP="00F97F8F">
      <w:pPr>
        <w:rPr>
          <w:lang w:val="ru-RU"/>
        </w:rPr>
      </w:pPr>
    </w:p>
    <w:p w:rsidR="00B0623B" w:rsidRPr="00411E90" w:rsidRDefault="00B0623B" w:rsidP="00F97F8F">
      <w:pPr>
        <w:rPr>
          <w:lang w:val="ru-RU"/>
        </w:rPr>
      </w:pPr>
    </w:p>
    <w:p w:rsidR="0029313F" w:rsidRPr="00411E90" w:rsidRDefault="0029313F" w:rsidP="00F97F8F">
      <w:pPr>
        <w:rPr>
          <w:lang w:val="ru-RU"/>
        </w:rPr>
      </w:pPr>
    </w:p>
    <w:p w:rsidR="00411E90" w:rsidRDefault="00411E90" w:rsidP="00F97F8F">
      <w:pPr>
        <w:rPr>
          <w:lang w:val="ru-RU"/>
        </w:rPr>
      </w:pPr>
      <w:bookmarkStart w:id="17" w:name="_GoBack"/>
      <w:bookmarkEnd w:id="17"/>
    </w:p>
    <w:sectPr w:rsidR="00411E90" w:rsidSect="00224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uguraliyeva, Zhanar [JNJKZ]" w:date="2017-04-24T15:34:00Z" w:initials="SZ[">
    <w:p w:rsidR="008E75ED" w:rsidRPr="008E75ED" w:rsidRDefault="008E75ED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Оценку эффективности по шкале </w:t>
      </w:r>
      <w:r>
        <w:t>RECIST</w:t>
      </w:r>
      <w:r w:rsidRPr="008E75ED">
        <w:rPr>
          <w:lang w:val="ru-RU"/>
        </w:rPr>
        <w:t xml:space="preserve"> </w:t>
      </w:r>
      <w:r>
        <w:rPr>
          <w:lang w:val="ru-RU"/>
        </w:rPr>
        <w:t xml:space="preserve">определяем на 4, 7 и 8 визитах. Добавлено в </w:t>
      </w:r>
      <w:proofErr w:type="spellStart"/>
      <w:r>
        <w:rPr>
          <w:lang w:val="ru-RU"/>
        </w:rPr>
        <w:t>бум</w:t>
      </w:r>
      <w:proofErr w:type="gramStart"/>
      <w:r>
        <w:rPr>
          <w:lang w:val="ru-RU"/>
        </w:rPr>
        <w:t>.в</w:t>
      </w:r>
      <w:proofErr w:type="gramEnd"/>
      <w:r>
        <w:rPr>
          <w:lang w:val="ru-RU"/>
        </w:rPr>
        <w:t>ариант</w:t>
      </w:r>
      <w:proofErr w:type="spellEnd"/>
      <w:r>
        <w:rPr>
          <w:lang w:val="ru-RU"/>
        </w:rPr>
        <w:t xml:space="preserve"> ИРК на 7 визит,  оценка по шкале </w:t>
      </w:r>
      <w:r>
        <w:t>RECIST</w:t>
      </w:r>
      <w:r>
        <w:rPr>
          <w:lang w:val="ru-RU"/>
        </w:rPr>
        <w:t xml:space="preserve">. </w:t>
      </w:r>
    </w:p>
  </w:comment>
  <w:comment w:id="1" w:author="Suguraliyeva, Zhanar [JNJKZ]" w:date="2017-04-24T15:35:00Z" w:initials="SZ[">
    <w:p w:rsidR="008E75ED" w:rsidRPr="008E75ED" w:rsidRDefault="008E75ED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Добавить запись в </w:t>
      </w:r>
      <w:proofErr w:type="spellStart"/>
      <w:r>
        <w:rPr>
          <w:lang w:val="ru-RU"/>
        </w:rPr>
        <w:t>эИРК</w:t>
      </w:r>
      <w:proofErr w:type="spellEnd"/>
    </w:p>
  </w:comment>
  <w:comment w:id="2" w:author="Suguraliyeva, Zhanar [JNJKZ]" w:date="2017-04-24T15:35:00Z" w:initials="SZ[">
    <w:p w:rsidR="008E75ED" w:rsidRPr="008E75ED" w:rsidRDefault="008E75ED" w:rsidP="008E75ED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Добавить запись в </w:t>
      </w:r>
      <w:proofErr w:type="spellStart"/>
      <w:r>
        <w:rPr>
          <w:lang w:val="ru-RU"/>
        </w:rPr>
        <w:t>эИРК</w:t>
      </w:r>
      <w:proofErr w:type="spellEnd"/>
    </w:p>
    <w:p w:rsidR="008E75ED" w:rsidRPr="009F43D7" w:rsidRDefault="008E75ED">
      <w:pPr>
        <w:pStyle w:val="a8"/>
        <w:rPr>
          <w:lang w:val="ru-RU"/>
        </w:rPr>
      </w:pPr>
    </w:p>
  </w:comment>
  <w:comment w:id="3" w:author="Suguraliyeva, Zhanar [JNJKZ]" w:date="2017-04-24T15:35:00Z" w:initials="SZ[">
    <w:p w:rsidR="008E75ED" w:rsidRPr="008E75ED" w:rsidRDefault="008E75ED" w:rsidP="008E75ED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Добавить запись в </w:t>
      </w:r>
      <w:proofErr w:type="spellStart"/>
      <w:r>
        <w:rPr>
          <w:lang w:val="ru-RU"/>
        </w:rPr>
        <w:t>эИРК</w:t>
      </w:r>
      <w:proofErr w:type="spellEnd"/>
    </w:p>
    <w:p w:rsidR="008E75ED" w:rsidRPr="009F43D7" w:rsidRDefault="008E75ED">
      <w:pPr>
        <w:pStyle w:val="a8"/>
        <w:rPr>
          <w:lang w:val="ru-RU"/>
        </w:rPr>
      </w:pPr>
    </w:p>
  </w:comment>
  <w:comment w:id="4" w:author="Suguraliyeva, Zhanar [JNJKZ]" w:date="2017-04-24T15:36:00Z" w:initials="SZ[">
    <w:p w:rsidR="008E75ED" w:rsidRPr="008E75ED" w:rsidRDefault="008E75ED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В бумажном варианте ИРК есть, до критериев включения на визите 1.</w:t>
      </w:r>
    </w:p>
  </w:comment>
  <w:comment w:id="5" w:author="Suguraliyeva, Zhanar [JNJKZ]" w:date="2017-04-24T15:36:00Z" w:initials="SZ[">
    <w:p w:rsidR="008E75ED" w:rsidRPr="008E75ED" w:rsidRDefault="008E75ED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Добавить в </w:t>
      </w:r>
      <w:proofErr w:type="spellStart"/>
      <w:r>
        <w:rPr>
          <w:lang w:val="ru-RU"/>
        </w:rPr>
        <w:t>эИРК</w:t>
      </w:r>
      <w:proofErr w:type="spellEnd"/>
    </w:p>
  </w:comment>
  <w:comment w:id="6" w:author="Suguraliyeva, Zhanar [JNJKZ]" w:date="2017-04-24T15:37:00Z" w:initials="SZ[">
    <w:p w:rsidR="008E75ED" w:rsidRPr="008E75ED" w:rsidRDefault="008E75ED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Запись есть</w:t>
      </w:r>
    </w:p>
  </w:comment>
  <w:comment w:id="7" w:author="Suguraliyeva, Zhanar [JNJKZ]" w:date="2017-04-24T15:37:00Z" w:initials="SZ[">
    <w:p w:rsidR="008E75ED" w:rsidRPr="008E75ED" w:rsidRDefault="008E75ED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Запись есть</w:t>
      </w:r>
    </w:p>
  </w:comment>
  <w:comment w:id="8" w:author="Suguraliyeva, Zhanar [JNJKZ]" w:date="2017-04-24T15:37:00Z" w:initials="SZ[">
    <w:p w:rsidR="008E75ED" w:rsidRPr="008E75ED" w:rsidRDefault="008E75ED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?</w:t>
      </w:r>
    </w:p>
  </w:comment>
  <w:comment w:id="9" w:author="Suguraliyeva, Zhanar [JNJKZ]" w:date="2017-04-24T15:37:00Z" w:initials="SZ[">
    <w:p w:rsidR="008E75ED" w:rsidRPr="008E75ED" w:rsidRDefault="008E75ED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Добавить в </w:t>
      </w:r>
      <w:proofErr w:type="spellStart"/>
      <w:r>
        <w:rPr>
          <w:lang w:val="ru-RU"/>
        </w:rPr>
        <w:t>эИРК</w:t>
      </w:r>
      <w:proofErr w:type="spellEnd"/>
    </w:p>
  </w:comment>
  <w:comment w:id="10" w:author="Suguraliyeva, Zhanar [JNJKZ]" w:date="2017-04-24T15:38:00Z" w:initials="SZ[">
    <w:p w:rsidR="008E75ED" w:rsidRPr="008E75ED" w:rsidRDefault="008E75ED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Есть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ри каждом визите. Но убираем из ИРК определение </w:t>
      </w:r>
      <w:r w:rsidR="00411E90">
        <w:rPr>
          <w:lang w:val="ru-RU"/>
        </w:rPr>
        <w:t>«</w:t>
      </w:r>
      <w:r>
        <w:rPr>
          <w:lang w:val="ru-RU"/>
        </w:rPr>
        <w:t xml:space="preserve">щелочной </w:t>
      </w:r>
      <w:r w:rsidR="00411E90">
        <w:rPr>
          <w:lang w:val="ru-RU"/>
        </w:rPr>
        <w:t>фосфатазы»</w:t>
      </w:r>
      <w:r>
        <w:rPr>
          <w:lang w:val="ru-RU"/>
        </w:rPr>
        <w:t>.</w:t>
      </w:r>
    </w:p>
  </w:comment>
  <w:comment w:id="11" w:author="Suguraliyeva, Zhanar [JNJKZ]" w:date="2017-04-24T15:39:00Z" w:initials="SZ[">
    <w:p w:rsidR="00411E90" w:rsidRPr="00411E90" w:rsidRDefault="00411E90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внести</w:t>
      </w:r>
    </w:p>
  </w:comment>
  <w:comment w:id="12" w:author="Suguraliyeva, Zhanar [JNJKZ]" w:date="2017-04-24T15:39:00Z" w:initials="SZ[">
    <w:p w:rsidR="00411E90" w:rsidRPr="00411E90" w:rsidRDefault="00411E90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исправить на нежелательное явление</w:t>
      </w:r>
    </w:p>
  </w:comment>
  <w:comment w:id="13" w:author="Suguraliyeva, Zhanar [JNJKZ]" w:date="2017-04-24T15:39:00Z" w:initials="SZ[">
    <w:p w:rsidR="00411E90" w:rsidRPr="00411E90" w:rsidRDefault="00411E90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исправить, согласно бумажной версии</w:t>
      </w:r>
    </w:p>
  </w:comment>
  <w:comment w:id="14" w:author="Suguraliyeva, Zhanar [JNJKZ]" w:date="2017-04-24T15:39:00Z" w:initials="SZ[">
    <w:p w:rsidR="00411E90" w:rsidRPr="00411E90" w:rsidRDefault="00411E90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есть, в конце каждого визита</w:t>
      </w:r>
    </w:p>
  </w:comment>
  <w:comment w:id="15" w:author="Suguraliyeva, Zhanar [JNJKZ]" w:date="2017-04-24T15:40:00Z" w:initials="SZ[">
    <w:p w:rsidR="00411E90" w:rsidRPr="00411E90" w:rsidRDefault="00411E90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эИРК</w:t>
      </w:r>
      <w:proofErr w:type="spellEnd"/>
      <w:r>
        <w:rPr>
          <w:lang w:val="ru-RU"/>
        </w:rPr>
        <w:t xml:space="preserve"> можно не заносить, прописать в протокол.</w:t>
      </w:r>
    </w:p>
  </w:comment>
  <w:comment w:id="16" w:author="Suguraliyeva, Zhanar [JNJKZ]" w:date="2017-04-24T15:40:00Z" w:initials="SZ[">
    <w:p w:rsidR="00411E90" w:rsidRPr="00411E90" w:rsidRDefault="00411E90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Взять одну терминологию: Нежелательное явление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A5363"/>
    <w:multiLevelType w:val="hybridMultilevel"/>
    <w:tmpl w:val="C4382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D4120"/>
    <w:multiLevelType w:val="hybridMultilevel"/>
    <w:tmpl w:val="ED346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96611"/>
    <w:rsid w:val="00036C56"/>
    <w:rsid w:val="00096611"/>
    <w:rsid w:val="00224719"/>
    <w:rsid w:val="002922C4"/>
    <w:rsid w:val="002922FC"/>
    <w:rsid w:val="0029313F"/>
    <w:rsid w:val="00371C12"/>
    <w:rsid w:val="00411E90"/>
    <w:rsid w:val="004578A9"/>
    <w:rsid w:val="00544B60"/>
    <w:rsid w:val="0058197C"/>
    <w:rsid w:val="005E32DC"/>
    <w:rsid w:val="00657235"/>
    <w:rsid w:val="00687C38"/>
    <w:rsid w:val="007B047D"/>
    <w:rsid w:val="00841DEE"/>
    <w:rsid w:val="008E75ED"/>
    <w:rsid w:val="00941DEF"/>
    <w:rsid w:val="009A5152"/>
    <w:rsid w:val="009F43D7"/>
    <w:rsid w:val="00B0623B"/>
    <w:rsid w:val="00B75DDE"/>
    <w:rsid w:val="00CA04FC"/>
    <w:rsid w:val="00CF28C4"/>
    <w:rsid w:val="00D27B63"/>
    <w:rsid w:val="00E338BE"/>
    <w:rsid w:val="00F9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611"/>
    <w:pPr>
      <w:ind w:left="720"/>
      <w:contextualSpacing/>
    </w:pPr>
  </w:style>
  <w:style w:type="table" w:styleId="a4">
    <w:name w:val="Table Grid"/>
    <w:basedOn w:val="a1"/>
    <w:uiPriority w:val="59"/>
    <w:rsid w:val="00096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97F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29313F"/>
  </w:style>
  <w:style w:type="paragraph" w:styleId="a5">
    <w:name w:val="Balloon Text"/>
    <w:basedOn w:val="a"/>
    <w:link w:val="a6"/>
    <w:uiPriority w:val="99"/>
    <w:semiHidden/>
    <w:unhideWhenUsed/>
    <w:rsid w:val="00292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22C4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8E75E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E75E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E75E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E75E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E75E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611"/>
    <w:pPr>
      <w:ind w:left="720"/>
      <w:contextualSpacing/>
    </w:pPr>
  </w:style>
  <w:style w:type="table" w:styleId="TableGrid">
    <w:name w:val="Table Grid"/>
    <w:basedOn w:val="TableNormal"/>
    <w:uiPriority w:val="59"/>
    <w:rsid w:val="00096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97F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9313F"/>
  </w:style>
  <w:style w:type="paragraph" w:styleId="BalloonText">
    <w:name w:val="Balloon Text"/>
    <w:basedOn w:val="Normal"/>
    <w:link w:val="BalloonTextChar"/>
    <w:uiPriority w:val="99"/>
    <w:semiHidden/>
    <w:unhideWhenUsed/>
    <w:rsid w:val="00292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C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E75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5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5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5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5E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microsoft.com/office/2007/relationships/stylesWithEffects" Target="stylesWithEffects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Asselya</dc:creator>
  <cp:lastModifiedBy>admin</cp:lastModifiedBy>
  <cp:revision>5</cp:revision>
  <cp:lastPrinted>2017-04-24T06:48:00Z</cp:lastPrinted>
  <dcterms:created xsi:type="dcterms:W3CDTF">2017-04-24T09:41:00Z</dcterms:created>
  <dcterms:modified xsi:type="dcterms:W3CDTF">2017-05-13T19:49:00Z</dcterms:modified>
</cp:coreProperties>
</file>