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93" w:rsidRDefault="00B87493" w:rsidP="001F04A1"/>
    <w:p w:rsidR="001F04A1" w:rsidRDefault="001F04A1" w:rsidP="001F04A1"/>
    <w:p w:rsidR="001F04A1" w:rsidRDefault="001F04A1" w:rsidP="001F04A1">
      <w:pPr>
        <w:rPr>
          <w:lang w:val="ru-RU"/>
        </w:rPr>
      </w:pPr>
      <w:r>
        <w:rPr>
          <w:lang w:val="ru-RU"/>
        </w:rPr>
        <w:t>Глубокоуважаемые господа!</w:t>
      </w:r>
    </w:p>
    <w:p w:rsidR="001F04A1" w:rsidRDefault="001F04A1" w:rsidP="001F04A1">
      <w:pPr>
        <w:rPr>
          <w:lang w:val="ru-RU"/>
        </w:rPr>
      </w:pPr>
      <w:r>
        <w:rPr>
          <w:lang w:val="ru-RU"/>
        </w:rPr>
        <w:t xml:space="preserve">Настоящим письмом спонсор-исследователь просит Вас рассмотреть представленные поправки ранее одобренному протоколу </w:t>
      </w:r>
      <w:r w:rsidR="000832A9">
        <w:rPr>
          <w:lang w:val="ru-RU"/>
        </w:rPr>
        <w:t xml:space="preserve">и ИРК от 03.02.2017г (исх.№ 315-В) Центральной комиссии по вопросам этики при МЗ РК и от 17.02.2017 (исх.№ 1.1.2 – 15/И-3147) РГП на ПХВ «Национальный центр экспертизы лекарственных средств, изделий медицинского назначения и медицинской техники» МЗСР РК </w:t>
      </w:r>
      <w:r>
        <w:rPr>
          <w:lang w:val="ru-RU"/>
        </w:rPr>
        <w:t xml:space="preserve">клинического исследования </w:t>
      </w:r>
      <w:r>
        <w:t>RENAISSANCE</w:t>
      </w:r>
      <w:r>
        <w:rPr>
          <w:lang w:val="ru-RU"/>
        </w:rPr>
        <w:t xml:space="preserve"> «</w:t>
      </w:r>
      <w:proofErr w:type="spellStart"/>
      <w:r w:rsidR="000832A9">
        <w:rPr>
          <w:lang w:val="ru-RU"/>
        </w:rPr>
        <w:t>неинтервенционное</w:t>
      </w:r>
      <w:proofErr w:type="spellEnd"/>
      <w:r>
        <w:rPr>
          <w:lang w:val="ru-RU"/>
        </w:rPr>
        <w:t>, наблюдательное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многоцентровое исследование по использованию препарата </w:t>
      </w:r>
      <w:proofErr w:type="spellStart"/>
      <w:r>
        <w:rPr>
          <w:lang w:val="ru-RU"/>
        </w:rPr>
        <w:t>трабектедин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Йонделис</w:t>
      </w:r>
      <w:proofErr w:type="spellEnd"/>
      <w:r>
        <w:rPr>
          <w:lang w:val="ru-RU"/>
        </w:rPr>
        <w:sym w:font="Symbol" w:char="F0D2"/>
      </w:r>
      <w:r>
        <w:rPr>
          <w:lang w:val="ru-RU"/>
        </w:rPr>
        <w:t xml:space="preserve">) в комбинации с </w:t>
      </w:r>
      <w:proofErr w:type="spellStart"/>
      <w:r>
        <w:rPr>
          <w:lang w:val="ru-RU"/>
        </w:rPr>
        <w:t>пегилированным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липосомальным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доксорубицином</w:t>
      </w:r>
      <w:proofErr w:type="spellEnd"/>
      <w:r>
        <w:rPr>
          <w:lang w:val="ru-RU"/>
        </w:rPr>
        <w:t xml:space="preserve"> при лечении пациентов с частично-</w:t>
      </w:r>
      <w:proofErr w:type="spellStart"/>
      <w:r>
        <w:rPr>
          <w:lang w:val="ru-RU"/>
        </w:rPr>
        <w:t>платиночувствительным</w:t>
      </w:r>
      <w:proofErr w:type="spellEnd"/>
      <w:r>
        <w:rPr>
          <w:lang w:val="ru-RU"/>
        </w:rPr>
        <w:t xml:space="preserve"> рецидивирующим раком яичника в рутинной практике врача»</w:t>
      </w:r>
      <w:proofErr w:type="gramStart"/>
      <w:r>
        <w:rPr>
          <w:lang w:val="ru-RU"/>
        </w:rPr>
        <w:t xml:space="preserve"> </w:t>
      </w:r>
      <w:r w:rsidR="000832A9">
        <w:rPr>
          <w:lang w:val="ru-RU"/>
        </w:rPr>
        <w:t>.</w:t>
      </w:r>
      <w:proofErr w:type="gramEnd"/>
    </w:p>
    <w:p w:rsidR="000832A9" w:rsidRPr="000E4977" w:rsidRDefault="000832A9" w:rsidP="001F04A1">
      <w:pPr>
        <w:rPr>
          <w:b/>
          <w:lang w:val="ru-RU"/>
        </w:rPr>
      </w:pPr>
      <w:r w:rsidRPr="000E4977">
        <w:rPr>
          <w:b/>
          <w:lang w:val="ru-RU"/>
        </w:rPr>
        <w:t>Поправки к протоколу, версия 4.2 от 23 декабря 2016 года на русском языке:</w:t>
      </w:r>
    </w:p>
    <w:p w:rsidR="000832A9" w:rsidRDefault="000832A9" w:rsidP="000832A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Раздел 2 «График сбора данных»</w:t>
      </w:r>
    </w:p>
    <w:p w:rsidR="000832A9" w:rsidRDefault="000832A9" w:rsidP="000832A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0832A9">
        <w:rPr>
          <w:b/>
          <w:lang w:val="ru-RU"/>
        </w:rPr>
        <w:t>ответ на лечение</w:t>
      </w:r>
      <w:r>
        <w:rPr>
          <w:lang w:val="ru-RU"/>
        </w:rPr>
        <w:t xml:space="preserve"> – исправить и оставить определение на 4,7,8 визитах.</w:t>
      </w:r>
    </w:p>
    <w:p w:rsidR="000832A9" w:rsidRDefault="000832A9" w:rsidP="000832A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0832A9">
        <w:rPr>
          <w:b/>
          <w:lang w:val="ru-RU"/>
        </w:rPr>
        <w:t>инструментальные методы исследования: МРТ ОМТ, КТ ОГК, УЗИ ОБП</w:t>
      </w:r>
      <w:r>
        <w:rPr>
          <w:lang w:val="ru-RU"/>
        </w:rPr>
        <w:t xml:space="preserve"> – добавить определение на 7 визите.</w:t>
      </w:r>
    </w:p>
    <w:p w:rsidR="000832A9" w:rsidRDefault="000832A9" w:rsidP="000832A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0832A9">
        <w:rPr>
          <w:b/>
          <w:lang w:val="ru-RU"/>
        </w:rPr>
        <w:t>ОАК</w:t>
      </w:r>
      <w:r>
        <w:rPr>
          <w:lang w:val="ru-RU"/>
        </w:rPr>
        <w:t xml:space="preserve"> – перечислить перечень анализов</w:t>
      </w:r>
    </w:p>
    <w:p w:rsidR="000832A9" w:rsidRDefault="000832A9" w:rsidP="000832A9">
      <w:pPr>
        <w:pStyle w:val="ListParagraph"/>
        <w:rPr>
          <w:lang w:val="ru-RU"/>
        </w:rPr>
      </w:pPr>
      <w:r>
        <w:rPr>
          <w:lang w:val="ru-RU"/>
        </w:rPr>
        <w:t>-</w:t>
      </w:r>
      <w:r w:rsidRPr="000832A9">
        <w:rPr>
          <w:b/>
          <w:lang w:val="ru-RU"/>
        </w:rPr>
        <w:t>Биохимический анализ крови</w:t>
      </w:r>
      <w:r>
        <w:rPr>
          <w:lang w:val="ru-RU"/>
        </w:rPr>
        <w:t xml:space="preserve"> - </w:t>
      </w:r>
      <w:r>
        <w:rPr>
          <w:lang w:val="ru-RU"/>
        </w:rPr>
        <w:t>перечислить перечень анализов</w:t>
      </w:r>
    </w:p>
    <w:p w:rsidR="000832A9" w:rsidRDefault="000832A9" w:rsidP="000832A9">
      <w:pPr>
        <w:pStyle w:val="ListParagraph"/>
        <w:rPr>
          <w:lang w:val="ru-RU"/>
        </w:rPr>
      </w:pPr>
    </w:p>
    <w:p w:rsidR="000832A9" w:rsidRDefault="000832A9" w:rsidP="000832A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Раздел 6, подпункт 6.1. «Основная цель»</w:t>
      </w:r>
    </w:p>
    <w:p w:rsidR="000832A9" w:rsidRDefault="000832A9" w:rsidP="000832A9">
      <w:pPr>
        <w:pStyle w:val="ListParagraph"/>
        <w:rPr>
          <w:lang w:val="ru-RU"/>
        </w:rPr>
      </w:pPr>
      <w:r>
        <w:rPr>
          <w:lang w:val="ru-RU"/>
        </w:rPr>
        <w:t xml:space="preserve">- добавить </w:t>
      </w:r>
      <w:r w:rsidR="000E4977">
        <w:rPr>
          <w:lang w:val="ru-RU"/>
        </w:rPr>
        <w:t xml:space="preserve">предложение «по шкале </w:t>
      </w:r>
      <w:r w:rsidR="000E4977">
        <w:t>RECIST</w:t>
      </w:r>
      <w:r w:rsidR="000E4977" w:rsidRPr="000E4977">
        <w:rPr>
          <w:lang w:val="ru-RU"/>
        </w:rPr>
        <w:t xml:space="preserve"> 1.1</w:t>
      </w:r>
      <w:r w:rsidR="000E4977">
        <w:rPr>
          <w:lang w:val="ru-RU"/>
        </w:rPr>
        <w:t>»</w:t>
      </w:r>
    </w:p>
    <w:p w:rsidR="000E4977" w:rsidRDefault="000E4977" w:rsidP="000832A9">
      <w:pPr>
        <w:pStyle w:val="ListParagraph"/>
        <w:rPr>
          <w:lang w:val="ru-RU"/>
        </w:rPr>
      </w:pPr>
    </w:p>
    <w:p w:rsidR="000E4977" w:rsidRDefault="000E4977" w:rsidP="000E4977">
      <w:pPr>
        <w:pStyle w:val="ListParagraph"/>
        <w:ind w:left="0"/>
        <w:rPr>
          <w:b/>
          <w:lang w:val="ru-RU"/>
        </w:rPr>
      </w:pPr>
      <w:r>
        <w:rPr>
          <w:b/>
          <w:lang w:val="ru-RU"/>
        </w:rPr>
        <w:t xml:space="preserve"> </w:t>
      </w:r>
      <w:r w:rsidRPr="000E4977">
        <w:rPr>
          <w:b/>
          <w:lang w:val="ru-RU"/>
        </w:rPr>
        <w:t>Поправки к ИРК, версия 2.2 от 23 декабря 2016 года на русском языке:</w:t>
      </w:r>
    </w:p>
    <w:p w:rsidR="000E4977" w:rsidRDefault="000E4977" w:rsidP="000E4977">
      <w:pPr>
        <w:pStyle w:val="ListParagraph"/>
        <w:numPr>
          <w:ilvl w:val="0"/>
          <w:numId w:val="3"/>
        </w:numPr>
        <w:rPr>
          <w:lang w:val="ru-RU"/>
        </w:rPr>
      </w:pPr>
      <w:r w:rsidRPr="000E4977">
        <w:rPr>
          <w:lang w:val="ru-RU"/>
        </w:rPr>
        <w:t xml:space="preserve">Раздел </w:t>
      </w:r>
      <w:r>
        <w:rPr>
          <w:lang w:val="ru-RU"/>
        </w:rPr>
        <w:t xml:space="preserve">«Биохимический анализ крови» - удалить анализ на определение щелочной фосфатазы. </w:t>
      </w:r>
    </w:p>
    <w:p w:rsidR="000E4977" w:rsidRDefault="000E4977" w:rsidP="000E49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Добавить на визиты 2,3,4,5,6,7 – сопутствующую терапию.</w:t>
      </w:r>
    </w:p>
    <w:p w:rsidR="000E4977" w:rsidRPr="000E4977" w:rsidRDefault="000E4977" w:rsidP="000E49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Визит 7 – добавить инструментальные методы обследования и добавить сноску на определение шкалы </w:t>
      </w:r>
      <w:r>
        <w:t>RECIST</w:t>
      </w:r>
      <w:r w:rsidRPr="000E4977">
        <w:rPr>
          <w:lang w:val="ru-RU"/>
        </w:rPr>
        <w:t xml:space="preserve"> 1.1.</w:t>
      </w:r>
      <w:r>
        <w:rPr>
          <w:lang w:val="ru-RU"/>
        </w:rPr>
        <w:t xml:space="preserve"> «</w:t>
      </w:r>
      <w:r>
        <w:t>RECIST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.о</w:t>
      </w:r>
      <w:proofErr w:type="gramEnd"/>
      <w:r>
        <w:rPr>
          <w:lang w:val="ru-RU"/>
        </w:rPr>
        <w:t>пределение</w:t>
      </w:r>
      <w:proofErr w:type="spellEnd"/>
      <w:r>
        <w:rPr>
          <w:lang w:val="ru-RU"/>
        </w:rPr>
        <w:t xml:space="preserve"> на стр.13, визит 4»</w:t>
      </w:r>
    </w:p>
    <w:p w:rsidR="000E4977" w:rsidRPr="000E4977" w:rsidRDefault="000E4977" w:rsidP="000E49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Визит 8 – удалить определение ответа и добавить сноску</w:t>
      </w:r>
      <w:r w:rsidRPr="000E4977">
        <w:rPr>
          <w:lang w:val="ru-RU"/>
        </w:rPr>
        <w:t xml:space="preserve"> </w:t>
      </w:r>
      <w:r>
        <w:rPr>
          <w:lang w:val="ru-RU"/>
        </w:rPr>
        <w:t xml:space="preserve">на определение шкалы </w:t>
      </w:r>
      <w:r>
        <w:t>RECIST</w:t>
      </w:r>
      <w:r w:rsidRPr="000E4977">
        <w:rPr>
          <w:lang w:val="ru-RU"/>
        </w:rPr>
        <w:t xml:space="preserve"> 1.1.</w:t>
      </w:r>
      <w:r w:rsidRPr="000E4977">
        <w:rPr>
          <w:lang w:val="ru-RU"/>
        </w:rPr>
        <w:t xml:space="preserve"> </w:t>
      </w:r>
      <w:r>
        <w:rPr>
          <w:lang w:val="ru-RU"/>
        </w:rPr>
        <w:t>«</w:t>
      </w:r>
      <w:r>
        <w:t>RECIST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.о</w:t>
      </w:r>
      <w:proofErr w:type="gramEnd"/>
      <w:r>
        <w:rPr>
          <w:lang w:val="ru-RU"/>
        </w:rPr>
        <w:t>пределение</w:t>
      </w:r>
      <w:proofErr w:type="spellEnd"/>
      <w:r>
        <w:rPr>
          <w:lang w:val="ru-RU"/>
        </w:rPr>
        <w:t xml:space="preserve"> на стр.13, визит 4»</w:t>
      </w:r>
    </w:p>
    <w:p w:rsidR="000E4977" w:rsidRPr="000E4977" w:rsidRDefault="000E4977" w:rsidP="000E4977">
      <w:pPr>
        <w:pStyle w:val="ListParagraph"/>
        <w:rPr>
          <w:lang w:val="ru-RU"/>
        </w:rPr>
      </w:pPr>
      <w:bookmarkStart w:id="0" w:name="_GoBack"/>
      <w:bookmarkEnd w:id="0"/>
    </w:p>
    <w:p w:rsidR="000E4977" w:rsidRPr="000E4977" w:rsidRDefault="000E4977" w:rsidP="000E4977">
      <w:pPr>
        <w:pStyle w:val="ListParagraph"/>
        <w:rPr>
          <w:lang w:val="ru-RU"/>
        </w:rPr>
      </w:pPr>
    </w:p>
    <w:p w:rsidR="000E4977" w:rsidRPr="000E4977" w:rsidRDefault="000E4977" w:rsidP="000832A9">
      <w:pPr>
        <w:pStyle w:val="ListParagraph"/>
        <w:rPr>
          <w:lang w:val="ru-RU"/>
        </w:rPr>
      </w:pPr>
    </w:p>
    <w:p w:rsidR="000832A9" w:rsidRPr="000832A9" w:rsidRDefault="000832A9" w:rsidP="000832A9">
      <w:pPr>
        <w:pStyle w:val="ListParagraph"/>
        <w:rPr>
          <w:lang w:val="ru-RU"/>
        </w:rPr>
      </w:pPr>
    </w:p>
    <w:sectPr w:rsidR="000832A9" w:rsidRPr="000832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BEC"/>
    <w:multiLevelType w:val="hybridMultilevel"/>
    <w:tmpl w:val="2538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0144"/>
    <w:multiLevelType w:val="hybridMultilevel"/>
    <w:tmpl w:val="9A8C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43E7C"/>
    <w:multiLevelType w:val="hybridMultilevel"/>
    <w:tmpl w:val="340E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93"/>
    <w:rsid w:val="000832A9"/>
    <w:rsid w:val="000E4977"/>
    <w:rsid w:val="001F04A1"/>
    <w:rsid w:val="0063068D"/>
    <w:rsid w:val="00B778E2"/>
    <w:rsid w:val="00B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Suguraliyeva, Zhanar [JNJKZ]</dc:creator>
  <cp:lastModifiedBy>Suguraliyeva, Zhanar [JNJKZ]</cp:lastModifiedBy>
  <cp:revision>2</cp:revision>
  <dcterms:created xsi:type="dcterms:W3CDTF">2017-04-03T11:23:00Z</dcterms:created>
  <dcterms:modified xsi:type="dcterms:W3CDTF">2017-04-25T07:38:00Z</dcterms:modified>
</cp:coreProperties>
</file>