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30" w:rsidRPr="007D65D9" w:rsidRDefault="00A20286" w:rsidP="00A20286">
      <w:pPr>
        <w:ind w:left="2940" w:firstLine="420"/>
        <w:rPr>
          <w:b/>
          <w:sz w:val="48"/>
          <w:szCs w:val="48"/>
        </w:rPr>
      </w:pPr>
      <w:r w:rsidRPr="007D65D9">
        <w:rPr>
          <w:rFonts w:hint="eastAsia"/>
          <w:b/>
          <w:sz w:val="48"/>
          <w:szCs w:val="48"/>
        </w:rPr>
        <w:t>如何进行</w:t>
      </w:r>
      <w:r w:rsidR="007C2230" w:rsidRPr="007D65D9">
        <w:rPr>
          <w:rFonts w:hint="eastAsia"/>
          <w:b/>
          <w:sz w:val="48"/>
          <w:szCs w:val="48"/>
        </w:rPr>
        <w:t>采购</w:t>
      </w:r>
      <w:r w:rsidRPr="007D65D9">
        <w:rPr>
          <w:rFonts w:hint="eastAsia"/>
          <w:b/>
          <w:sz w:val="48"/>
          <w:szCs w:val="48"/>
        </w:rPr>
        <w:t>业务</w:t>
      </w:r>
    </w:p>
    <w:p w:rsidR="00AA4EFD" w:rsidRDefault="00B86571">
      <w:r>
        <w:rPr>
          <w:noProof/>
        </w:rPr>
        <w:drawing>
          <wp:inline distT="0" distB="0" distL="0" distR="0">
            <wp:extent cx="6645910" cy="18198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94" w:rsidRPr="002E5D23" w:rsidRDefault="002E5D23">
      <w:pPr>
        <w:rPr>
          <w:b/>
        </w:rPr>
      </w:pPr>
      <w:r w:rsidRPr="002E5D23">
        <w:rPr>
          <w:rFonts w:hint="eastAsia"/>
          <w:b/>
        </w:rPr>
        <w:t>a.</w:t>
      </w:r>
      <w:r w:rsidR="00D53D94" w:rsidRPr="002E5D23">
        <w:rPr>
          <w:rFonts w:hint="eastAsia"/>
          <w:b/>
        </w:rPr>
        <w:t>进入采购订单：</w:t>
      </w:r>
    </w:p>
    <w:p w:rsidR="00D53D94" w:rsidRDefault="00D53D94">
      <w:r>
        <w:rPr>
          <w:rFonts w:hint="eastAsia"/>
        </w:rPr>
        <w:t>存在的校验：</w:t>
      </w:r>
    </w:p>
    <w:p w:rsidR="00D53D94" w:rsidRPr="00D53D94" w:rsidRDefault="00D53D94" w:rsidP="00D53D9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对供货单位的证照资质提前</w:t>
      </w:r>
      <w:r>
        <w:rPr>
          <w:rFonts w:hint="eastAsia"/>
        </w:rPr>
        <w:t>30</w:t>
      </w:r>
      <w:r>
        <w:rPr>
          <w:rFonts w:hint="eastAsia"/>
        </w:rPr>
        <w:t>天提醒</w:t>
      </w:r>
    </w:p>
    <w:p w:rsidR="00D53D94" w:rsidRDefault="00D53D94">
      <w:r>
        <w:rPr>
          <w:noProof/>
        </w:rPr>
        <w:drawing>
          <wp:inline distT="0" distB="0" distL="0" distR="0">
            <wp:extent cx="5274310" cy="25690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94" w:rsidRDefault="00D53D94">
      <w:r>
        <w:rPr>
          <w:rFonts w:hint="eastAsia"/>
        </w:rPr>
        <w:t>对应维护客户中证照</w:t>
      </w:r>
    </w:p>
    <w:p w:rsidR="00D53D94" w:rsidRDefault="00D53D94">
      <w:r>
        <w:rPr>
          <w:rFonts w:hint="eastAsia"/>
          <w:noProof/>
        </w:rPr>
        <w:drawing>
          <wp:inline distT="0" distB="0" distL="0" distR="0">
            <wp:extent cx="5274310" cy="14668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94" w:rsidRDefault="00D53D94"/>
    <w:p w:rsidR="00D53D94" w:rsidRDefault="00D53D94"/>
    <w:p w:rsidR="00D53D94" w:rsidRDefault="00D53D94" w:rsidP="00D53D94">
      <w:pPr>
        <w:widowControl/>
        <w:jc w:val="left"/>
      </w:pPr>
      <w:r>
        <w:br w:type="page"/>
      </w:r>
    </w:p>
    <w:p w:rsidR="00D53D94" w:rsidRDefault="00D53D94">
      <w:r>
        <w:rPr>
          <w:rFonts w:hint="eastAsia"/>
        </w:rPr>
        <w:lastRenderedPageBreak/>
        <w:t>2.</w:t>
      </w:r>
      <w:r>
        <w:rPr>
          <w:rFonts w:hint="eastAsia"/>
        </w:rPr>
        <w:t>对品种的证照</w:t>
      </w:r>
      <w:r>
        <w:rPr>
          <w:rFonts w:hint="eastAsia"/>
        </w:rPr>
        <w:t>,</w:t>
      </w:r>
      <w:r>
        <w:rPr>
          <w:rFonts w:hint="eastAsia"/>
        </w:rPr>
        <w:t>如批准</w:t>
      </w:r>
      <w:proofErr w:type="gramStart"/>
      <w:r>
        <w:rPr>
          <w:rFonts w:hint="eastAsia"/>
        </w:rPr>
        <w:t>文号效期</w:t>
      </w:r>
      <w:proofErr w:type="gramEnd"/>
    </w:p>
    <w:p w:rsidR="00D53D94" w:rsidRDefault="00D53D94">
      <w:r>
        <w:rPr>
          <w:noProof/>
        </w:rPr>
        <w:drawing>
          <wp:inline distT="0" distB="0" distL="0" distR="0">
            <wp:extent cx="5274310" cy="12184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94" w:rsidRDefault="00D53D94">
      <w:r>
        <w:rPr>
          <w:rFonts w:hint="eastAsia"/>
        </w:rPr>
        <w:t>对应的维护控制点</w:t>
      </w:r>
    </w:p>
    <w:p w:rsidR="00BA35BA" w:rsidRDefault="00BA35BA">
      <w:r>
        <w:rPr>
          <w:noProof/>
        </w:rPr>
        <w:drawing>
          <wp:inline distT="0" distB="0" distL="0" distR="0">
            <wp:extent cx="5274310" cy="8683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CF" w:rsidRDefault="003D41CF"/>
    <w:p w:rsidR="003D41CF" w:rsidRDefault="00493F28">
      <w:r>
        <w:rPr>
          <w:rFonts w:hint="eastAsia"/>
        </w:rPr>
        <w:t>B.</w:t>
      </w:r>
      <w:r>
        <w:rPr>
          <w:rFonts w:hint="eastAsia"/>
        </w:rPr>
        <w:t>采购订单经确认后生成采购记录</w:t>
      </w:r>
    </w:p>
    <w:p w:rsidR="00395E58" w:rsidRPr="00395E58" w:rsidRDefault="000D6294">
      <w:r>
        <w:rPr>
          <w:noProof/>
        </w:rPr>
        <w:drawing>
          <wp:inline distT="0" distB="0" distL="0" distR="0">
            <wp:extent cx="4514850" cy="1762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BA" w:rsidRPr="003D41CF" w:rsidRDefault="002E5D23">
      <w:pPr>
        <w:rPr>
          <w:b/>
        </w:rPr>
      </w:pPr>
      <w:r w:rsidRPr="003D41CF">
        <w:rPr>
          <w:b/>
        </w:rPr>
        <w:t>B</w:t>
      </w:r>
      <w:r w:rsidRPr="003D41CF">
        <w:rPr>
          <w:rFonts w:hint="eastAsia"/>
          <w:b/>
        </w:rPr>
        <w:t>.</w:t>
      </w:r>
      <w:r w:rsidRPr="003D41CF">
        <w:rPr>
          <w:rFonts w:hint="eastAsia"/>
          <w:b/>
        </w:rPr>
        <w:t>供应商到货后应查询采购记录，确定到货量与采购记录的数量是否一致，不一致请联系质</w:t>
      </w:r>
      <w:proofErr w:type="gramStart"/>
      <w:r w:rsidRPr="003D41CF">
        <w:rPr>
          <w:rFonts w:hint="eastAsia"/>
          <w:b/>
        </w:rPr>
        <w:t>理管理</w:t>
      </w:r>
      <w:proofErr w:type="gramEnd"/>
      <w:r w:rsidRPr="003D41CF">
        <w:rPr>
          <w:rFonts w:hint="eastAsia"/>
          <w:b/>
        </w:rPr>
        <w:t>部门处理。</w:t>
      </w:r>
    </w:p>
    <w:p w:rsidR="00040F6A" w:rsidRDefault="00040F6A">
      <w:r>
        <w:rPr>
          <w:rFonts w:hint="eastAsia"/>
          <w:noProof/>
        </w:rPr>
        <w:drawing>
          <wp:inline distT="0" distB="0" distL="0" distR="0">
            <wp:extent cx="6543675" cy="11906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28" w:rsidRDefault="00F35728">
      <w:r>
        <w:rPr>
          <w:noProof/>
        </w:rPr>
        <w:drawing>
          <wp:inline distT="0" distB="0" distL="0" distR="0">
            <wp:extent cx="6645910" cy="12246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6A" w:rsidRPr="00C27256" w:rsidRDefault="00FF4DFA">
      <w:pPr>
        <w:rPr>
          <w:b/>
        </w:rPr>
      </w:pPr>
      <w:r w:rsidRPr="00C27256">
        <w:rPr>
          <w:rFonts w:hint="eastAsia"/>
          <w:b/>
        </w:rPr>
        <w:t>C.</w:t>
      </w:r>
      <w:r w:rsidRPr="00C27256">
        <w:rPr>
          <w:rFonts w:hint="eastAsia"/>
          <w:b/>
        </w:rPr>
        <w:t>查验</w:t>
      </w:r>
      <w:proofErr w:type="gramStart"/>
      <w:r w:rsidRPr="00C27256">
        <w:rPr>
          <w:rFonts w:hint="eastAsia"/>
          <w:b/>
        </w:rPr>
        <w:t>完相关</w:t>
      </w:r>
      <w:proofErr w:type="gramEnd"/>
      <w:r w:rsidRPr="00C27256">
        <w:rPr>
          <w:rFonts w:hint="eastAsia"/>
          <w:b/>
        </w:rPr>
        <w:t>到货信息后，请将到货信息登记</w:t>
      </w:r>
    </w:p>
    <w:p w:rsidR="00C27256" w:rsidRDefault="00C27256">
      <w:r>
        <w:rPr>
          <w:noProof/>
        </w:rPr>
        <w:drawing>
          <wp:inline distT="0" distB="0" distL="0" distR="0">
            <wp:extent cx="6645910" cy="120250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69" w:rsidRDefault="00A25A69"/>
    <w:p w:rsidR="00A25A69" w:rsidRDefault="00A25A69"/>
    <w:p w:rsidR="00A25A69" w:rsidRDefault="00A25A69">
      <w:r>
        <w:rPr>
          <w:rFonts w:hint="eastAsia"/>
        </w:rPr>
        <w:t>双击相应的订单</w:t>
      </w:r>
    </w:p>
    <w:p w:rsidR="00EB0E1F" w:rsidRDefault="00EB0E1F" w:rsidP="00EB0E1F">
      <w:r>
        <w:rPr>
          <w:rFonts w:hint="eastAsia"/>
        </w:rPr>
        <w:t>存在的校验：</w:t>
      </w:r>
    </w:p>
    <w:p w:rsidR="00EB0E1F" w:rsidRPr="00EB0E1F" w:rsidRDefault="00F04BCD">
      <w:r>
        <w:rPr>
          <w:rFonts w:hint="eastAsia"/>
        </w:rPr>
        <w:t>说明：</w:t>
      </w:r>
      <w:r w:rsidR="00EB0E1F">
        <w:rPr>
          <w:rFonts w:hint="eastAsia"/>
        </w:rPr>
        <w:t>会再次对供应商资质进行校验，以防止采购订单时合法，采购到货时证照过期的情况。</w:t>
      </w:r>
    </w:p>
    <w:p w:rsidR="00A25A69" w:rsidRDefault="00A25A69">
      <w:r>
        <w:rPr>
          <w:noProof/>
        </w:rPr>
        <w:drawing>
          <wp:inline distT="0" distB="0" distL="0" distR="0">
            <wp:extent cx="6645910" cy="249483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D2" w:rsidRDefault="004419D2">
      <w:r>
        <w:rPr>
          <w:rFonts w:hint="eastAsia"/>
        </w:rPr>
        <w:t>打开到货确认明细</w:t>
      </w:r>
      <w:r w:rsidR="004762AD">
        <w:rPr>
          <w:rFonts w:hint="eastAsia"/>
        </w:rPr>
        <w:t>，新政规定：</w:t>
      </w:r>
    </w:p>
    <w:p w:rsidR="004762AD" w:rsidRDefault="004762AD" w:rsidP="007B2A2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订货数量必须与实到数量一致，</w:t>
      </w:r>
      <w:proofErr w:type="gramStart"/>
      <w:r>
        <w:rPr>
          <w:rFonts w:hint="eastAsia"/>
        </w:rPr>
        <w:t>如实到</w:t>
      </w:r>
      <w:proofErr w:type="gramEnd"/>
      <w:r>
        <w:rPr>
          <w:rFonts w:hint="eastAsia"/>
        </w:rPr>
        <w:t>量不足或超过，请联系采购部门调整订单后再到编辑到货。</w:t>
      </w:r>
    </w:p>
    <w:p w:rsidR="007B2A25" w:rsidRPr="004762AD" w:rsidRDefault="007B2A25" w:rsidP="007B2A25">
      <w:pPr>
        <w:pStyle w:val="a6"/>
        <w:ind w:left="360" w:firstLineChars="0" w:firstLine="0"/>
      </w:pPr>
    </w:p>
    <w:p w:rsidR="00F04BCD" w:rsidRDefault="004762AD" w:rsidP="004419D2">
      <w:pPr>
        <w:widowControl/>
        <w:jc w:val="left"/>
      </w:pPr>
      <w:r>
        <w:rPr>
          <w:noProof/>
        </w:rPr>
        <w:drawing>
          <wp:inline distT="0" distB="0" distL="0" distR="0">
            <wp:extent cx="6645910" cy="31588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7" w:rsidRDefault="00C161C7">
      <w:pPr>
        <w:widowControl/>
        <w:jc w:val="left"/>
      </w:pPr>
      <w:r>
        <w:br w:type="page"/>
      </w:r>
    </w:p>
    <w:p w:rsidR="00C161C7" w:rsidRDefault="00C161C7" w:rsidP="004419D2">
      <w:pPr>
        <w:widowControl/>
        <w:jc w:val="left"/>
      </w:pPr>
    </w:p>
    <w:p w:rsidR="007B2A25" w:rsidRDefault="007B2A25" w:rsidP="007B2A25">
      <w:pPr>
        <w:pStyle w:val="a6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对于冷藏品种，必须输入运输信息，否则不能保存</w:t>
      </w:r>
    </w:p>
    <w:p w:rsidR="007B2A25" w:rsidRDefault="00C161C7" w:rsidP="007B2A25">
      <w:pPr>
        <w:pStyle w:val="a6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6645910" cy="259457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A25" w:rsidRDefault="00DC2313" w:rsidP="004419D2">
      <w:pPr>
        <w:widowControl/>
        <w:jc w:val="left"/>
      </w:pPr>
      <w:r>
        <w:rPr>
          <w:rFonts w:hint="eastAsia"/>
        </w:rPr>
        <w:t>正确合法输入后</w:t>
      </w:r>
      <w:r>
        <w:rPr>
          <w:rFonts w:hint="eastAsia"/>
        </w:rPr>
        <w:t>:</w:t>
      </w:r>
    </w:p>
    <w:p w:rsidR="00DC2313" w:rsidRDefault="00DC2313" w:rsidP="004419D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6645910" cy="89688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E6" w:rsidRPr="007F2CE6" w:rsidRDefault="00EE1311" w:rsidP="004419D2">
      <w:pPr>
        <w:widowControl/>
        <w:jc w:val="left"/>
        <w:rPr>
          <w:b/>
        </w:rPr>
      </w:pPr>
      <w:r>
        <w:rPr>
          <w:rFonts w:hint="eastAsia"/>
          <w:b/>
        </w:rPr>
        <w:t>采购验收</w:t>
      </w:r>
    </w:p>
    <w:p w:rsidR="007F2CE6" w:rsidRDefault="007F2CE6" w:rsidP="004419D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867400" cy="11906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E6" w:rsidRDefault="007F2CE6" w:rsidP="004419D2">
      <w:pPr>
        <w:widowControl/>
        <w:jc w:val="left"/>
      </w:pPr>
      <w:r>
        <w:rPr>
          <w:rFonts w:hint="eastAsia"/>
        </w:rPr>
        <w:t>进入药品验收，点击验收，检验相关验收信息无误后，点击保存</w:t>
      </w:r>
      <w:r w:rsidR="00B90CB3">
        <w:rPr>
          <w:rFonts w:hint="eastAsia"/>
        </w:rPr>
        <w:t>，将自动生成验收记录</w:t>
      </w:r>
      <w:r w:rsidR="00175F82">
        <w:rPr>
          <w:rFonts w:hint="eastAsia"/>
        </w:rPr>
        <w:t>。</w:t>
      </w:r>
    </w:p>
    <w:p w:rsidR="007F2CE6" w:rsidRDefault="007F2CE6" w:rsidP="004419D2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15254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11" w:rsidRDefault="00EE1311" w:rsidP="004419D2">
      <w:pPr>
        <w:widowControl/>
        <w:jc w:val="left"/>
        <w:rPr>
          <w:rFonts w:hint="eastAsia"/>
        </w:rPr>
      </w:pPr>
    </w:p>
    <w:p w:rsidR="00EE1311" w:rsidRDefault="00EE1311" w:rsidP="004419D2">
      <w:pPr>
        <w:widowControl/>
        <w:jc w:val="left"/>
        <w:rPr>
          <w:rFonts w:hint="eastAsia"/>
        </w:rPr>
      </w:pPr>
    </w:p>
    <w:p w:rsidR="00EE1311" w:rsidRDefault="00EE1311" w:rsidP="004419D2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采购入库</w:t>
      </w:r>
    </w:p>
    <w:p w:rsidR="00B04E33" w:rsidRDefault="00B04E33" w:rsidP="004419D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667250" cy="21907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564" w:rsidRDefault="00B04E33" w:rsidP="004419D2">
      <w:pPr>
        <w:widowControl/>
        <w:jc w:val="left"/>
        <w:rPr>
          <w:rFonts w:hint="eastAsia"/>
        </w:rPr>
      </w:pPr>
      <w:r>
        <w:rPr>
          <w:rFonts w:hint="eastAsia"/>
        </w:rPr>
        <w:t>点击储存与养护中的采购药品入库</w:t>
      </w:r>
      <w:r w:rsidR="00B97564">
        <w:rPr>
          <w:rFonts w:hint="eastAsia"/>
        </w:rPr>
        <w:t>，选择相应的采购验收记录，点击入库</w:t>
      </w:r>
      <w:r w:rsidR="00B97564">
        <w:rPr>
          <w:rFonts w:hint="eastAsia"/>
          <w:noProof/>
        </w:rPr>
        <w:drawing>
          <wp:inline distT="0" distB="0" distL="0" distR="0">
            <wp:extent cx="742950" cy="2286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7564">
        <w:rPr>
          <w:rFonts w:hint="eastAsia"/>
        </w:rPr>
        <w:t>，</w:t>
      </w:r>
    </w:p>
    <w:p w:rsidR="00B97564" w:rsidRPr="00B97564" w:rsidRDefault="00B97564" w:rsidP="004419D2">
      <w:pPr>
        <w:widowControl/>
        <w:jc w:val="left"/>
        <w:rPr>
          <w:rFonts w:hint="eastAsia"/>
        </w:rPr>
      </w:pPr>
      <w:r>
        <w:rPr>
          <w:rFonts w:hint="eastAsia"/>
        </w:rPr>
        <w:t>仓库自动默认为产品目录中的仓库，货位请选择存放药品货位。</w:t>
      </w:r>
    </w:p>
    <w:p w:rsidR="00B04E33" w:rsidRDefault="00B97564" w:rsidP="004419D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63402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79" w:rsidRDefault="00894F79" w:rsidP="004419D2">
      <w:pPr>
        <w:widowControl/>
        <w:jc w:val="left"/>
        <w:rPr>
          <w:rFonts w:hint="eastAsia"/>
        </w:rPr>
      </w:pPr>
      <w:r>
        <w:rPr>
          <w:rFonts w:hint="eastAsia"/>
        </w:rPr>
        <w:t>点击打印，打印出入库单</w:t>
      </w:r>
    </w:p>
    <w:p w:rsidR="004F6ABC" w:rsidRPr="00B04E33" w:rsidRDefault="004F6ABC" w:rsidP="004419D2">
      <w:pPr>
        <w:widowControl/>
        <w:jc w:val="left"/>
      </w:pPr>
      <w:r>
        <w:rPr>
          <w:noProof/>
        </w:rPr>
        <w:drawing>
          <wp:inline distT="0" distB="0" distL="0" distR="0">
            <wp:extent cx="5581650" cy="2562842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63" cy="256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ABC" w:rsidRPr="00B04E33" w:rsidSect="00F357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6A5" w:rsidRDefault="000246A5" w:rsidP="007C2230">
      <w:r>
        <w:separator/>
      </w:r>
    </w:p>
  </w:endnote>
  <w:endnote w:type="continuationSeparator" w:id="0">
    <w:p w:rsidR="000246A5" w:rsidRDefault="000246A5" w:rsidP="007C2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6A5" w:rsidRDefault="000246A5" w:rsidP="007C2230">
      <w:r>
        <w:separator/>
      </w:r>
    </w:p>
  </w:footnote>
  <w:footnote w:type="continuationSeparator" w:id="0">
    <w:p w:rsidR="000246A5" w:rsidRDefault="000246A5" w:rsidP="007C22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453"/>
    <w:multiLevelType w:val="hybridMultilevel"/>
    <w:tmpl w:val="114866EA"/>
    <w:lvl w:ilvl="0" w:tplc="C254C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C7536C"/>
    <w:multiLevelType w:val="hybridMultilevel"/>
    <w:tmpl w:val="6E2C035A"/>
    <w:lvl w:ilvl="0" w:tplc="7F7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230"/>
    <w:rsid w:val="000246A5"/>
    <w:rsid w:val="00040F6A"/>
    <w:rsid w:val="000A0BAB"/>
    <w:rsid w:val="000D6294"/>
    <w:rsid w:val="00175F82"/>
    <w:rsid w:val="001E0DF8"/>
    <w:rsid w:val="002E5D23"/>
    <w:rsid w:val="00395E58"/>
    <w:rsid w:val="003D41CF"/>
    <w:rsid w:val="004419D2"/>
    <w:rsid w:val="004762AD"/>
    <w:rsid w:val="00493F28"/>
    <w:rsid w:val="004F6ABC"/>
    <w:rsid w:val="00527246"/>
    <w:rsid w:val="007054DB"/>
    <w:rsid w:val="007A085E"/>
    <w:rsid w:val="007B2A25"/>
    <w:rsid w:val="007C2230"/>
    <w:rsid w:val="007D65D9"/>
    <w:rsid w:val="007F2CE6"/>
    <w:rsid w:val="00853363"/>
    <w:rsid w:val="00881185"/>
    <w:rsid w:val="00894F79"/>
    <w:rsid w:val="00917418"/>
    <w:rsid w:val="00A20286"/>
    <w:rsid w:val="00A25A69"/>
    <w:rsid w:val="00AF6B5C"/>
    <w:rsid w:val="00B04E33"/>
    <w:rsid w:val="00B736BB"/>
    <w:rsid w:val="00B86571"/>
    <w:rsid w:val="00B90CB3"/>
    <w:rsid w:val="00B97564"/>
    <w:rsid w:val="00BA35BA"/>
    <w:rsid w:val="00C161C7"/>
    <w:rsid w:val="00C27256"/>
    <w:rsid w:val="00D53D94"/>
    <w:rsid w:val="00DA4FCE"/>
    <w:rsid w:val="00DC2313"/>
    <w:rsid w:val="00EB0E1F"/>
    <w:rsid w:val="00EE1311"/>
    <w:rsid w:val="00F04BCD"/>
    <w:rsid w:val="00F35728"/>
    <w:rsid w:val="00FF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2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2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22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2230"/>
    <w:rPr>
      <w:sz w:val="18"/>
      <w:szCs w:val="18"/>
    </w:rPr>
  </w:style>
  <w:style w:type="paragraph" w:styleId="a6">
    <w:name w:val="List Paragraph"/>
    <w:basedOn w:val="a"/>
    <w:uiPriority w:val="34"/>
    <w:qFormat/>
    <w:rsid w:val="00D53D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5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2014-02-12T23:35:00Z</dcterms:created>
  <dcterms:modified xsi:type="dcterms:W3CDTF">2014-04-09T05:50:00Z</dcterms:modified>
</cp:coreProperties>
</file>