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2 -->
  <w:body>
    <w:p>
      <w:pPr>
        <w:pStyle w:val="Heading1"/>
        <w:keepNext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 xml:space="preserve">Chapter 1 - .Net Core </w:t>
      </w:r>
    </w:p>
    <w:p>
      <w:pPr>
        <w:spacing w:before="240" w:after="240"/>
      </w:pPr>
      <w:r>
        <w:t xml:space="preserve">Microsoft released .Net 1.0 in 2002. After that, there are many releases. </w:t>
      </w:r>
    </w:p>
    <w:p>
      <w:pPr>
        <w:spacing w:before="240" w:after="240"/>
      </w:pPr>
      <w:r>
        <w:t xml:space="preserve">In 2016 Microsoft released a brand new .Net framework called .Net Core. Unlike the previous version .Net core runs on Windows, Mac, and Linux. .Net Core is lightweight , portable which can be embedded with the application, which makes it easier to deploy in a container. </w:t>
      </w:r>
    </w:p>
    <w:p>
      <w:pPr>
        <w:spacing w:before="240" w:after="240"/>
      </w:pP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 xml:space="preserve">Installation </w:t>
      </w:r>
    </w:p>
    <w:p>
      <w:pPr>
        <w:spacing w:before="240" w:after="240"/>
      </w:pP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