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F14" w:rsidRDefault="00140F4C" w:rsidP="00D5171A">
      <w:pPr>
        <w:spacing w:line="480" w:lineRule="auto"/>
        <w:jc w:val="center"/>
        <w:rPr>
          <w:rFonts w:ascii="Times New Roman" w:hAnsi="Times New Roman" w:cs="Times New Roman"/>
          <w:sz w:val="24"/>
        </w:rPr>
      </w:pPr>
      <w:r>
        <w:rPr>
          <w:rFonts w:ascii="Times New Roman" w:hAnsi="Times New Roman" w:cs="Times New Roman"/>
          <w:sz w:val="24"/>
        </w:rPr>
        <w:t>UNDANG-UNDANG</w:t>
      </w:r>
    </w:p>
    <w:p w:rsidR="00D5171A" w:rsidRDefault="00140F4C" w:rsidP="00D5171A">
      <w:pPr>
        <w:spacing w:line="480" w:lineRule="auto"/>
        <w:jc w:val="center"/>
        <w:rPr>
          <w:rFonts w:ascii="Times New Roman" w:hAnsi="Times New Roman" w:cs="Times New Roman"/>
          <w:sz w:val="24"/>
        </w:rPr>
      </w:pPr>
      <w:r>
        <w:rPr>
          <w:rFonts w:ascii="Times New Roman" w:hAnsi="Times New Roman" w:cs="Times New Roman"/>
          <w:sz w:val="24"/>
        </w:rPr>
        <w:t>TATANIAGA HARGA PASAR</w:t>
      </w:r>
    </w:p>
    <w:p w:rsidR="00D5171A" w:rsidRPr="00DF382E" w:rsidRDefault="00D5171A" w:rsidP="00D5171A">
      <w:pPr>
        <w:jc w:val="center"/>
        <w:rPr>
          <w:rFonts w:ascii="Times New Roman" w:hAnsi="Times New Roman" w:cs="Times New Roman"/>
          <w:sz w:val="24"/>
        </w:rPr>
      </w:pPr>
    </w:p>
    <w:tbl>
      <w:tblPr>
        <w:tblStyle w:val="TableGrid"/>
        <w:tblW w:w="7938" w:type="dxa"/>
        <w:tblInd w:w="108" w:type="dxa"/>
        <w:tblLayout w:type="fixed"/>
        <w:tblLook w:val="04A0"/>
      </w:tblPr>
      <w:tblGrid>
        <w:gridCol w:w="567"/>
        <w:gridCol w:w="2977"/>
        <w:gridCol w:w="4394"/>
      </w:tblGrid>
      <w:tr w:rsidR="00D5171A" w:rsidTr="00D5171A">
        <w:trPr>
          <w:trHeight w:val="273"/>
        </w:trPr>
        <w:tc>
          <w:tcPr>
            <w:tcW w:w="567" w:type="dxa"/>
          </w:tcPr>
          <w:p w:rsidR="00717035" w:rsidRDefault="00717035" w:rsidP="003D1C0B">
            <w:pPr>
              <w:jc w:val="left"/>
              <w:rPr>
                <w:rFonts w:ascii="Times New Roman" w:hAnsi="Times New Roman" w:cs="Times New Roman"/>
                <w:sz w:val="24"/>
              </w:rPr>
            </w:pPr>
            <w:r>
              <w:rPr>
                <w:rFonts w:ascii="Times New Roman" w:hAnsi="Times New Roman" w:cs="Times New Roman"/>
                <w:sz w:val="24"/>
              </w:rPr>
              <w:t>NO</w:t>
            </w:r>
          </w:p>
        </w:tc>
        <w:tc>
          <w:tcPr>
            <w:tcW w:w="2977" w:type="dxa"/>
          </w:tcPr>
          <w:p w:rsidR="00717035" w:rsidRDefault="00717035" w:rsidP="00D5171A">
            <w:pPr>
              <w:jc w:val="center"/>
              <w:rPr>
                <w:rFonts w:ascii="Times New Roman" w:hAnsi="Times New Roman" w:cs="Times New Roman"/>
                <w:sz w:val="24"/>
              </w:rPr>
            </w:pPr>
            <w:r>
              <w:rPr>
                <w:rFonts w:ascii="Times New Roman" w:hAnsi="Times New Roman" w:cs="Times New Roman"/>
                <w:sz w:val="24"/>
              </w:rPr>
              <w:t>REGULASI</w:t>
            </w:r>
          </w:p>
        </w:tc>
        <w:tc>
          <w:tcPr>
            <w:tcW w:w="4394" w:type="dxa"/>
          </w:tcPr>
          <w:p w:rsidR="00717035" w:rsidRDefault="00717035" w:rsidP="00D5171A">
            <w:pPr>
              <w:jc w:val="center"/>
              <w:rPr>
                <w:rFonts w:ascii="Times New Roman" w:hAnsi="Times New Roman" w:cs="Times New Roman"/>
                <w:sz w:val="24"/>
              </w:rPr>
            </w:pPr>
            <w:r>
              <w:rPr>
                <w:rFonts w:ascii="Times New Roman" w:hAnsi="Times New Roman" w:cs="Times New Roman"/>
                <w:sz w:val="24"/>
              </w:rPr>
              <w:t>PEMBAHASAN</w:t>
            </w:r>
          </w:p>
        </w:tc>
      </w:tr>
      <w:tr w:rsidR="00D5171A" w:rsidTr="00D5171A">
        <w:trPr>
          <w:trHeight w:val="273"/>
        </w:trPr>
        <w:tc>
          <w:tcPr>
            <w:tcW w:w="567" w:type="dxa"/>
          </w:tcPr>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717035" w:rsidRDefault="00934E5F" w:rsidP="00D5171A">
            <w:pPr>
              <w:jc w:val="center"/>
              <w:rPr>
                <w:rFonts w:ascii="Times New Roman" w:hAnsi="Times New Roman" w:cs="Times New Roman"/>
                <w:sz w:val="24"/>
              </w:rPr>
            </w:pPr>
            <w:r>
              <w:rPr>
                <w:rFonts w:ascii="Times New Roman" w:hAnsi="Times New Roman" w:cs="Times New Roman"/>
                <w:sz w:val="24"/>
              </w:rPr>
              <w:t>1</w:t>
            </w:r>
          </w:p>
        </w:tc>
        <w:tc>
          <w:tcPr>
            <w:tcW w:w="2977" w:type="dxa"/>
          </w:tcPr>
          <w:p w:rsidR="00D5171A" w:rsidRDefault="00D5171A" w:rsidP="003D1C0B">
            <w:pPr>
              <w:tabs>
                <w:tab w:val="left" w:pos="2619"/>
              </w:tabs>
              <w:ind w:left="-108" w:right="-108"/>
              <w:jc w:val="left"/>
              <w:rPr>
                <w:rFonts w:ascii="Times New Roman" w:hAnsi="Times New Roman" w:cs="Times New Roman"/>
                <w:sz w:val="24"/>
              </w:rPr>
            </w:pPr>
          </w:p>
          <w:p w:rsidR="00D5171A" w:rsidRDefault="00D5171A" w:rsidP="003D1C0B">
            <w:pPr>
              <w:tabs>
                <w:tab w:val="left" w:pos="2619"/>
              </w:tabs>
              <w:ind w:left="-108" w:right="-108"/>
              <w:jc w:val="left"/>
              <w:rPr>
                <w:rFonts w:ascii="Times New Roman" w:hAnsi="Times New Roman" w:cs="Times New Roman"/>
                <w:sz w:val="24"/>
              </w:rPr>
            </w:pPr>
          </w:p>
          <w:p w:rsidR="00D5171A" w:rsidRDefault="00D5171A" w:rsidP="003D1C0B">
            <w:pPr>
              <w:tabs>
                <w:tab w:val="left" w:pos="2619"/>
              </w:tabs>
              <w:ind w:left="-108" w:right="-108"/>
              <w:jc w:val="left"/>
              <w:rPr>
                <w:rFonts w:ascii="Times New Roman" w:hAnsi="Times New Roman" w:cs="Times New Roman"/>
                <w:sz w:val="24"/>
              </w:rPr>
            </w:pPr>
          </w:p>
          <w:p w:rsidR="00D5171A" w:rsidRDefault="00D5171A" w:rsidP="003D1C0B">
            <w:pPr>
              <w:tabs>
                <w:tab w:val="left" w:pos="2619"/>
              </w:tabs>
              <w:ind w:left="-108" w:right="-108"/>
              <w:jc w:val="left"/>
              <w:rPr>
                <w:rFonts w:ascii="Times New Roman" w:hAnsi="Times New Roman" w:cs="Times New Roman"/>
                <w:sz w:val="24"/>
              </w:rPr>
            </w:pPr>
          </w:p>
          <w:p w:rsidR="00717035" w:rsidRDefault="00717035" w:rsidP="003D1C0B">
            <w:pPr>
              <w:tabs>
                <w:tab w:val="left" w:pos="2619"/>
              </w:tabs>
              <w:ind w:left="-108" w:right="-108"/>
              <w:jc w:val="left"/>
              <w:rPr>
                <w:rFonts w:ascii="Times New Roman" w:hAnsi="Times New Roman" w:cs="Times New Roman"/>
                <w:sz w:val="24"/>
              </w:rPr>
            </w:pPr>
            <w:r>
              <w:rPr>
                <w:rFonts w:ascii="Times New Roman" w:hAnsi="Times New Roman" w:cs="Times New Roman"/>
                <w:sz w:val="24"/>
              </w:rPr>
              <w:t xml:space="preserve">Peraturan Presiden (Perpres) </w:t>
            </w:r>
            <w:r w:rsidRPr="00717035">
              <w:rPr>
                <w:rFonts w:ascii="Times New Roman" w:hAnsi="Times New Roman" w:cs="Times New Roman"/>
                <w:sz w:val="24"/>
              </w:rPr>
              <w:t>Nomor 71 T</w:t>
            </w:r>
            <w:r w:rsidR="00934E5F">
              <w:rPr>
                <w:rFonts w:ascii="Times New Roman" w:hAnsi="Times New Roman" w:cs="Times New Roman"/>
                <w:sz w:val="24"/>
              </w:rPr>
              <w:t xml:space="preserve">ahun 2015 tentang Penetapan dan </w:t>
            </w:r>
            <w:r w:rsidRPr="00717035">
              <w:rPr>
                <w:rFonts w:ascii="Times New Roman" w:hAnsi="Times New Roman" w:cs="Times New Roman"/>
                <w:sz w:val="24"/>
              </w:rPr>
              <w:t xml:space="preserve">Penyimpanan Harga Kebutuh </w:t>
            </w:r>
            <w:proofErr w:type="gramStart"/>
            <w:r w:rsidRPr="00717035">
              <w:rPr>
                <w:rFonts w:ascii="Times New Roman" w:hAnsi="Times New Roman" w:cs="Times New Roman"/>
                <w:sz w:val="24"/>
              </w:rPr>
              <w:t>an</w:t>
            </w:r>
            <w:proofErr w:type="gramEnd"/>
            <w:r w:rsidRPr="00717035">
              <w:rPr>
                <w:rFonts w:ascii="Times New Roman" w:hAnsi="Times New Roman" w:cs="Times New Roman"/>
                <w:sz w:val="24"/>
              </w:rPr>
              <w:t xml:space="preserve"> Pokok dan Barang Penting pada 15 Juni 2015.</w:t>
            </w:r>
          </w:p>
        </w:tc>
        <w:tc>
          <w:tcPr>
            <w:tcW w:w="4394" w:type="dxa"/>
          </w:tcPr>
          <w:p w:rsidR="00717035" w:rsidRDefault="00717035" w:rsidP="00D5171A">
            <w:pPr>
              <w:ind w:right="33"/>
              <w:jc w:val="left"/>
              <w:rPr>
                <w:rFonts w:ascii="Times New Roman" w:hAnsi="Times New Roman" w:cs="Times New Roman"/>
                <w:sz w:val="24"/>
              </w:rPr>
            </w:pPr>
            <w:r>
              <w:rPr>
                <w:rFonts w:ascii="Times New Roman" w:hAnsi="Times New Roman" w:cs="Times New Roman"/>
                <w:sz w:val="24"/>
              </w:rPr>
              <w:t xml:space="preserve">1. </w:t>
            </w:r>
            <w:r w:rsidRPr="00717035">
              <w:rPr>
                <w:rFonts w:ascii="Times New Roman" w:hAnsi="Times New Roman" w:cs="Times New Roman"/>
                <w:sz w:val="24"/>
              </w:rPr>
              <w:t>Memberikan kewenangan bagi pemerintah untuk membuat kebijakan harga komoditas barang kebutuhan pokok dan barang penting. Pemerintah memiliki kewenangan untuk menetapkan harga khusus menjelang, saat, dan setelah hari besar keagamaan atau saat terjadi gejolak harga cabai dan komoditas pokok lainnya.</w:t>
            </w:r>
          </w:p>
          <w:p w:rsidR="00717035" w:rsidRDefault="00717035" w:rsidP="003D1C0B">
            <w:pPr>
              <w:jc w:val="left"/>
              <w:rPr>
                <w:rFonts w:ascii="Times New Roman" w:hAnsi="Times New Roman" w:cs="Times New Roman"/>
                <w:sz w:val="24"/>
              </w:rPr>
            </w:pPr>
            <w:r>
              <w:rPr>
                <w:rFonts w:ascii="Times New Roman" w:hAnsi="Times New Roman" w:cs="Times New Roman"/>
                <w:sz w:val="24"/>
              </w:rPr>
              <w:t xml:space="preserve">2. </w:t>
            </w:r>
            <w:r w:rsidRPr="00717035">
              <w:rPr>
                <w:rFonts w:ascii="Times New Roman" w:hAnsi="Times New Roman" w:cs="Times New Roman"/>
                <w:sz w:val="24"/>
              </w:rPr>
              <w:t>Penentuan 14 barang kebutuhan pokok/barang penting didasarkan atas tiga faktor utama yaitu besaran alokasi pengeluaran rumah tangga yang tinggi, pengaruh terhadap inflasi, dan besaran kandungan gizi untuk kebutuhan manusia.</w:t>
            </w:r>
          </w:p>
        </w:tc>
      </w:tr>
      <w:tr w:rsidR="00D5171A" w:rsidTr="00D5171A">
        <w:trPr>
          <w:trHeight w:val="273"/>
        </w:trPr>
        <w:tc>
          <w:tcPr>
            <w:tcW w:w="567" w:type="dxa"/>
          </w:tcPr>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717035" w:rsidRDefault="00934E5F" w:rsidP="00D5171A">
            <w:pPr>
              <w:jc w:val="center"/>
              <w:rPr>
                <w:rFonts w:ascii="Times New Roman" w:hAnsi="Times New Roman" w:cs="Times New Roman"/>
                <w:sz w:val="24"/>
              </w:rPr>
            </w:pPr>
            <w:r>
              <w:rPr>
                <w:rFonts w:ascii="Times New Roman" w:hAnsi="Times New Roman" w:cs="Times New Roman"/>
                <w:sz w:val="24"/>
              </w:rPr>
              <w:t>2</w:t>
            </w:r>
          </w:p>
        </w:tc>
        <w:tc>
          <w:tcPr>
            <w:tcW w:w="2977" w:type="dxa"/>
          </w:tcPr>
          <w:p w:rsidR="00D5171A" w:rsidRDefault="00D5171A" w:rsidP="003D1C0B">
            <w:pPr>
              <w:ind w:left="-108" w:right="34"/>
              <w:jc w:val="left"/>
              <w:rPr>
                <w:rFonts w:ascii="Times New Roman" w:hAnsi="Times New Roman" w:cs="Times New Roman"/>
                <w:sz w:val="24"/>
              </w:rPr>
            </w:pPr>
          </w:p>
          <w:p w:rsidR="00D5171A" w:rsidRDefault="00D5171A" w:rsidP="003D1C0B">
            <w:pPr>
              <w:ind w:left="-108" w:right="34"/>
              <w:jc w:val="left"/>
              <w:rPr>
                <w:rFonts w:ascii="Times New Roman" w:hAnsi="Times New Roman" w:cs="Times New Roman"/>
                <w:sz w:val="24"/>
              </w:rPr>
            </w:pPr>
          </w:p>
          <w:p w:rsidR="00D5171A" w:rsidRDefault="00D5171A" w:rsidP="003D1C0B">
            <w:pPr>
              <w:ind w:left="-108" w:right="34"/>
              <w:jc w:val="left"/>
              <w:rPr>
                <w:rFonts w:ascii="Times New Roman" w:hAnsi="Times New Roman" w:cs="Times New Roman"/>
                <w:sz w:val="24"/>
              </w:rPr>
            </w:pPr>
          </w:p>
          <w:p w:rsidR="00D5171A" w:rsidRDefault="00D5171A" w:rsidP="003D1C0B">
            <w:pPr>
              <w:ind w:left="-108" w:right="34"/>
              <w:jc w:val="left"/>
              <w:rPr>
                <w:rFonts w:ascii="Times New Roman" w:hAnsi="Times New Roman" w:cs="Times New Roman"/>
                <w:sz w:val="24"/>
              </w:rPr>
            </w:pPr>
          </w:p>
          <w:p w:rsidR="00D5171A" w:rsidRDefault="00D5171A" w:rsidP="003D1C0B">
            <w:pPr>
              <w:ind w:left="-108" w:right="34"/>
              <w:jc w:val="left"/>
              <w:rPr>
                <w:rFonts w:ascii="Times New Roman" w:hAnsi="Times New Roman" w:cs="Times New Roman"/>
                <w:sz w:val="24"/>
              </w:rPr>
            </w:pPr>
          </w:p>
          <w:p w:rsidR="00D5171A" w:rsidRDefault="00D5171A" w:rsidP="003D1C0B">
            <w:pPr>
              <w:ind w:left="-108" w:right="34"/>
              <w:jc w:val="left"/>
              <w:rPr>
                <w:rFonts w:ascii="Times New Roman" w:hAnsi="Times New Roman" w:cs="Times New Roman"/>
                <w:sz w:val="24"/>
              </w:rPr>
            </w:pPr>
          </w:p>
          <w:p w:rsidR="00717035" w:rsidRDefault="00717035" w:rsidP="003D1C0B">
            <w:pPr>
              <w:ind w:left="-108" w:right="34"/>
              <w:jc w:val="left"/>
              <w:rPr>
                <w:rFonts w:ascii="Times New Roman" w:hAnsi="Times New Roman" w:cs="Times New Roman"/>
                <w:sz w:val="24"/>
              </w:rPr>
            </w:pPr>
            <w:r>
              <w:rPr>
                <w:rFonts w:ascii="Times New Roman" w:hAnsi="Times New Roman" w:cs="Times New Roman"/>
                <w:sz w:val="24"/>
              </w:rPr>
              <w:t>Peraturan Menteri Pertanian No.</w:t>
            </w:r>
            <w:r w:rsidR="00934E5F">
              <w:rPr>
                <w:rFonts w:ascii="Times New Roman" w:hAnsi="Times New Roman" w:cs="Times New Roman"/>
                <w:sz w:val="24"/>
              </w:rPr>
              <w:t xml:space="preserve">60/Permentan/OT.140/9/212 </w:t>
            </w:r>
            <w:r w:rsidRPr="00717035">
              <w:rPr>
                <w:rFonts w:ascii="Times New Roman" w:hAnsi="Times New Roman" w:cs="Times New Roman"/>
                <w:sz w:val="24"/>
              </w:rPr>
              <w:t>tentang Rekomendasi Impor Produk Hortikultura</w:t>
            </w:r>
          </w:p>
        </w:tc>
        <w:tc>
          <w:tcPr>
            <w:tcW w:w="4394" w:type="dxa"/>
            <w:tcBorders>
              <w:bottom w:val="single" w:sz="4" w:space="0" w:color="000000" w:themeColor="text1"/>
            </w:tcBorders>
          </w:tcPr>
          <w:p w:rsidR="00717035" w:rsidRDefault="00717035" w:rsidP="003D1C0B">
            <w:pPr>
              <w:jc w:val="left"/>
              <w:rPr>
                <w:rFonts w:ascii="Times New Roman" w:hAnsi="Times New Roman" w:cs="Times New Roman"/>
                <w:sz w:val="24"/>
              </w:rPr>
            </w:pPr>
            <w:proofErr w:type="gramStart"/>
            <w:r>
              <w:rPr>
                <w:rFonts w:ascii="Times New Roman" w:hAnsi="Times New Roman" w:cs="Times New Roman"/>
                <w:sz w:val="24"/>
              </w:rPr>
              <w:t>1.Memberikan</w:t>
            </w:r>
            <w:proofErr w:type="gramEnd"/>
            <w:r>
              <w:rPr>
                <w:rFonts w:ascii="Times New Roman" w:hAnsi="Times New Roman" w:cs="Times New Roman"/>
                <w:sz w:val="24"/>
              </w:rPr>
              <w:t xml:space="preserve"> kepastian dalam </w:t>
            </w:r>
            <w:r w:rsidRPr="00717035">
              <w:rPr>
                <w:rFonts w:ascii="Times New Roman" w:hAnsi="Times New Roman" w:cs="Times New Roman"/>
                <w:sz w:val="24"/>
              </w:rPr>
              <w:t>pelayanan pemberian RIPH bagi perusahaan yang melakukan impor produk hortikultura dan jaminan keamanan pangan produk ho</w:t>
            </w:r>
            <w:r>
              <w:rPr>
                <w:rFonts w:ascii="Times New Roman" w:hAnsi="Times New Roman" w:cs="Times New Roman"/>
                <w:sz w:val="24"/>
              </w:rPr>
              <w:t xml:space="preserve">rtikultura yang diimpor. </w:t>
            </w:r>
          </w:p>
          <w:p w:rsidR="00717035" w:rsidRDefault="00717035" w:rsidP="003D1C0B">
            <w:pPr>
              <w:jc w:val="left"/>
              <w:rPr>
                <w:rFonts w:ascii="Times New Roman" w:hAnsi="Times New Roman" w:cs="Times New Roman"/>
                <w:sz w:val="24"/>
              </w:rPr>
            </w:pPr>
            <w:proofErr w:type="gramStart"/>
            <w:r>
              <w:rPr>
                <w:rFonts w:ascii="Times New Roman" w:hAnsi="Times New Roman" w:cs="Times New Roman"/>
                <w:sz w:val="24"/>
              </w:rPr>
              <w:t>2.</w:t>
            </w:r>
            <w:r w:rsidRPr="00717035">
              <w:rPr>
                <w:rFonts w:ascii="Times New Roman" w:hAnsi="Times New Roman" w:cs="Times New Roman"/>
                <w:sz w:val="24"/>
              </w:rPr>
              <w:t>Hanya</w:t>
            </w:r>
            <w:proofErr w:type="gramEnd"/>
            <w:r w:rsidRPr="00717035">
              <w:rPr>
                <w:rFonts w:ascii="Times New Roman" w:hAnsi="Times New Roman" w:cs="Times New Roman"/>
                <w:sz w:val="24"/>
              </w:rPr>
              <w:t xml:space="preserve"> perusahaan yang sudah memiliki surat persetujuan impor dari Menteri Perdagangan yang dapat melakukan im</w:t>
            </w:r>
            <w:r>
              <w:rPr>
                <w:rFonts w:ascii="Times New Roman" w:hAnsi="Times New Roman" w:cs="Times New Roman"/>
                <w:sz w:val="24"/>
              </w:rPr>
              <w:t xml:space="preserve">por produk hortikultura. </w:t>
            </w:r>
            <w:proofErr w:type="gramStart"/>
            <w:r>
              <w:rPr>
                <w:rFonts w:ascii="Times New Roman" w:hAnsi="Times New Roman" w:cs="Times New Roman"/>
                <w:sz w:val="24"/>
              </w:rPr>
              <w:t>3.</w:t>
            </w:r>
            <w:r w:rsidRPr="00717035">
              <w:rPr>
                <w:rFonts w:ascii="Times New Roman" w:hAnsi="Times New Roman" w:cs="Times New Roman"/>
                <w:sz w:val="24"/>
              </w:rPr>
              <w:t>Penerbitan</w:t>
            </w:r>
            <w:proofErr w:type="gramEnd"/>
            <w:r w:rsidRPr="00717035">
              <w:rPr>
                <w:rFonts w:ascii="Times New Roman" w:hAnsi="Times New Roman" w:cs="Times New Roman"/>
                <w:sz w:val="24"/>
              </w:rPr>
              <w:t xml:space="preserve"> RIPH mempertimbangkan berbagai faktor dan harus memunuhi syarat seperti kapasitas gudang, pengalaman importir, dan kepemilikan tempat penyimpanan (cold storage).         (</w:t>
            </w:r>
            <w:r w:rsidRPr="00717035">
              <w:rPr>
                <w:rFonts w:ascii="Times New Roman" w:hAnsi="Times New Roman" w:cs="Times New Roman"/>
                <w:i/>
                <w:sz w:val="24"/>
              </w:rPr>
              <w:t>tercantum pada pasal 3 dan 5</w:t>
            </w:r>
            <w:r w:rsidRPr="00717035">
              <w:rPr>
                <w:rFonts w:ascii="Times New Roman" w:hAnsi="Times New Roman" w:cs="Times New Roman"/>
                <w:sz w:val="24"/>
              </w:rPr>
              <w:t>)</w:t>
            </w:r>
          </w:p>
        </w:tc>
      </w:tr>
      <w:tr w:rsidR="00D5171A" w:rsidTr="00D5171A">
        <w:trPr>
          <w:trHeight w:val="273"/>
        </w:trPr>
        <w:tc>
          <w:tcPr>
            <w:tcW w:w="567" w:type="dxa"/>
          </w:tcPr>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717035" w:rsidRDefault="00934E5F" w:rsidP="00D5171A">
            <w:pPr>
              <w:jc w:val="center"/>
              <w:rPr>
                <w:rFonts w:ascii="Times New Roman" w:hAnsi="Times New Roman" w:cs="Times New Roman"/>
                <w:sz w:val="24"/>
              </w:rPr>
            </w:pPr>
            <w:r>
              <w:rPr>
                <w:rFonts w:ascii="Times New Roman" w:hAnsi="Times New Roman" w:cs="Times New Roman"/>
                <w:sz w:val="24"/>
              </w:rPr>
              <w:t>3</w:t>
            </w:r>
          </w:p>
        </w:tc>
        <w:tc>
          <w:tcPr>
            <w:tcW w:w="2977" w:type="dxa"/>
          </w:tcPr>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717035" w:rsidRDefault="00717035" w:rsidP="003D1C0B">
            <w:pPr>
              <w:tabs>
                <w:tab w:val="left" w:pos="4995"/>
              </w:tabs>
              <w:ind w:left="-108" w:right="-108"/>
              <w:jc w:val="left"/>
              <w:rPr>
                <w:rFonts w:ascii="Times New Roman" w:hAnsi="Times New Roman" w:cs="Times New Roman"/>
                <w:sz w:val="24"/>
              </w:rPr>
            </w:pPr>
            <w:r w:rsidRPr="00717035">
              <w:rPr>
                <w:rFonts w:ascii="Times New Roman" w:hAnsi="Times New Roman" w:cs="Times New Roman"/>
                <w:sz w:val="24"/>
              </w:rPr>
              <w:t>Peraturan Menteri Perdaganga</w:t>
            </w:r>
            <w:r>
              <w:rPr>
                <w:rFonts w:ascii="Times New Roman" w:hAnsi="Times New Roman" w:cs="Times New Roman"/>
                <w:sz w:val="24"/>
              </w:rPr>
              <w:t xml:space="preserve">n Nomor 16/M-DAG/PER/4/2013 dan Peraturan Menteri Perdagangan No.47/MDAG/PER/8/2013 </w:t>
            </w:r>
            <w:r w:rsidRPr="00717035">
              <w:rPr>
                <w:rFonts w:ascii="Times New Roman" w:hAnsi="Times New Roman" w:cs="Times New Roman"/>
                <w:sz w:val="24"/>
              </w:rPr>
              <w:t xml:space="preserve">(Perubahan Atas Peraturan Menteri Perdagangan Nomor </w:t>
            </w:r>
            <w:r w:rsidRPr="00717035">
              <w:rPr>
                <w:rFonts w:ascii="Times New Roman" w:hAnsi="Times New Roman" w:cs="Times New Roman"/>
                <w:sz w:val="24"/>
              </w:rPr>
              <w:lastRenderedPageBreak/>
              <w:t>16/MDAG/ PER/4/2013)</w:t>
            </w:r>
            <w:r>
              <w:rPr>
                <w:rFonts w:ascii="Times New Roman" w:hAnsi="Times New Roman" w:cs="Times New Roman"/>
                <w:sz w:val="24"/>
              </w:rPr>
              <w:t xml:space="preserve"> tentang Ketentuan Impor Produk </w:t>
            </w:r>
            <w:r w:rsidRPr="00717035">
              <w:rPr>
                <w:rFonts w:ascii="Times New Roman" w:hAnsi="Times New Roman" w:cs="Times New Roman"/>
                <w:sz w:val="24"/>
              </w:rPr>
              <w:t>Hortikultura</w:t>
            </w:r>
          </w:p>
        </w:tc>
        <w:tc>
          <w:tcPr>
            <w:tcW w:w="4394" w:type="dxa"/>
            <w:tcBorders>
              <w:bottom w:val="nil"/>
            </w:tcBorders>
          </w:tcPr>
          <w:p w:rsidR="00717035" w:rsidRDefault="00717035" w:rsidP="003D1C0B">
            <w:pPr>
              <w:jc w:val="left"/>
              <w:rPr>
                <w:rFonts w:ascii="Times New Roman" w:hAnsi="Times New Roman" w:cs="Times New Roman"/>
                <w:sz w:val="24"/>
              </w:rPr>
            </w:pPr>
            <w:r>
              <w:rPr>
                <w:rFonts w:ascii="Times New Roman" w:hAnsi="Times New Roman" w:cs="Times New Roman"/>
                <w:sz w:val="24"/>
              </w:rPr>
              <w:lastRenderedPageBreak/>
              <w:t xml:space="preserve">1. </w:t>
            </w:r>
            <w:r w:rsidRPr="00717035">
              <w:rPr>
                <w:rFonts w:ascii="Times New Roman" w:hAnsi="Times New Roman" w:cs="Times New Roman"/>
                <w:sz w:val="24"/>
              </w:rPr>
              <w:t>Setiap impor produk hortikultura hanya dapat dilakukan oleh Importir Produsen (IP) dan Importir Terdaftar (IT) Produk Hortikultura dan setiap persetujuan impor produk hortikultura harus mendapat Rekomendasi Impor Produk Horti</w:t>
            </w:r>
            <w:r>
              <w:rPr>
                <w:rFonts w:ascii="Times New Roman" w:hAnsi="Times New Roman" w:cs="Times New Roman"/>
                <w:sz w:val="24"/>
              </w:rPr>
              <w:t>kultura (RIPH) dari Kementerian Pertanian.</w:t>
            </w:r>
          </w:p>
          <w:p w:rsidR="00717035" w:rsidRDefault="00717035" w:rsidP="003D1C0B">
            <w:pPr>
              <w:jc w:val="left"/>
              <w:rPr>
                <w:rFonts w:ascii="Times New Roman" w:hAnsi="Times New Roman" w:cs="Times New Roman"/>
                <w:sz w:val="24"/>
              </w:rPr>
            </w:pPr>
            <w:r>
              <w:rPr>
                <w:rFonts w:ascii="Times New Roman" w:hAnsi="Times New Roman" w:cs="Times New Roman"/>
                <w:sz w:val="24"/>
              </w:rPr>
              <w:t xml:space="preserve">2.  </w:t>
            </w:r>
            <w:r w:rsidRPr="00717035">
              <w:rPr>
                <w:rFonts w:ascii="Times New Roman" w:hAnsi="Times New Roman" w:cs="Times New Roman"/>
                <w:sz w:val="24"/>
              </w:rPr>
              <w:t xml:space="preserve">Permohonan penerbitan IP, IT, dan Persetujuan Impor Produk Hortikultura kepada Kementerian Perdagangan hanya dilayani melalui sistem online </w:t>
            </w:r>
            <w:r w:rsidRPr="00717035">
              <w:rPr>
                <w:rFonts w:ascii="Times New Roman" w:hAnsi="Times New Roman" w:cs="Times New Roman"/>
                <w:sz w:val="24"/>
              </w:rPr>
              <w:lastRenderedPageBreak/>
              <w:t>(INATRADE) dan akan diselesaikan oleh Unit Pelayanan Perdagangan dengan waktu paling lama dua hari kerja setelah persy</w:t>
            </w:r>
            <w:r>
              <w:rPr>
                <w:rFonts w:ascii="Times New Roman" w:hAnsi="Times New Roman" w:cs="Times New Roman"/>
                <w:sz w:val="24"/>
              </w:rPr>
              <w:t xml:space="preserve">aratan dinyatakan lengkap. </w:t>
            </w:r>
          </w:p>
          <w:p w:rsidR="00717035" w:rsidRDefault="00717035" w:rsidP="003D1C0B">
            <w:pPr>
              <w:jc w:val="left"/>
              <w:rPr>
                <w:rFonts w:ascii="Times New Roman" w:hAnsi="Times New Roman" w:cs="Times New Roman"/>
                <w:sz w:val="24"/>
              </w:rPr>
            </w:pPr>
            <w:r>
              <w:rPr>
                <w:rFonts w:ascii="Times New Roman" w:hAnsi="Times New Roman" w:cs="Times New Roman"/>
                <w:sz w:val="24"/>
              </w:rPr>
              <w:t xml:space="preserve">3. </w:t>
            </w:r>
            <w:r w:rsidRPr="00717035">
              <w:rPr>
                <w:rFonts w:ascii="Times New Roman" w:hAnsi="Times New Roman" w:cs="Times New Roman"/>
                <w:sz w:val="24"/>
              </w:rPr>
              <w:t>Setiap importasi produk hortikultura harus diverifikasi atau dilakukan pene lusuran teknis impor di pelabuhan muat negara asal oleh</w:t>
            </w:r>
            <w:r>
              <w:rPr>
                <w:rFonts w:ascii="Times New Roman" w:hAnsi="Times New Roman" w:cs="Times New Roman"/>
                <w:sz w:val="24"/>
              </w:rPr>
              <w:t xml:space="preserve"> surveyor yang ditunjuk. </w:t>
            </w:r>
          </w:p>
          <w:p w:rsidR="003D1C0B" w:rsidRDefault="00717035" w:rsidP="003D1C0B">
            <w:pPr>
              <w:jc w:val="left"/>
              <w:rPr>
                <w:rFonts w:ascii="Times New Roman" w:hAnsi="Times New Roman" w:cs="Times New Roman"/>
                <w:i/>
                <w:sz w:val="24"/>
              </w:rPr>
            </w:pPr>
            <w:r>
              <w:rPr>
                <w:rFonts w:ascii="Times New Roman" w:hAnsi="Times New Roman" w:cs="Times New Roman"/>
                <w:sz w:val="24"/>
              </w:rPr>
              <w:t xml:space="preserve">4. </w:t>
            </w:r>
            <w:r w:rsidRPr="00717035">
              <w:rPr>
                <w:rFonts w:ascii="Times New Roman" w:hAnsi="Times New Roman" w:cs="Times New Roman"/>
                <w:sz w:val="24"/>
              </w:rPr>
              <w:t xml:space="preserve">Importasi komoditas cabai dan cabai segar untuk konsumsi akan dilakukan dengan menggunakan </w:t>
            </w:r>
            <w:r>
              <w:rPr>
                <w:rFonts w:ascii="Times New Roman" w:hAnsi="Times New Roman" w:cs="Times New Roman"/>
                <w:sz w:val="24"/>
              </w:rPr>
              <w:t xml:space="preserve">harga referensi. 5. </w:t>
            </w:r>
            <w:r w:rsidRPr="00717035">
              <w:rPr>
                <w:rFonts w:ascii="Times New Roman" w:hAnsi="Times New Roman" w:cs="Times New Roman"/>
                <w:sz w:val="24"/>
              </w:rPr>
              <w:t>Pengajuan</w:t>
            </w:r>
            <w:r>
              <w:rPr>
                <w:rFonts w:ascii="Times New Roman" w:hAnsi="Times New Roman" w:cs="Times New Roman"/>
                <w:sz w:val="24"/>
              </w:rPr>
              <w:t xml:space="preserve"> izin impor produk hortikultura </w:t>
            </w:r>
            <w:r w:rsidRPr="00717035">
              <w:rPr>
                <w:rFonts w:ascii="Times New Roman" w:hAnsi="Times New Roman" w:cs="Times New Roman"/>
                <w:sz w:val="24"/>
              </w:rPr>
              <w:t xml:space="preserve">menggunakan sistem periodisasi per semester, dengan masa berlaku Persetujuan Impor selama enam bulan, khusus untuk cabai, permohonan Persetujuan Impor Produk Hortikultura dapat diajukan sewaktu-waktu dengan masa berlaku Persetujuan </w:t>
            </w:r>
            <w:r w:rsidR="00934E5F">
              <w:rPr>
                <w:rFonts w:ascii="Times New Roman" w:hAnsi="Times New Roman" w:cs="Times New Roman"/>
                <w:sz w:val="24"/>
              </w:rPr>
              <w:t>Impor selama tiga bulan.</w:t>
            </w:r>
            <w:r w:rsidRPr="00717035">
              <w:rPr>
                <w:rFonts w:ascii="Times New Roman" w:hAnsi="Times New Roman" w:cs="Times New Roman"/>
                <w:sz w:val="24"/>
              </w:rPr>
              <w:t>(</w:t>
            </w:r>
            <w:r w:rsidRPr="00717035">
              <w:rPr>
                <w:rFonts w:ascii="Times New Roman" w:hAnsi="Times New Roman" w:cs="Times New Roman"/>
                <w:i/>
                <w:sz w:val="24"/>
              </w:rPr>
              <w:t xml:space="preserve">tercantum pada pasal 3, 12, 16, 37 dan pada revisi permendag untuk pasal 13, </w:t>
            </w:r>
          </w:p>
          <w:p w:rsidR="00717035" w:rsidRDefault="00717035" w:rsidP="003D1C0B">
            <w:pPr>
              <w:jc w:val="left"/>
              <w:rPr>
                <w:rFonts w:ascii="Times New Roman" w:hAnsi="Times New Roman" w:cs="Times New Roman"/>
                <w:sz w:val="24"/>
              </w:rPr>
            </w:pPr>
            <w:r w:rsidRPr="00717035">
              <w:rPr>
                <w:rFonts w:ascii="Times New Roman" w:hAnsi="Times New Roman" w:cs="Times New Roman"/>
                <w:i/>
                <w:sz w:val="24"/>
              </w:rPr>
              <w:t>14 dan 14B</w:t>
            </w:r>
            <w:r w:rsidRPr="00717035">
              <w:rPr>
                <w:rFonts w:ascii="Times New Roman" w:hAnsi="Times New Roman" w:cs="Times New Roman"/>
                <w:sz w:val="24"/>
              </w:rPr>
              <w:t>)</w:t>
            </w:r>
          </w:p>
        </w:tc>
      </w:tr>
      <w:tr w:rsidR="003D1C0B" w:rsidTr="00D5171A">
        <w:trPr>
          <w:trHeight w:val="273"/>
        </w:trPr>
        <w:tc>
          <w:tcPr>
            <w:tcW w:w="567" w:type="dxa"/>
          </w:tcPr>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3D1C0B" w:rsidRDefault="00D5171A" w:rsidP="00D5171A">
            <w:pPr>
              <w:jc w:val="center"/>
              <w:rPr>
                <w:rFonts w:ascii="Times New Roman" w:hAnsi="Times New Roman" w:cs="Times New Roman"/>
                <w:sz w:val="24"/>
              </w:rPr>
            </w:pPr>
            <w:r>
              <w:rPr>
                <w:rFonts w:ascii="Times New Roman" w:hAnsi="Times New Roman" w:cs="Times New Roman"/>
                <w:sz w:val="24"/>
              </w:rPr>
              <w:t>4</w:t>
            </w:r>
          </w:p>
        </w:tc>
        <w:tc>
          <w:tcPr>
            <w:tcW w:w="2977" w:type="dxa"/>
          </w:tcPr>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3D1C0B" w:rsidRPr="00717035" w:rsidRDefault="003D1C0B" w:rsidP="003D1C0B">
            <w:pPr>
              <w:tabs>
                <w:tab w:val="left" w:pos="4995"/>
              </w:tabs>
              <w:ind w:left="-108" w:right="-108"/>
              <w:jc w:val="left"/>
              <w:rPr>
                <w:rFonts w:ascii="Times New Roman" w:hAnsi="Times New Roman" w:cs="Times New Roman"/>
                <w:sz w:val="24"/>
              </w:rPr>
            </w:pPr>
            <w:r w:rsidRPr="003D1C0B">
              <w:rPr>
                <w:rFonts w:ascii="Times New Roman" w:hAnsi="Times New Roman" w:cs="Times New Roman"/>
                <w:sz w:val="24"/>
              </w:rPr>
              <w:t>Keputusan Direktur Jenderal Dalam Ne</w:t>
            </w:r>
            <w:r>
              <w:rPr>
                <w:rFonts w:ascii="Times New Roman" w:hAnsi="Times New Roman" w:cs="Times New Roman"/>
                <w:sz w:val="24"/>
              </w:rPr>
              <w:t xml:space="preserve">geri Nomor 118/PDN/ KEP/10/2013 </w:t>
            </w:r>
            <w:r w:rsidRPr="003D1C0B">
              <w:rPr>
                <w:rFonts w:ascii="Times New Roman" w:hAnsi="Times New Roman" w:cs="Times New Roman"/>
                <w:sz w:val="24"/>
              </w:rPr>
              <w:t>tentang Penetapan Harga Referensi Produk Hortikultura</w:t>
            </w:r>
          </w:p>
        </w:tc>
        <w:tc>
          <w:tcPr>
            <w:tcW w:w="4394" w:type="dxa"/>
            <w:tcBorders>
              <w:top w:val="nil"/>
            </w:tcBorders>
          </w:tcPr>
          <w:p w:rsidR="003D1C0B" w:rsidRDefault="003D1C0B" w:rsidP="003D1C0B">
            <w:pPr>
              <w:jc w:val="left"/>
              <w:rPr>
                <w:rFonts w:ascii="Times New Roman" w:hAnsi="Times New Roman" w:cs="Times New Roman"/>
                <w:sz w:val="24"/>
              </w:rPr>
            </w:pPr>
            <w:r w:rsidRPr="003D1C0B">
              <w:rPr>
                <w:rFonts w:ascii="Times New Roman" w:hAnsi="Times New Roman" w:cs="Times New Roman"/>
                <w:sz w:val="24"/>
              </w:rPr>
              <w:t>1.</w:t>
            </w:r>
            <w:r>
              <w:rPr>
                <w:rFonts w:ascii="Times New Roman" w:hAnsi="Times New Roman" w:cs="Times New Roman"/>
                <w:sz w:val="24"/>
              </w:rPr>
              <w:t xml:space="preserve">Harga </w:t>
            </w:r>
            <w:r w:rsidRPr="003D1C0B">
              <w:rPr>
                <w:rFonts w:ascii="Times New Roman" w:hAnsi="Times New Roman" w:cs="Times New Roman"/>
                <w:sz w:val="24"/>
              </w:rPr>
              <w:t>referensi cabai merah besar/keriting</w:t>
            </w:r>
            <w:r w:rsidR="00EB2CA4">
              <w:rPr>
                <w:rFonts w:ascii="Times New Roman" w:hAnsi="Times New Roman" w:cs="Times New Roman"/>
                <w:sz w:val="24"/>
              </w:rPr>
              <w:t>/cabai rawit</w:t>
            </w:r>
            <w:r w:rsidRPr="003D1C0B">
              <w:rPr>
                <w:rFonts w:ascii="Times New Roman" w:hAnsi="Times New Roman" w:cs="Times New Roman"/>
                <w:sz w:val="24"/>
              </w:rPr>
              <w:t xml:space="preserve"> ditetapkan sebesar Rp 26.300,-/kg (dua puluh enam ribu tiga r</w:t>
            </w:r>
            <w:r>
              <w:rPr>
                <w:rFonts w:ascii="Times New Roman" w:hAnsi="Times New Roman" w:cs="Times New Roman"/>
                <w:sz w:val="24"/>
              </w:rPr>
              <w:t xml:space="preserve">atus rupiah per kilogram) </w:t>
            </w:r>
          </w:p>
          <w:p w:rsidR="003D1C0B" w:rsidRDefault="003D1C0B" w:rsidP="003D1C0B">
            <w:pPr>
              <w:jc w:val="left"/>
              <w:rPr>
                <w:rFonts w:ascii="Times New Roman" w:hAnsi="Times New Roman" w:cs="Times New Roman"/>
                <w:sz w:val="24"/>
              </w:rPr>
            </w:pPr>
            <w:r>
              <w:rPr>
                <w:rFonts w:ascii="Times New Roman" w:hAnsi="Times New Roman" w:cs="Times New Roman"/>
                <w:sz w:val="24"/>
              </w:rPr>
              <w:t xml:space="preserve">2. </w:t>
            </w:r>
            <w:r w:rsidRPr="003D1C0B">
              <w:rPr>
                <w:rFonts w:ascii="Times New Roman" w:hAnsi="Times New Roman" w:cs="Times New Roman"/>
                <w:sz w:val="24"/>
              </w:rPr>
              <w:t>Harga referensi cabai segar untuk konsumsi ditetapkan sebesar Rp 25.700,-/kg (dua puluh lima ribu tujuh r</w:t>
            </w:r>
            <w:r>
              <w:rPr>
                <w:rFonts w:ascii="Times New Roman" w:hAnsi="Times New Roman" w:cs="Times New Roman"/>
                <w:sz w:val="24"/>
              </w:rPr>
              <w:t xml:space="preserve">atus rupiah per kilogram) </w:t>
            </w:r>
          </w:p>
          <w:p w:rsidR="003D1C0B" w:rsidRPr="003D1C0B" w:rsidRDefault="003D1C0B" w:rsidP="003D1C0B">
            <w:pPr>
              <w:jc w:val="left"/>
              <w:rPr>
                <w:rFonts w:ascii="Times New Roman" w:hAnsi="Times New Roman" w:cs="Times New Roman"/>
                <w:sz w:val="24"/>
              </w:rPr>
            </w:pPr>
            <w:r>
              <w:rPr>
                <w:rFonts w:ascii="Times New Roman" w:hAnsi="Times New Roman" w:cs="Times New Roman"/>
                <w:sz w:val="24"/>
              </w:rPr>
              <w:t xml:space="preserve">3. </w:t>
            </w:r>
            <w:r w:rsidRPr="003D1C0B">
              <w:rPr>
                <w:rFonts w:ascii="Times New Roman" w:hAnsi="Times New Roman" w:cs="Times New Roman"/>
                <w:sz w:val="24"/>
              </w:rPr>
              <w:t>Harga referensi digunakan sebagai instrumen importasi cabai merah besar/keriting, cabai rawit merah, dan cabai segar untuk konsumsi dengan mempertimbangkan masa panen dan ketersediaan stok dalam negeri</w:t>
            </w:r>
          </w:p>
        </w:tc>
      </w:tr>
      <w:tr w:rsidR="003D1C0B" w:rsidTr="00D5171A">
        <w:trPr>
          <w:trHeight w:val="273"/>
        </w:trPr>
        <w:tc>
          <w:tcPr>
            <w:tcW w:w="567" w:type="dxa"/>
          </w:tcPr>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3D1C0B" w:rsidRDefault="00D5171A" w:rsidP="00D5171A">
            <w:pPr>
              <w:jc w:val="center"/>
              <w:rPr>
                <w:rFonts w:ascii="Times New Roman" w:hAnsi="Times New Roman" w:cs="Times New Roman"/>
                <w:sz w:val="24"/>
              </w:rPr>
            </w:pPr>
            <w:r>
              <w:rPr>
                <w:rFonts w:ascii="Times New Roman" w:hAnsi="Times New Roman" w:cs="Times New Roman"/>
                <w:sz w:val="24"/>
              </w:rPr>
              <w:t>5</w:t>
            </w:r>
          </w:p>
        </w:tc>
        <w:tc>
          <w:tcPr>
            <w:tcW w:w="2977" w:type="dxa"/>
          </w:tcPr>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3D1C0B" w:rsidRPr="00717035" w:rsidRDefault="003D1C0B" w:rsidP="003D1C0B">
            <w:pPr>
              <w:tabs>
                <w:tab w:val="left" w:pos="4995"/>
              </w:tabs>
              <w:ind w:left="-108" w:right="-108"/>
              <w:jc w:val="left"/>
              <w:rPr>
                <w:rFonts w:ascii="Times New Roman" w:hAnsi="Times New Roman" w:cs="Times New Roman"/>
                <w:sz w:val="24"/>
              </w:rPr>
            </w:pPr>
            <w:r w:rsidRPr="003D1C0B">
              <w:rPr>
                <w:rFonts w:ascii="Times New Roman" w:hAnsi="Times New Roman" w:cs="Times New Roman"/>
                <w:sz w:val="24"/>
              </w:rPr>
              <w:t>Undang-Undang Republik Indonesia Nomor 13 Tahun 2010 tentang Hortikultura</w:t>
            </w:r>
          </w:p>
        </w:tc>
        <w:tc>
          <w:tcPr>
            <w:tcW w:w="4394" w:type="dxa"/>
          </w:tcPr>
          <w:p w:rsidR="003D1C0B" w:rsidRDefault="003D1C0B" w:rsidP="003D1C0B">
            <w:pPr>
              <w:jc w:val="left"/>
              <w:rPr>
                <w:rFonts w:ascii="Times New Roman" w:hAnsi="Times New Roman" w:cs="Times New Roman"/>
                <w:sz w:val="24"/>
              </w:rPr>
            </w:pPr>
            <w:proofErr w:type="gramStart"/>
            <w:r w:rsidRPr="003D1C0B">
              <w:rPr>
                <w:rFonts w:ascii="Times New Roman" w:hAnsi="Times New Roman" w:cs="Times New Roman"/>
                <w:sz w:val="24"/>
              </w:rPr>
              <w:t>Tujuan :</w:t>
            </w:r>
            <w:proofErr w:type="gramEnd"/>
            <w:r w:rsidRPr="003D1C0B">
              <w:rPr>
                <w:rFonts w:ascii="Times New Roman" w:hAnsi="Times New Roman" w:cs="Times New Roman"/>
                <w:sz w:val="24"/>
              </w:rPr>
              <w:t xml:space="preserve"> Untuk pembatasan modal asing dalam subsektor hortikultura. </w:t>
            </w:r>
          </w:p>
          <w:p w:rsidR="003D1C0B" w:rsidRDefault="003D1C0B" w:rsidP="003D1C0B">
            <w:pPr>
              <w:jc w:val="left"/>
              <w:rPr>
                <w:rFonts w:ascii="Times New Roman" w:hAnsi="Times New Roman" w:cs="Times New Roman"/>
                <w:sz w:val="24"/>
              </w:rPr>
            </w:pPr>
            <w:r>
              <w:rPr>
                <w:rFonts w:ascii="Times New Roman" w:hAnsi="Times New Roman" w:cs="Times New Roman"/>
                <w:sz w:val="24"/>
              </w:rPr>
              <w:t xml:space="preserve">1. </w:t>
            </w:r>
            <w:r w:rsidRPr="003D1C0B">
              <w:rPr>
                <w:rFonts w:ascii="Times New Roman" w:hAnsi="Times New Roman" w:cs="Times New Roman"/>
                <w:sz w:val="24"/>
              </w:rPr>
              <w:t>Penyelenggaraan subsektor hortikultura termasuk usaha perbenihan hortikultura dan juga aturan bagi penanam modal asing yang akan berusaha</w:t>
            </w:r>
            <w:r>
              <w:rPr>
                <w:rFonts w:ascii="Times New Roman" w:hAnsi="Times New Roman" w:cs="Times New Roman"/>
                <w:sz w:val="24"/>
              </w:rPr>
              <w:t xml:space="preserve"> di sector hortikultura. 2. </w:t>
            </w:r>
            <w:r w:rsidRPr="003D1C0B">
              <w:rPr>
                <w:rFonts w:ascii="Times New Roman" w:hAnsi="Times New Roman" w:cs="Times New Roman"/>
                <w:sz w:val="24"/>
              </w:rPr>
              <w:t xml:space="preserve">Penanaman modal asing hanya dapat dilakukan dalam usaha besar horti kultura dan besarnya penanaman modal asing dibatasi paling banyak 30%.         </w:t>
            </w:r>
            <w:r w:rsidRPr="003D1C0B">
              <w:rPr>
                <w:rFonts w:ascii="Times New Roman" w:hAnsi="Times New Roman" w:cs="Times New Roman"/>
                <w:sz w:val="24"/>
              </w:rPr>
              <w:lastRenderedPageBreak/>
              <w:t>(tercantum pada pasal 131)</w:t>
            </w:r>
          </w:p>
        </w:tc>
      </w:tr>
      <w:tr w:rsidR="003D1C0B" w:rsidTr="00D5171A">
        <w:trPr>
          <w:trHeight w:val="273"/>
        </w:trPr>
        <w:tc>
          <w:tcPr>
            <w:tcW w:w="567" w:type="dxa"/>
          </w:tcPr>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3D1C0B" w:rsidRDefault="00D5171A" w:rsidP="00D5171A">
            <w:pPr>
              <w:jc w:val="center"/>
              <w:rPr>
                <w:rFonts w:ascii="Times New Roman" w:hAnsi="Times New Roman" w:cs="Times New Roman"/>
                <w:sz w:val="24"/>
              </w:rPr>
            </w:pPr>
            <w:r>
              <w:rPr>
                <w:rFonts w:ascii="Times New Roman" w:hAnsi="Times New Roman" w:cs="Times New Roman"/>
                <w:sz w:val="24"/>
              </w:rPr>
              <w:t>6</w:t>
            </w:r>
          </w:p>
        </w:tc>
        <w:tc>
          <w:tcPr>
            <w:tcW w:w="2977" w:type="dxa"/>
          </w:tcPr>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D5171A" w:rsidRDefault="00D5171A" w:rsidP="003D1C0B">
            <w:pPr>
              <w:tabs>
                <w:tab w:val="left" w:pos="4995"/>
              </w:tabs>
              <w:ind w:left="-108" w:right="-108"/>
              <w:jc w:val="left"/>
              <w:rPr>
                <w:rFonts w:ascii="Times New Roman" w:hAnsi="Times New Roman" w:cs="Times New Roman"/>
                <w:sz w:val="24"/>
              </w:rPr>
            </w:pPr>
          </w:p>
          <w:p w:rsidR="003D1C0B" w:rsidRPr="00717035" w:rsidRDefault="003D1C0B" w:rsidP="003D1C0B">
            <w:pPr>
              <w:tabs>
                <w:tab w:val="left" w:pos="4995"/>
              </w:tabs>
              <w:ind w:left="-108" w:right="-108"/>
              <w:jc w:val="left"/>
              <w:rPr>
                <w:rFonts w:ascii="Times New Roman" w:hAnsi="Times New Roman" w:cs="Times New Roman"/>
                <w:sz w:val="24"/>
              </w:rPr>
            </w:pPr>
            <w:r w:rsidRPr="003D1C0B">
              <w:rPr>
                <w:rFonts w:ascii="Times New Roman" w:hAnsi="Times New Roman" w:cs="Times New Roman"/>
                <w:sz w:val="24"/>
              </w:rPr>
              <w:t>Undang-Undang Republik Indonesia Nomor 18 Tahun 2012 tentang Pangan</w:t>
            </w:r>
          </w:p>
        </w:tc>
        <w:tc>
          <w:tcPr>
            <w:tcW w:w="4394" w:type="dxa"/>
          </w:tcPr>
          <w:p w:rsidR="003D1C0B" w:rsidRDefault="003D1C0B" w:rsidP="003D1C0B">
            <w:pPr>
              <w:jc w:val="left"/>
              <w:rPr>
                <w:rFonts w:ascii="Times New Roman" w:hAnsi="Times New Roman" w:cs="Times New Roman"/>
                <w:sz w:val="24"/>
              </w:rPr>
            </w:pPr>
            <w:r>
              <w:rPr>
                <w:rFonts w:ascii="Times New Roman" w:hAnsi="Times New Roman" w:cs="Times New Roman"/>
                <w:sz w:val="24"/>
              </w:rPr>
              <w:t xml:space="preserve">1. </w:t>
            </w:r>
            <w:r w:rsidRPr="003D1C0B">
              <w:rPr>
                <w:rFonts w:ascii="Times New Roman" w:hAnsi="Times New Roman" w:cs="Times New Roman"/>
                <w:sz w:val="24"/>
              </w:rPr>
              <w:t xml:space="preserve">Sebagai bentuk upaya mewujudkan ketersediaan pangan yang berbasis pada pemanfaatan sumber daya local secara optimal yang dilakukan dengan penganekaragaman pangan dan pengutamaan produksi pangan dalam negeri </w:t>
            </w:r>
          </w:p>
          <w:p w:rsidR="003D1C0B" w:rsidRDefault="003D1C0B" w:rsidP="003D1C0B">
            <w:pPr>
              <w:jc w:val="left"/>
              <w:rPr>
                <w:rFonts w:ascii="Times New Roman" w:hAnsi="Times New Roman" w:cs="Times New Roman"/>
                <w:sz w:val="24"/>
              </w:rPr>
            </w:pPr>
            <w:r>
              <w:rPr>
                <w:rFonts w:ascii="Times New Roman" w:hAnsi="Times New Roman" w:cs="Times New Roman"/>
                <w:sz w:val="24"/>
              </w:rPr>
              <w:t xml:space="preserve">2. </w:t>
            </w:r>
            <w:r w:rsidRPr="003D1C0B">
              <w:rPr>
                <w:rFonts w:ascii="Times New Roman" w:hAnsi="Times New Roman" w:cs="Times New Roman"/>
                <w:sz w:val="24"/>
              </w:rPr>
              <w:t xml:space="preserve">Ekspor Pangan Pokok hanya dapat dilakukan setelah terpenuhinya kebutuhan konsumsi Pangan Pokok dan Cadangan Pangan Nasional </w:t>
            </w:r>
          </w:p>
          <w:p w:rsidR="003D1C0B" w:rsidRDefault="003D1C0B" w:rsidP="003D1C0B">
            <w:pPr>
              <w:jc w:val="left"/>
              <w:rPr>
                <w:rFonts w:ascii="Times New Roman" w:hAnsi="Times New Roman" w:cs="Times New Roman"/>
                <w:sz w:val="24"/>
              </w:rPr>
            </w:pPr>
            <w:r>
              <w:rPr>
                <w:rFonts w:ascii="Times New Roman" w:hAnsi="Times New Roman" w:cs="Times New Roman"/>
                <w:sz w:val="24"/>
              </w:rPr>
              <w:t xml:space="preserve">3. </w:t>
            </w:r>
            <w:r w:rsidRPr="003D1C0B">
              <w:rPr>
                <w:rFonts w:ascii="Times New Roman" w:hAnsi="Times New Roman" w:cs="Times New Roman"/>
                <w:sz w:val="24"/>
              </w:rPr>
              <w:t xml:space="preserve">Impor Pangan hanya dapat dilakukan apabila Produksi Pangan dalam negeri tidak mencukupi dan/atau tidak dapat diproduksi di dalam negeri. </w:t>
            </w:r>
          </w:p>
          <w:p w:rsidR="003D1C0B" w:rsidRDefault="003D1C0B" w:rsidP="003D1C0B">
            <w:pPr>
              <w:jc w:val="left"/>
              <w:rPr>
                <w:rFonts w:ascii="Times New Roman" w:hAnsi="Times New Roman" w:cs="Times New Roman"/>
                <w:sz w:val="24"/>
              </w:rPr>
            </w:pPr>
            <w:r>
              <w:rPr>
                <w:rFonts w:ascii="Times New Roman" w:hAnsi="Times New Roman" w:cs="Times New Roman"/>
                <w:sz w:val="24"/>
              </w:rPr>
              <w:t xml:space="preserve">4. </w:t>
            </w:r>
            <w:r w:rsidRPr="003D1C0B">
              <w:rPr>
                <w:rFonts w:ascii="Times New Roman" w:hAnsi="Times New Roman" w:cs="Times New Roman"/>
                <w:sz w:val="24"/>
              </w:rPr>
              <w:t xml:space="preserve">Melindungi pendapatan dan daya beli petani dengan menjaga dan melakukan stabilisasi pasokan dan harga pangan poko di tingkat produsen dan konsumen </w:t>
            </w:r>
          </w:p>
          <w:p w:rsidR="003D1C0B" w:rsidRDefault="003D1C0B" w:rsidP="003D1C0B">
            <w:pPr>
              <w:jc w:val="left"/>
              <w:rPr>
                <w:rFonts w:ascii="Times New Roman" w:hAnsi="Times New Roman" w:cs="Times New Roman"/>
                <w:sz w:val="24"/>
              </w:rPr>
            </w:pPr>
            <w:r>
              <w:rPr>
                <w:rFonts w:ascii="Times New Roman" w:hAnsi="Times New Roman" w:cs="Times New Roman"/>
                <w:sz w:val="24"/>
              </w:rPr>
              <w:t xml:space="preserve">5. </w:t>
            </w:r>
            <w:r w:rsidRPr="003D1C0B">
              <w:rPr>
                <w:rFonts w:ascii="Times New Roman" w:hAnsi="Times New Roman" w:cs="Times New Roman"/>
                <w:sz w:val="24"/>
              </w:rPr>
              <w:t xml:space="preserve">Keamanan pangan sebagai upaya mencegah pangan dari cemaran biologis, kimia, dan beda lain yang dapat mengganggu, merugikan, dan membahayakan sehingga aman untuk dikonsumsi.         </w:t>
            </w:r>
          </w:p>
          <w:p w:rsidR="003D1C0B" w:rsidRDefault="003D1C0B" w:rsidP="003D1C0B">
            <w:pPr>
              <w:jc w:val="left"/>
              <w:rPr>
                <w:rFonts w:ascii="Times New Roman" w:hAnsi="Times New Roman" w:cs="Times New Roman"/>
                <w:sz w:val="24"/>
              </w:rPr>
            </w:pPr>
            <w:r w:rsidRPr="003D1C0B">
              <w:rPr>
                <w:rFonts w:ascii="Times New Roman" w:hAnsi="Times New Roman" w:cs="Times New Roman"/>
                <w:sz w:val="24"/>
              </w:rPr>
              <w:t>(</w:t>
            </w:r>
            <w:r w:rsidRPr="003D1C0B">
              <w:rPr>
                <w:rFonts w:ascii="Times New Roman" w:hAnsi="Times New Roman" w:cs="Times New Roman"/>
                <w:i/>
                <w:sz w:val="24"/>
              </w:rPr>
              <w:t>tercantum pada pasal 34, 36, 56, dan 67</w:t>
            </w:r>
            <w:r w:rsidRPr="003D1C0B">
              <w:rPr>
                <w:rFonts w:ascii="Times New Roman" w:hAnsi="Times New Roman" w:cs="Times New Roman"/>
                <w:sz w:val="24"/>
              </w:rPr>
              <w:t>)</w:t>
            </w:r>
          </w:p>
        </w:tc>
      </w:tr>
      <w:tr w:rsidR="003D1C0B" w:rsidTr="00D5171A">
        <w:trPr>
          <w:trHeight w:val="273"/>
        </w:trPr>
        <w:tc>
          <w:tcPr>
            <w:tcW w:w="567" w:type="dxa"/>
          </w:tcPr>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3D1C0B" w:rsidRDefault="00D5171A" w:rsidP="00D5171A">
            <w:pPr>
              <w:jc w:val="center"/>
              <w:rPr>
                <w:rFonts w:ascii="Times New Roman" w:hAnsi="Times New Roman" w:cs="Times New Roman"/>
                <w:sz w:val="24"/>
              </w:rPr>
            </w:pPr>
            <w:r>
              <w:rPr>
                <w:rFonts w:ascii="Times New Roman" w:hAnsi="Times New Roman" w:cs="Times New Roman"/>
                <w:sz w:val="24"/>
              </w:rPr>
              <w:t>7</w:t>
            </w:r>
          </w:p>
        </w:tc>
        <w:tc>
          <w:tcPr>
            <w:tcW w:w="2977" w:type="dxa"/>
          </w:tcPr>
          <w:p w:rsidR="00D5171A" w:rsidRDefault="00D5171A" w:rsidP="003D1C0B">
            <w:pPr>
              <w:tabs>
                <w:tab w:val="left" w:pos="4995"/>
              </w:tabs>
              <w:ind w:left="-108" w:right="-108"/>
              <w:jc w:val="left"/>
              <w:rPr>
                <w:rFonts w:ascii="Times New Roman" w:hAnsi="Times New Roman" w:cs="Times New Roman"/>
                <w:sz w:val="24"/>
              </w:rPr>
            </w:pPr>
          </w:p>
          <w:p w:rsidR="003D1C0B" w:rsidRPr="00717035" w:rsidRDefault="003D1C0B" w:rsidP="003D1C0B">
            <w:pPr>
              <w:tabs>
                <w:tab w:val="left" w:pos="4995"/>
              </w:tabs>
              <w:ind w:left="-108" w:right="-108"/>
              <w:jc w:val="left"/>
              <w:rPr>
                <w:rFonts w:ascii="Times New Roman" w:hAnsi="Times New Roman" w:cs="Times New Roman"/>
                <w:sz w:val="24"/>
              </w:rPr>
            </w:pPr>
            <w:r w:rsidRPr="003D1C0B">
              <w:rPr>
                <w:rFonts w:ascii="Times New Roman" w:hAnsi="Times New Roman" w:cs="Times New Roman"/>
                <w:sz w:val="24"/>
              </w:rPr>
              <w:t>Permentan No. 05/2012 tentang Pemasukan dan Pengeluaran Benih Hortikultura</w:t>
            </w:r>
          </w:p>
        </w:tc>
        <w:tc>
          <w:tcPr>
            <w:tcW w:w="4394" w:type="dxa"/>
          </w:tcPr>
          <w:p w:rsidR="003D1C0B" w:rsidRDefault="003D1C0B" w:rsidP="003D1C0B">
            <w:pPr>
              <w:jc w:val="left"/>
              <w:rPr>
                <w:rFonts w:ascii="Times New Roman" w:hAnsi="Times New Roman" w:cs="Times New Roman"/>
                <w:sz w:val="24"/>
              </w:rPr>
            </w:pPr>
            <w:proofErr w:type="gramStart"/>
            <w:r w:rsidRPr="003D1C0B">
              <w:rPr>
                <w:rFonts w:ascii="Times New Roman" w:hAnsi="Times New Roman" w:cs="Times New Roman"/>
                <w:sz w:val="24"/>
              </w:rPr>
              <w:t>Tujuan :</w:t>
            </w:r>
            <w:proofErr w:type="gramEnd"/>
            <w:r w:rsidRPr="003D1C0B">
              <w:rPr>
                <w:rFonts w:ascii="Times New Roman" w:hAnsi="Times New Roman" w:cs="Times New Roman"/>
                <w:sz w:val="24"/>
              </w:rPr>
              <w:t xml:space="preserve"> Menjamin ketersediaan benih bermutu secara cukup dan berkesinambungan, menumbuhkembangkan industri benih dalam negeri, meningkatkan keragaman genetik dan menjaga keamananan hayati serta meningkatkan devisa negara.</w:t>
            </w:r>
          </w:p>
        </w:tc>
      </w:tr>
      <w:tr w:rsidR="003D1C0B" w:rsidTr="00D5171A">
        <w:trPr>
          <w:trHeight w:val="273"/>
        </w:trPr>
        <w:tc>
          <w:tcPr>
            <w:tcW w:w="567" w:type="dxa"/>
          </w:tcPr>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D5171A" w:rsidRDefault="00D5171A" w:rsidP="00D5171A">
            <w:pPr>
              <w:jc w:val="center"/>
              <w:rPr>
                <w:rFonts w:ascii="Times New Roman" w:hAnsi="Times New Roman" w:cs="Times New Roman"/>
                <w:sz w:val="24"/>
              </w:rPr>
            </w:pPr>
          </w:p>
          <w:p w:rsidR="003D1C0B" w:rsidRDefault="00D5171A" w:rsidP="00D5171A">
            <w:pPr>
              <w:jc w:val="center"/>
              <w:rPr>
                <w:rFonts w:ascii="Times New Roman" w:hAnsi="Times New Roman" w:cs="Times New Roman"/>
                <w:sz w:val="24"/>
              </w:rPr>
            </w:pPr>
            <w:r>
              <w:rPr>
                <w:rFonts w:ascii="Times New Roman" w:hAnsi="Times New Roman" w:cs="Times New Roman"/>
                <w:sz w:val="24"/>
              </w:rPr>
              <w:t>8</w:t>
            </w:r>
          </w:p>
        </w:tc>
        <w:tc>
          <w:tcPr>
            <w:tcW w:w="2977" w:type="dxa"/>
          </w:tcPr>
          <w:p w:rsidR="003D1C0B" w:rsidRPr="00717035" w:rsidRDefault="003D1C0B" w:rsidP="00D5171A">
            <w:pPr>
              <w:tabs>
                <w:tab w:val="left" w:pos="4995"/>
              </w:tabs>
              <w:spacing w:before="240" w:after="240"/>
              <w:ind w:left="-108" w:right="-108"/>
              <w:jc w:val="left"/>
              <w:rPr>
                <w:rFonts w:ascii="Times New Roman" w:hAnsi="Times New Roman" w:cs="Times New Roman"/>
                <w:sz w:val="24"/>
              </w:rPr>
            </w:pPr>
            <w:r w:rsidRPr="003D1C0B">
              <w:rPr>
                <w:rFonts w:ascii="Times New Roman" w:hAnsi="Times New Roman" w:cs="Times New Roman"/>
                <w:sz w:val="24"/>
              </w:rPr>
              <w:t>Permentan No. 38/2011 tentang Penilaian dan Pendaftaran Varietas Hortikultura</w:t>
            </w:r>
          </w:p>
        </w:tc>
        <w:tc>
          <w:tcPr>
            <w:tcW w:w="4394" w:type="dxa"/>
          </w:tcPr>
          <w:p w:rsidR="003D1C0B" w:rsidRDefault="003D1C0B" w:rsidP="003D1C0B">
            <w:pPr>
              <w:jc w:val="left"/>
              <w:rPr>
                <w:rFonts w:ascii="Times New Roman" w:hAnsi="Times New Roman" w:cs="Times New Roman"/>
                <w:sz w:val="24"/>
              </w:rPr>
            </w:pPr>
            <w:proofErr w:type="gramStart"/>
            <w:r w:rsidRPr="003D1C0B">
              <w:rPr>
                <w:rFonts w:ascii="Times New Roman" w:hAnsi="Times New Roman" w:cs="Times New Roman"/>
                <w:sz w:val="24"/>
              </w:rPr>
              <w:t>Tujuan :</w:t>
            </w:r>
            <w:proofErr w:type="gramEnd"/>
            <w:r w:rsidRPr="003D1C0B">
              <w:rPr>
                <w:rFonts w:ascii="Times New Roman" w:hAnsi="Times New Roman" w:cs="Times New Roman"/>
                <w:sz w:val="24"/>
              </w:rPr>
              <w:t xml:space="preserve"> Melindungi konsumen dari perolehan benih yang performa atau keragaman varietasnya tidak sesuai dengan deskripsi dan sebagai dasar pelaksanaan kegiatan pendaftaran varietas.</w:t>
            </w:r>
          </w:p>
        </w:tc>
      </w:tr>
      <w:tr w:rsidR="003D1C0B" w:rsidTr="00D5171A">
        <w:trPr>
          <w:trHeight w:val="273"/>
        </w:trPr>
        <w:tc>
          <w:tcPr>
            <w:tcW w:w="567" w:type="dxa"/>
            <w:tcBorders>
              <w:bottom w:val="single" w:sz="4" w:space="0" w:color="000000" w:themeColor="text1"/>
            </w:tcBorders>
          </w:tcPr>
          <w:p w:rsidR="00D5171A" w:rsidRDefault="00D5171A" w:rsidP="00D5171A">
            <w:pPr>
              <w:jc w:val="center"/>
              <w:rPr>
                <w:rFonts w:ascii="Times New Roman" w:hAnsi="Times New Roman" w:cs="Times New Roman"/>
                <w:sz w:val="24"/>
              </w:rPr>
            </w:pPr>
          </w:p>
          <w:p w:rsidR="003D1C0B" w:rsidRDefault="00D5171A" w:rsidP="00D5171A">
            <w:pPr>
              <w:jc w:val="center"/>
              <w:rPr>
                <w:rFonts w:ascii="Times New Roman" w:hAnsi="Times New Roman" w:cs="Times New Roman"/>
                <w:sz w:val="24"/>
              </w:rPr>
            </w:pPr>
            <w:r>
              <w:rPr>
                <w:rFonts w:ascii="Times New Roman" w:hAnsi="Times New Roman" w:cs="Times New Roman"/>
                <w:sz w:val="24"/>
              </w:rPr>
              <w:t>9</w:t>
            </w:r>
          </w:p>
        </w:tc>
        <w:tc>
          <w:tcPr>
            <w:tcW w:w="2977" w:type="dxa"/>
            <w:tcBorders>
              <w:bottom w:val="single" w:sz="4" w:space="0" w:color="000000" w:themeColor="text1"/>
            </w:tcBorders>
          </w:tcPr>
          <w:p w:rsidR="003D1C0B" w:rsidRPr="00717035" w:rsidRDefault="003D1C0B" w:rsidP="003D1C0B">
            <w:pPr>
              <w:tabs>
                <w:tab w:val="left" w:pos="4995"/>
              </w:tabs>
              <w:ind w:left="-108" w:right="-108"/>
              <w:jc w:val="left"/>
              <w:rPr>
                <w:rFonts w:ascii="Times New Roman" w:hAnsi="Times New Roman" w:cs="Times New Roman"/>
                <w:sz w:val="24"/>
              </w:rPr>
            </w:pPr>
            <w:r w:rsidRPr="003D1C0B">
              <w:rPr>
                <w:rFonts w:ascii="Times New Roman" w:hAnsi="Times New Roman" w:cs="Times New Roman"/>
                <w:sz w:val="24"/>
              </w:rPr>
              <w:t>Permentan No. 48/2012 tentang Produksi, Sertifikasi, dan Pengawasan Peredaran Benih</w:t>
            </w:r>
          </w:p>
        </w:tc>
        <w:tc>
          <w:tcPr>
            <w:tcW w:w="4394" w:type="dxa"/>
            <w:tcBorders>
              <w:bottom w:val="single" w:sz="4" w:space="0" w:color="000000" w:themeColor="text1"/>
            </w:tcBorders>
          </w:tcPr>
          <w:p w:rsidR="003D1C0B" w:rsidRDefault="003D1C0B" w:rsidP="003D1C0B">
            <w:pPr>
              <w:jc w:val="left"/>
              <w:rPr>
                <w:rFonts w:ascii="Times New Roman" w:hAnsi="Times New Roman" w:cs="Times New Roman"/>
                <w:sz w:val="24"/>
              </w:rPr>
            </w:pPr>
            <w:proofErr w:type="gramStart"/>
            <w:r w:rsidRPr="003D1C0B">
              <w:rPr>
                <w:rFonts w:ascii="Times New Roman" w:hAnsi="Times New Roman" w:cs="Times New Roman"/>
                <w:sz w:val="24"/>
              </w:rPr>
              <w:t>Tujuan :</w:t>
            </w:r>
            <w:proofErr w:type="gramEnd"/>
            <w:r w:rsidRPr="003D1C0B">
              <w:rPr>
                <w:rFonts w:ascii="Times New Roman" w:hAnsi="Times New Roman" w:cs="Times New Roman"/>
                <w:sz w:val="24"/>
              </w:rPr>
              <w:t xml:space="preserve"> Sebagai dasar hukum dalam pelayanan pelaksanaan produksi, sertifikasi dan pengawasan peredaran.</w:t>
            </w:r>
          </w:p>
        </w:tc>
      </w:tr>
      <w:tr w:rsidR="00D5171A" w:rsidTr="00D5171A">
        <w:trPr>
          <w:trHeight w:val="273"/>
        </w:trPr>
        <w:tc>
          <w:tcPr>
            <w:tcW w:w="7938" w:type="dxa"/>
            <w:gridSpan w:val="3"/>
          </w:tcPr>
          <w:p w:rsidR="00D5171A" w:rsidRDefault="00D5171A" w:rsidP="003D1C0B">
            <w:pPr>
              <w:jc w:val="left"/>
              <w:rPr>
                <w:rFonts w:ascii="Times New Roman" w:hAnsi="Times New Roman" w:cs="Times New Roman"/>
                <w:sz w:val="24"/>
              </w:rPr>
            </w:pPr>
          </w:p>
        </w:tc>
      </w:tr>
    </w:tbl>
    <w:p w:rsidR="00934E5F" w:rsidRDefault="0044444F" w:rsidP="003D1C0B">
      <w:pPr>
        <w:jc w:val="left"/>
        <w:rPr>
          <w:rFonts w:ascii="Times New Roman" w:hAnsi="Times New Roman" w:cs="Times New Roman"/>
          <w:sz w:val="24"/>
        </w:rPr>
      </w:pPr>
      <w:proofErr w:type="gramStart"/>
      <w:r w:rsidRPr="0044444F">
        <w:rPr>
          <w:rFonts w:ascii="Times New Roman" w:hAnsi="Times New Roman" w:cs="Times New Roman"/>
          <w:sz w:val="24"/>
        </w:rPr>
        <w:t>Astri Ridha Yanuarti SP Mudya Dewi Afsari SE</w:t>
      </w:r>
      <w:r>
        <w:rPr>
          <w:rFonts w:ascii="Times New Roman" w:hAnsi="Times New Roman" w:cs="Times New Roman"/>
          <w:sz w:val="24"/>
        </w:rPr>
        <w:t xml:space="preserve"> (2016).</w:t>
      </w:r>
      <w:proofErr w:type="gramEnd"/>
    </w:p>
    <w:p w:rsidR="00EB2CA4" w:rsidRDefault="00EB2CA4" w:rsidP="00EB2CA4">
      <w:pPr>
        <w:spacing w:line="480" w:lineRule="auto"/>
        <w:rPr>
          <w:rFonts w:ascii="Times New Roman" w:hAnsi="Times New Roman" w:cs="Times New Roman"/>
          <w:sz w:val="24"/>
        </w:rPr>
      </w:pPr>
      <w:r>
        <w:rPr>
          <w:rFonts w:ascii="Times New Roman" w:hAnsi="Times New Roman" w:cs="Times New Roman"/>
          <w:sz w:val="24"/>
        </w:rPr>
        <w:lastRenderedPageBreak/>
        <w:tab/>
      </w:r>
      <w:r w:rsidRPr="00EB2CA4">
        <w:rPr>
          <w:rFonts w:ascii="Times New Roman" w:hAnsi="Times New Roman" w:cs="Times New Roman"/>
          <w:sz w:val="24"/>
        </w:rPr>
        <w:t xml:space="preserve">Bentuk-bentuk perjanjian yang termasuk dalam penetapan minimum harga jual kembali yang dilarang di dalam UU No.5 Tahun 1999 adalah: </w:t>
      </w:r>
    </w:p>
    <w:p w:rsidR="00EB2CA4" w:rsidRDefault="00EB2CA4" w:rsidP="00EB2CA4">
      <w:pPr>
        <w:spacing w:line="480" w:lineRule="auto"/>
        <w:rPr>
          <w:rFonts w:ascii="Times New Roman" w:hAnsi="Times New Roman" w:cs="Times New Roman"/>
          <w:sz w:val="24"/>
        </w:rPr>
      </w:pPr>
      <w:r w:rsidRPr="00EB2CA4">
        <w:rPr>
          <w:rFonts w:ascii="Times New Roman" w:hAnsi="Times New Roman" w:cs="Times New Roman"/>
          <w:sz w:val="24"/>
        </w:rPr>
        <w:t xml:space="preserve">a) Produsen atau pemasok menentukan harga jual minimum untuk penjualan kembali produknya; </w:t>
      </w:r>
    </w:p>
    <w:p w:rsidR="00EB2CA4" w:rsidRDefault="00EB2CA4" w:rsidP="00EB2CA4">
      <w:pPr>
        <w:spacing w:line="480" w:lineRule="auto"/>
        <w:rPr>
          <w:rFonts w:ascii="Times New Roman" w:hAnsi="Times New Roman" w:cs="Times New Roman"/>
          <w:sz w:val="24"/>
        </w:rPr>
      </w:pPr>
      <w:r w:rsidRPr="00EB2CA4">
        <w:rPr>
          <w:rFonts w:ascii="Times New Roman" w:hAnsi="Times New Roman" w:cs="Times New Roman"/>
          <w:sz w:val="24"/>
        </w:rPr>
        <w:t xml:space="preserve">b) Produsen atau pemasok mensyaratkan retailer agar tidak menjual produknya lebih rendah dari harga jual minimum yang telah ditentukan; </w:t>
      </w:r>
    </w:p>
    <w:p w:rsidR="00EB2CA4" w:rsidRDefault="00EB2CA4" w:rsidP="00EB2CA4">
      <w:pPr>
        <w:spacing w:line="480" w:lineRule="auto"/>
        <w:rPr>
          <w:rFonts w:ascii="Times New Roman" w:hAnsi="Times New Roman" w:cs="Times New Roman"/>
          <w:sz w:val="24"/>
        </w:rPr>
      </w:pPr>
      <w:r w:rsidRPr="00EB2CA4">
        <w:rPr>
          <w:rFonts w:ascii="Times New Roman" w:hAnsi="Times New Roman" w:cs="Times New Roman"/>
          <w:sz w:val="24"/>
        </w:rPr>
        <w:t xml:space="preserve">c) Produsen atau pemasok melakukan perjanjian dengan distributor atau retailer dalam pengadaan suatu barang dimana terdapat persyaratan mengenai harga jual minimum tertentu; </w:t>
      </w:r>
    </w:p>
    <w:p w:rsidR="00EB2CA4" w:rsidRDefault="00EB2CA4" w:rsidP="00EB2CA4">
      <w:pPr>
        <w:spacing w:line="480" w:lineRule="auto"/>
        <w:rPr>
          <w:rFonts w:ascii="Times New Roman" w:hAnsi="Times New Roman" w:cs="Times New Roman"/>
          <w:sz w:val="24"/>
        </w:rPr>
      </w:pPr>
      <w:r w:rsidRPr="00EB2CA4">
        <w:rPr>
          <w:rFonts w:ascii="Times New Roman" w:hAnsi="Times New Roman" w:cs="Times New Roman"/>
          <w:sz w:val="24"/>
        </w:rPr>
        <w:t>d) Produsen atau pemasok akan menghentikan atau menahan pasokan barang kepada distributor atau retailer kecuali jika distributor atau retailer menyetujui untuk tidak menjual produk di bawah harga jual minimum yang telah ditentukan; e) Produsen atau pemasok menahan pasokan barang kepada distributor atau retailer karena distributor atau retailer telah menjual produk di bawah harga jual minimum yang telah ditentukan.</w:t>
      </w:r>
    </w:p>
    <w:p w:rsidR="00EB2CA4" w:rsidRDefault="00EB2CA4" w:rsidP="00EB2CA4">
      <w:pPr>
        <w:spacing w:line="480" w:lineRule="auto"/>
        <w:rPr>
          <w:rFonts w:ascii="Times New Roman" w:hAnsi="Times New Roman" w:cs="Times New Roman"/>
          <w:sz w:val="24"/>
        </w:rPr>
      </w:pPr>
      <w:r>
        <w:rPr>
          <w:rFonts w:ascii="Times New Roman" w:hAnsi="Times New Roman" w:cs="Times New Roman"/>
          <w:sz w:val="24"/>
        </w:rPr>
        <w:tab/>
      </w:r>
      <w:r w:rsidRPr="00EB2CA4">
        <w:rPr>
          <w:rFonts w:ascii="Times New Roman" w:hAnsi="Times New Roman" w:cs="Times New Roman"/>
          <w:sz w:val="24"/>
        </w:rPr>
        <w:t>Sesuai dengan bunyi pasal 8 bahwa penetapan harga jual kembali yang dilarang menurut UU No.5 Tahun 1999 adalah penetapan harga jual kembali yang lebih rendah dari harga yang diperjanjikan dan dapat mengakibatkan persaingan usaha tidak sehat. Terdapat dua katakunci di dalam pasal 8 tersebut yaitu: • Harga yang lebih rendah dari harga yang telah diperjanjikan, dan • Mengakibatkan persaingan usaha tidak sehatDengan demikian untuk membuktikan telah terjadinya pelanggaran terhadap pasal 8, maka KPPU harus membuktikan terlebih dahulu bahwa dua hal tersebut telah terjadi.</w:t>
      </w:r>
    </w:p>
    <w:p w:rsidR="0044444F" w:rsidRDefault="0044444F" w:rsidP="0044444F">
      <w:pPr>
        <w:jc w:val="left"/>
        <w:rPr>
          <w:rFonts w:ascii="Times New Roman" w:hAnsi="Times New Roman" w:cs="Times New Roman"/>
          <w:sz w:val="24"/>
        </w:rPr>
      </w:pPr>
      <w:r w:rsidRPr="0044444F">
        <w:rPr>
          <w:rFonts w:ascii="Times New Roman" w:hAnsi="Times New Roman" w:cs="Times New Roman"/>
          <w:sz w:val="24"/>
        </w:rPr>
        <w:lastRenderedPageBreak/>
        <w:t>PROFIL KOMODITAS BARANG KEBUTUHAN POKOK DAN BARANG PENTING KOMODITAS CABAI</w:t>
      </w:r>
    </w:p>
    <w:p w:rsidR="0044444F" w:rsidRDefault="0044444F" w:rsidP="0044444F">
      <w:pPr>
        <w:jc w:val="left"/>
        <w:rPr>
          <w:rFonts w:ascii="Times New Roman" w:hAnsi="Times New Roman" w:cs="Times New Roman"/>
          <w:sz w:val="24"/>
        </w:rPr>
      </w:pPr>
      <w:proofErr w:type="gramStart"/>
      <w:r>
        <w:rPr>
          <w:rFonts w:ascii="Times New Roman" w:hAnsi="Times New Roman" w:cs="Times New Roman"/>
          <w:sz w:val="24"/>
        </w:rPr>
        <w:t xml:space="preserve">Penulis, </w:t>
      </w:r>
      <w:r w:rsidRPr="0044444F">
        <w:rPr>
          <w:rFonts w:ascii="Times New Roman" w:hAnsi="Times New Roman" w:cs="Times New Roman"/>
          <w:sz w:val="24"/>
        </w:rPr>
        <w:t>Astri Ridha Yanuarti SP Mudya Dewi Afsari SE</w:t>
      </w:r>
      <w:r>
        <w:rPr>
          <w:rFonts w:ascii="Times New Roman" w:hAnsi="Times New Roman" w:cs="Times New Roman"/>
          <w:sz w:val="24"/>
        </w:rPr>
        <w:t xml:space="preserve"> (2016).</w:t>
      </w:r>
      <w:proofErr w:type="gramEnd"/>
    </w:p>
    <w:p w:rsidR="0044444F" w:rsidRDefault="0044444F" w:rsidP="00EB2CA4">
      <w:pPr>
        <w:spacing w:line="480" w:lineRule="auto"/>
        <w:rPr>
          <w:rFonts w:ascii="Times New Roman" w:hAnsi="Times New Roman" w:cs="Times New Roman"/>
          <w:sz w:val="24"/>
        </w:rPr>
      </w:pPr>
    </w:p>
    <w:p w:rsidR="00EB2CA4" w:rsidRPr="00EB2CA4" w:rsidRDefault="00EB2CA4" w:rsidP="00EB2CA4">
      <w:pPr>
        <w:spacing w:line="480" w:lineRule="auto"/>
        <w:rPr>
          <w:rFonts w:ascii="Times New Roman" w:hAnsi="Times New Roman" w:cs="Times New Roman"/>
          <w:sz w:val="24"/>
        </w:rPr>
      </w:pPr>
      <w:r w:rsidRPr="00EB2CA4">
        <w:rPr>
          <w:rFonts w:ascii="Times New Roman" w:hAnsi="Times New Roman" w:cs="Times New Roman"/>
          <w:sz w:val="24"/>
        </w:rPr>
        <w:t>Komisi Pengawas Persaingan Usaha Republik Indonesia Jl. Ir. H. Juanda No. 36 Jakarta 10120</w:t>
      </w:r>
    </w:p>
    <w:p w:rsidR="00EB2CA4" w:rsidRDefault="00EB2CA4" w:rsidP="00EB2CA4">
      <w:pPr>
        <w:spacing w:line="480" w:lineRule="auto"/>
        <w:rPr>
          <w:rFonts w:ascii="Times New Roman" w:hAnsi="Times New Roman" w:cs="Times New Roman"/>
          <w:sz w:val="24"/>
        </w:rPr>
      </w:pPr>
      <w:proofErr w:type="gramStart"/>
      <w:r w:rsidRPr="00EB2CA4">
        <w:rPr>
          <w:rFonts w:ascii="Times New Roman" w:hAnsi="Times New Roman" w:cs="Times New Roman"/>
          <w:sz w:val="24"/>
        </w:rPr>
        <w:t>Telp.</w:t>
      </w:r>
      <w:proofErr w:type="gramEnd"/>
      <w:r w:rsidRPr="00EB2CA4">
        <w:rPr>
          <w:rFonts w:ascii="Times New Roman" w:hAnsi="Times New Roman" w:cs="Times New Roman"/>
          <w:sz w:val="24"/>
        </w:rPr>
        <w:t xml:space="preserve"> </w:t>
      </w:r>
      <w:proofErr w:type="gramStart"/>
      <w:r w:rsidRPr="00EB2CA4">
        <w:rPr>
          <w:rFonts w:ascii="Times New Roman" w:hAnsi="Times New Roman" w:cs="Times New Roman"/>
          <w:sz w:val="24"/>
        </w:rPr>
        <w:t>(021) 3507015, 3507016, 3507043 Fax.</w:t>
      </w:r>
      <w:proofErr w:type="gramEnd"/>
      <w:r w:rsidRPr="00EB2CA4">
        <w:rPr>
          <w:rFonts w:ascii="Times New Roman" w:hAnsi="Times New Roman" w:cs="Times New Roman"/>
          <w:sz w:val="24"/>
        </w:rPr>
        <w:t xml:space="preserve"> </w:t>
      </w:r>
      <w:proofErr w:type="gramStart"/>
      <w:r w:rsidRPr="00EB2CA4">
        <w:rPr>
          <w:rFonts w:ascii="Times New Roman" w:hAnsi="Times New Roman" w:cs="Times New Roman"/>
          <w:sz w:val="24"/>
        </w:rPr>
        <w:t>(021) 3507008 E-mail.</w:t>
      </w:r>
      <w:proofErr w:type="gramEnd"/>
      <w:r w:rsidRPr="00EB2CA4">
        <w:rPr>
          <w:rFonts w:ascii="Times New Roman" w:hAnsi="Times New Roman" w:cs="Times New Roman"/>
          <w:sz w:val="24"/>
        </w:rPr>
        <w:t xml:space="preserve"> infokom@kppu.go.id Situs: </w:t>
      </w:r>
      <w:hyperlink r:id="rId7" w:history="1">
        <w:r w:rsidR="005A2449" w:rsidRPr="00CD07D8">
          <w:rPr>
            <w:rStyle w:val="Hyperlink"/>
            <w:rFonts w:ascii="Times New Roman" w:hAnsi="Times New Roman" w:cs="Times New Roman"/>
            <w:sz w:val="24"/>
          </w:rPr>
          <w:t>www.kppu.go.id</w:t>
        </w:r>
      </w:hyperlink>
    </w:p>
    <w:p w:rsidR="005A2449" w:rsidRDefault="005A2449" w:rsidP="00EB2CA4">
      <w:pPr>
        <w:spacing w:line="480" w:lineRule="auto"/>
        <w:rPr>
          <w:rFonts w:ascii="Times New Roman" w:hAnsi="Times New Roman" w:cs="Times New Roman"/>
          <w:sz w:val="24"/>
        </w:rPr>
      </w:pPr>
    </w:p>
    <w:p w:rsidR="005A2449" w:rsidRDefault="005A2449" w:rsidP="00EB2CA4">
      <w:pPr>
        <w:spacing w:line="480" w:lineRule="auto"/>
        <w:rPr>
          <w:rFonts w:ascii="Times New Roman" w:hAnsi="Times New Roman" w:cs="Times New Roman"/>
          <w:sz w:val="24"/>
        </w:rPr>
      </w:pPr>
    </w:p>
    <w:p w:rsidR="005A2449" w:rsidRDefault="005A2449" w:rsidP="00EB2CA4">
      <w:pPr>
        <w:spacing w:line="480" w:lineRule="auto"/>
        <w:rPr>
          <w:rFonts w:ascii="Times New Roman" w:hAnsi="Times New Roman" w:cs="Times New Roman"/>
          <w:sz w:val="24"/>
        </w:rPr>
      </w:pPr>
    </w:p>
    <w:p w:rsidR="005A2449" w:rsidRDefault="005A2449" w:rsidP="00EB2CA4">
      <w:pPr>
        <w:spacing w:line="480" w:lineRule="auto"/>
        <w:rPr>
          <w:rFonts w:ascii="Times New Roman" w:hAnsi="Times New Roman" w:cs="Times New Roman"/>
          <w:sz w:val="24"/>
        </w:rPr>
      </w:pPr>
    </w:p>
    <w:p w:rsidR="005A2449" w:rsidRDefault="005A2449" w:rsidP="00EB2CA4">
      <w:pPr>
        <w:spacing w:line="480" w:lineRule="auto"/>
        <w:rPr>
          <w:rFonts w:ascii="Times New Roman" w:hAnsi="Times New Roman" w:cs="Times New Roman"/>
          <w:sz w:val="24"/>
        </w:rPr>
      </w:pPr>
    </w:p>
    <w:p w:rsidR="005A2449" w:rsidRDefault="005A2449" w:rsidP="005A2449">
      <w:pPr>
        <w:rPr>
          <w:rFonts w:asciiTheme="majorBidi" w:hAnsiTheme="majorBidi" w:cstheme="majorBidi"/>
          <w:sz w:val="24"/>
          <w:szCs w:val="24"/>
        </w:rPr>
      </w:pPr>
      <w:proofErr w:type="gramStart"/>
      <w:r>
        <w:rPr>
          <w:rFonts w:asciiTheme="majorBidi" w:hAnsiTheme="majorBidi" w:cstheme="majorBidi"/>
          <w:sz w:val="24"/>
          <w:szCs w:val="24"/>
        </w:rPr>
        <w:t>dalam</w:t>
      </w:r>
      <w:proofErr w:type="gramEnd"/>
      <w:r>
        <w:rPr>
          <w:rFonts w:asciiTheme="majorBidi" w:hAnsiTheme="majorBidi" w:cstheme="majorBidi"/>
          <w:sz w:val="24"/>
          <w:szCs w:val="24"/>
        </w:rPr>
        <w:t xml:space="preserve"> memasarkan cabe rawit yang dihasilakan melewati beberapa saluran, berdasarkan hasil pengmatan dan diperoleh </w:t>
      </w:r>
      <w:r w:rsidRPr="004C70D3">
        <w:rPr>
          <w:rFonts w:asciiTheme="majorBidi" w:hAnsiTheme="majorBidi" w:cstheme="majorBidi"/>
          <w:sz w:val="24"/>
          <w:szCs w:val="24"/>
        </w:rPr>
        <w:t xml:space="preserve">satu </w:t>
      </w:r>
      <w:r>
        <w:rPr>
          <w:rFonts w:asciiTheme="majorBidi" w:hAnsiTheme="majorBidi" w:cstheme="majorBidi"/>
          <w:sz w:val="24"/>
          <w:szCs w:val="24"/>
        </w:rPr>
        <w:t>bentuk saluran pemasaran yang ada di Kecamatan Suralaga Kabupaten Lombok Timur.</w:t>
      </w:r>
    </w:p>
    <w:p w:rsidR="005A2449" w:rsidRPr="0090776E" w:rsidRDefault="005A2449" w:rsidP="005A2449">
      <w:pPr>
        <w:rPr>
          <w:rFonts w:asciiTheme="majorBidi" w:hAnsiTheme="majorBidi" w:cstheme="majorBidi"/>
          <w:sz w:val="24"/>
          <w:szCs w:val="24"/>
        </w:rPr>
      </w:pPr>
      <w:proofErr w:type="gramStart"/>
      <w:r w:rsidRPr="0090776E">
        <w:rPr>
          <w:rFonts w:asciiTheme="majorBidi" w:hAnsiTheme="majorBidi" w:cstheme="majorBidi"/>
          <w:sz w:val="24"/>
          <w:szCs w:val="24"/>
        </w:rPr>
        <w:t>a.Saluran</w:t>
      </w:r>
      <w:proofErr w:type="gramEnd"/>
      <w:r w:rsidRPr="0090776E">
        <w:rPr>
          <w:rFonts w:asciiTheme="majorBidi" w:hAnsiTheme="majorBidi" w:cstheme="majorBidi"/>
          <w:sz w:val="24"/>
          <w:szCs w:val="24"/>
        </w:rPr>
        <w:t xml:space="preserve"> Pemasaran I</w:t>
      </w:r>
    </w:p>
    <w:p w:rsidR="005A2449" w:rsidRDefault="005A2449" w:rsidP="005A2449">
      <w:pPr>
        <w:rPr>
          <w:rFonts w:ascii="Times New Roman" w:hAnsi="Times New Roman" w:cs="Times New Roman"/>
        </w:rPr>
      </w:pPr>
      <w:r>
        <w:tab/>
      </w:r>
      <w:r>
        <w:rPr>
          <w:rFonts w:ascii="Times New Roman" w:hAnsi="Times New Roman" w:cs="Times New Roman"/>
        </w:rPr>
        <w:t>Pada saluran pemasaran I ini dimulai dari petani menjual cabe rawit kepada pedagang pengepul kemudian didistribusikan ke pedagang pengecer lalu kemudian menjualnya kepada pedagang besar sehingga cabe rawit tersebut sampai ketangan konsumen yaitu perusahaan dan lain sebagainya pada saluran I ini dapat digambarkan skemanya seperti gambar 3.</w:t>
      </w:r>
    </w:p>
    <w:p w:rsidR="005A2449" w:rsidRDefault="005A2449" w:rsidP="00EB2CA4">
      <w:pPr>
        <w:spacing w:line="480" w:lineRule="auto"/>
        <w:rPr>
          <w:rFonts w:ascii="Times New Roman" w:hAnsi="Times New Roman" w:cs="Times New Roman"/>
          <w:sz w:val="24"/>
        </w:rPr>
      </w:pPr>
    </w:p>
    <w:p w:rsidR="005A2449" w:rsidRDefault="005A2449" w:rsidP="005A2449">
      <w:pPr>
        <w:rPr>
          <w:rFonts w:asciiTheme="majorBidi" w:hAnsiTheme="majorBidi" w:cstheme="majorBidi"/>
          <w:sz w:val="24"/>
          <w:szCs w:val="24"/>
        </w:rPr>
      </w:pPr>
      <w:proofErr w:type="gramStart"/>
      <w:r>
        <w:rPr>
          <w:rFonts w:asciiTheme="majorBidi" w:hAnsiTheme="majorBidi" w:cstheme="majorBidi"/>
          <w:sz w:val="24"/>
          <w:szCs w:val="24"/>
        </w:rPr>
        <w:t>b</w:t>
      </w:r>
      <w:proofErr w:type="gramEnd"/>
      <w:r>
        <w:rPr>
          <w:rFonts w:asciiTheme="majorBidi" w:hAnsiTheme="majorBidi" w:cstheme="majorBidi"/>
          <w:sz w:val="24"/>
          <w:szCs w:val="24"/>
        </w:rPr>
        <w:t>. Saluran Pemasran II</w:t>
      </w:r>
    </w:p>
    <w:p w:rsidR="005A2449" w:rsidRDefault="005A2449" w:rsidP="005A2449">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Pada saluaran pemasran II dimuali dari petani menjual kepada pengepul dengan harga yang berparian tergantung dari harga pasar, kemudian harga yang dibayar oleh pedagang pengepul adalah Rp. ----- pipilan kering pada saluran II ini dapat digambarkan seperti gambar 4.</w:t>
      </w:r>
      <w:proofErr w:type="gramEnd"/>
    </w:p>
    <w:p w:rsidR="005A2449" w:rsidRDefault="00945E72" w:rsidP="005A2449">
      <w:pPr>
        <w:rPr>
          <w:rFonts w:asciiTheme="majorBidi" w:hAnsiTheme="majorBidi" w:cstheme="majorBidi"/>
          <w:sz w:val="24"/>
          <w:szCs w:val="24"/>
        </w:rPr>
      </w:pPr>
      <w:r w:rsidRPr="00945E72">
        <w:rPr>
          <w:rFonts w:ascii="Times New Roman" w:hAnsi="Times New Roman" w:cs="Times New Roman"/>
          <w:b/>
          <w:noProof/>
          <w:lang w:bidi="ar-SA"/>
        </w:rPr>
        <w:pict>
          <v:shapetype id="_x0000_t32" coordsize="21600,21600" o:spt="32" o:oned="t" path="m,l21600,21600e" filled="f">
            <v:path arrowok="t" fillok="f" o:connecttype="none"/>
            <o:lock v:ext="edit" shapetype="t"/>
          </v:shapetype>
          <v:shape id="AutoShape 2" o:spid="_x0000_s1026" type="#_x0000_t32" style="position:absolute;left:0;text-align:left;margin-left:48.6pt;margin-top:8.2pt;width:45.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" strokecolor="black [3200]" strokeweight="1pt">
            <v:stroke endarrow="block"/>
            <v:shadow color="#7f7f7f [1601]" offset="1pt"/>
          </v:shape>
        </w:pict>
      </w:r>
      <w:r w:rsidR="005A2449" w:rsidRPr="00340417">
        <w:rPr>
          <w:rFonts w:ascii="Times New Roman" w:hAnsi="Times New Roman" w:cs="Times New Roman"/>
          <w:b/>
        </w:rPr>
        <w:t xml:space="preserve">Produsen </w:t>
      </w:r>
      <w:r w:rsidR="005A2449">
        <w:rPr>
          <w:rFonts w:ascii="Times New Roman" w:hAnsi="Times New Roman" w:cs="Times New Roman"/>
          <w:b/>
        </w:rPr>
        <w:t xml:space="preserve">                Pengepul</w:t>
      </w:r>
    </w:p>
    <w:p w:rsidR="005A2449" w:rsidRPr="002D4164" w:rsidRDefault="005A2449" w:rsidP="005A2449">
      <w:pPr>
        <w:jc w:val="center"/>
        <w:rPr>
          <w:rFonts w:asciiTheme="majorBidi" w:hAnsiTheme="majorBidi" w:cstheme="majorBidi"/>
          <w:b/>
          <w:sz w:val="24"/>
          <w:szCs w:val="24"/>
        </w:rPr>
      </w:pPr>
      <w:proofErr w:type="gramStart"/>
      <w:r w:rsidRPr="002D4164">
        <w:rPr>
          <w:rFonts w:asciiTheme="majorBidi" w:hAnsiTheme="majorBidi" w:cstheme="majorBidi"/>
          <w:b/>
          <w:sz w:val="24"/>
          <w:szCs w:val="24"/>
        </w:rPr>
        <w:t xml:space="preserve">Gambar </w:t>
      </w:r>
      <w:r>
        <w:rPr>
          <w:rFonts w:asciiTheme="majorBidi" w:hAnsiTheme="majorBidi" w:cstheme="majorBidi"/>
          <w:b/>
          <w:sz w:val="24"/>
          <w:szCs w:val="24"/>
        </w:rPr>
        <w:t>4</w:t>
      </w:r>
      <w:r w:rsidRPr="002D4164">
        <w:rPr>
          <w:rFonts w:asciiTheme="majorBidi" w:hAnsiTheme="majorBidi" w:cstheme="majorBidi"/>
          <w:b/>
          <w:sz w:val="24"/>
          <w:szCs w:val="24"/>
        </w:rPr>
        <w:t>.</w:t>
      </w:r>
      <w:proofErr w:type="gramEnd"/>
      <w:r w:rsidRPr="002D4164">
        <w:rPr>
          <w:rFonts w:asciiTheme="majorBidi" w:hAnsiTheme="majorBidi" w:cstheme="majorBidi"/>
          <w:b/>
          <w:sz w:val="24"/>
          <w:szCs w:val="24"/>
        </w:rPr>
        <w:t xml:space="preserve"> Sekema Saluran I</w:t>
      </w:r>
      <w:r>
        <w:rPr>
          <w:rFonts w:asciiTheme="majorBidi" w:hAnsiTheme="majorBidi" w:cstheme="majorBidi"/>
          <w:b/>
          <w:sz w:val="24"/>
          <w:szCs w:val="24"/>
        </w:rPr>
        <w:t>I</w:t>
      </w:r>
      <w:r w:rsidRPr="002D4164">
        <w:rPr>
          <w:rFonts w:asciiTheme="majorBidi" w:hAnsiTheme="majorBidi" w:cstheme="majorBidi"/>
          <w:b/>
          <w:sz w:val="24"/>
          <w:szCs w:val="24"/>
        </w:rPr>
        <w:t xml:space="preserve"> Pemasaran Cabe Rawit</w:t>
      </w:r>
    </w:p>
    <w:p w:rsidR="005A2449" w:rsidRDefault="005A2449" w:rsidP="005A2449">
      <w:pPr>
        <w:rPr>
          <w:rFonts w:asciiTheme="majorBidi" w:hAnsiTheme="majorBidi" w:cstheme="majorBidi"/>
          <w:sz w:val="24"/>
          <w:szCs w:val="24"/>
        </w:rPr>
      </w:pPr>
      <w:proofErr w:type="gramStart"/>
      <w:r>
        <w:rPr>
          <w:rFonts w:asciiTheme="majorBidi" w:hAnsiTheme="majorBidi" w:cstheme="majorBidi"/>
          <w:sz w:val="24"/>
          <w:szCs w:val="24"/>
        </w:rPr>
        <w:t>c</w:t>
      </w:r>
      <w:proofErr w:type="gramEnd"/>
      <w:r>
        <w:rPr>
          <w:rFonts w:asciiTheme="majorBidi" w:hAnsiTheme="majorBidi" w:cstheme="majorBidi"/>
          <w:sz w:val="24"/>
          <w:szCs w:val="24"/>
        </w:rPr>
        <w:t>. Saluran Pemasran III</w:t>
      </w:r>
    </w:p>
    <w:p w:rsidR="005A2449" w:rsidRDefault="005A2449" w:rsidP="005A2449">
      <w:pPr>
        <w:rPr>
          <w:rFonts w:ascii="Times New Roman" w:hAnsi="Times New Roman" w:cs="Times New Roman"/>
        </w:rPr>
      </w:pPr>
      <w:r>
        <w:rPr>
          <w:rFonts w:ascii="Times New Roman" w:hAnsi="Times New Roman" w:cs="Times New Roman"/>
        </w:rPr>
        <w:tab/>
        <w:t xml:space="preserve">Pada saluran pemasaran III ini dimulai dari petani menjual cabe rawit kepada pedagang pengepul dengan rata-rata Rp. ----- kemudian pedagang pengepul menjualnya seharga Rp. </w:t>
      </w:r>
      <w:proofErr w:type="gramStart"/>
      <w:r>
        <w:rPr>
          <w:rFonts w:ascii="Times New Roman" w:hAnsi="Times New Roman" w:cs="Times New Roman"/>
        </w:rPr>
        <w:t>------ ,</w:t>
      </w:r>
      <w:proofErr w:type="gramEnd"/>
      <w:r>
        <w:rPr>
          <w:rFonts w:ascii="Times New Roman" w:hAnsi="Times New Roman" w:cs="Times New Roman"/>
        </w:rPr>
        <w:t xml:space="preserve"> adapun harga yang dibayar pedagang besar kepada pedagang pengepul adalah Rp. ------ pipilan kering.  </w:t>
      </w:r>
      <w:proofErr w:type="gramStart"/>
      <w:r>
        <w:rPr>
          <w:rFonts w:ascii="Times New Roman" w:hAnsi="Times New Roman" w:cs="Times New Roman"/>
        </w:rPr>
        <w:t>pada</w:t>
      </w:r>
      <w:proofErr w:type="gramEnd"/>
      <w:r>
        <w:rPr>
          <w:rFonts w:ascii="Times New Roman" w:hAnsi="Times New Roman" w:cs="Times New Roman"/>
        </w:rPr>
        <w:t xml:space="preserve"> saluran III ini dapat digambarkan skemanya seperti gambar 3.</w:t>
      </w:r>
    </w:p>
    <w:p w:rsidR="005A2449" w:rsidRDefault="00945E72" w:rsidP="005A2449">
      <w:pPr>
        <w:rPr>
          <w:rFonts w:asciiTheme="majorBidi" w:hAnsiTheme="majorBidi" w:cstheme="majorBidi"/>
          <w:sz w:val="24"/>
          <w:szCs w:val="24"/>
        </w:rPr>
      </w:pPr>
      <w:r w:rsidRPr="00945E72">
        <w:rPr>
          <w:rFonts w:ascii="Times New Roman" w:hAnsi="Times New Roman" w:cs="Times New Roman"/>
          <w:b/>
          <w:noProof/>
          <w:lang w:bidi="ar-SA"/>
        </w:rPr>
        <w:lastRenderedPageBreak/>
        <w:pict>
          <v:shape id="AutoShape 4" o:spid="_x0000_s1041" type="#_x0000_t32" style="position:absolute;left:0;text-align:left;margin-left:146.1pt;margin-top:8.2pt;width:45.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" strokecolor="black [3200]" strokeweight="1pt">
            <v:stroke endarrow="block"/>
            <v:shadow color="#7f7f7f [1601]" offset="1pt"/>
          </v:shape>
        </w:pict>
      </w:r>
      <w:r w:rsidRPr="00945E72">
        <w:rPr>
          <w:rFonts w:ascii="Times New Roman" w:hAnsi="Times New Roman" w:cs="Times New Roman"/>
          <w:b/>
          <w:noProof/>
          <w:lang w:bidi="ar-SA"/>
        </w:rPr>
        <w:pict>
          <v:shape id="AutoShape 3" o:spid="_x0000_s1040" type="#_x0000_t32" style="position:absolute;left:0;text-align:left;margin-left:48.6pt;margin-top:8.2pt;width:45.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" strokecolor="black [3200]" strokeweight="1pt">
            <v:stroke endarrow="block"/>
            <v:shadow color="#7f7f7f [1601]" offset="1pt"/>
          </v:shape>
        </w:pict>
      </w:r>
      <w:r w:rsidR="005A2449" w:rsidRPr="00340417">
        <w:rPr>
          <w:rFonts w:ascii="Times New Roman" w:hAnsi="Times New Roman" w:cs="Times New Roman"/>
          <w:b/>
        </w:rPr>
        <w:t xml:space="preserve">Produsen </w:t>
      </w:r>
      <w:r w:rsidR="005A2449">
        <w:rPr>
          <w:rFonts w:ascii="Times New Roman" w:hAnsi="Times New Roman" w:cs="Times New Roman"/>
          <w:b/>
        </w:rPr>
        <w:t xml:space="preserve">                Pengepul                  Pedagang Besar</w:t>
      </w:r>
    </w:p>
    <w:p w:rsidR="005A2449" w:rsidRPr="002D4164" w:rsidRDefault="005A2449" w:rsidP="005A2449">
      <w:pPr>
        <w:jc w:val="center"/>
        <w:rPr>
          <w:rFonts w:asciiTheme="majorBidi" w:hAnsiTheme="majorBidi" w:cstheme="majorBidi"/>
          <w:b/>
          <w:sz w:val="24"/>
          <w:szCs w:val="24"/>
        </w:rPr>
      </w:pPr>
      <w:proofErr w:type="gramStart"/>
      <w:r w:rsidRPr="002D4164">
        <w:rPr>
          <w:rFonts w:asciiTheme="majorBidi" w:hAnsiTheme="majorBidi" w:cstheme="majorBidi"/>
          <w:b/>
          <w:sz w:val="24"/>
          <w:szCs w:val="24"/>
        </w:rPr>
        <w:t xml:space="preserve">Gambar </w:t>
      </w:r>
      <w:r>
        <w:rPr>
          <w:rFonts w:asciiTheme="majorBidi" w:hAnsiTheme="majorBidi" w:cstheme="majorBidi"/>
          <w:b/>
          <w:sz w:val="24"/>
          <w:szCs w:val="24"/>
        </w:rPr>
        <w:t>5</w:t>
      </w:r>
      <w:r w:rsidRPr="002D4164">
        <w:rPr>
          <w:rFonts w:asciiTheme="majorBidi" w:hAnsiTheme="majorBidi" w:cstheme="majorBidi"/>
          <w:b/>
          <w:sz w:val="24"/>
          <w:szCs w:val="24"/>
        </w:rPr>
        <w:t>.</w:t>
      </w:r>
      <w:proofErr w:type="gramEnd"/>
      <w:r w:rsidRPr="002D4164">
        <w:rPr>
          <w:rFonts w:asciiTheme="majorBidi" w:hAnsiTheme="majorBidi" w:cstheme="majorBidi"/>
          <w:b/>
          <w:sz w:val="24"/>
          <w:szCs w:val="24"/>
        </w:rPr>
        <w:t xml:space="preserve"> Sekema Saluran I</w:t>
      </w:r>
      <w:r>
        <w:rPr>
          <w:rFonts w:asciiTheme="majorBidi" w:hAnsiTheme="majorBidi" w:cstheme="majorBidi"/>
          <w:b/>
          <w:sz w:val="24"/>
          <w:szCs w:val="24"/>
        </w:rPr>
        <w:t>II</w:t>
      </w:r>
      <w:r w:rsidRPr="002D4164">
        <w:rPr>
          <w:rFonts w:asciiTheme="majorBidi" w:hAnsiTheme="majorBidi" w:cstheme="majorBidi"/>
          <w:b/>
          <w:sz w:val="24"/>
          <w:szCs w:val="24"/>
        </w:rPr>
        <w:t xml:space="preserve"> Pemasaran Cabe Rawit</w:t>
      </w:r>
    </w:p>
    <w:p w:rsidR="005A2449" w:rsidRDefault="005A2449" w:rsidP="00EB2CA4">
      <w:pPr>
        <w:spacing w:line="480" w:lineRule="auto"/>
        <w:rPr>
          <w:rFonts w:ascii="Times New Roman" w:hAnsi="Times New Roman" w:cs="Times New Roman"/>
          <w:sz w:val="24"/>
        </w:rPr>
      </w:pPr>
    </w:p>
    <w:p w:rsidR="0005754B" w:rsidRDefault="0005754B" w:rsidP="00EB2CA4">
      <w:pPr>
        <w:spacing w:line="480" w:lineRule="auto"/>
        <w:rPr>
          <w:rFonts w:ascii="Times New Roman" w:hAnsi="Times New Roman" w:cs="Times New Roman"/>
          <w:sz w:val="24"/>
        </w:rPr>
      </w:pPr>
    </w:p>
    <w:p w:rsidR="0005754B" w:rsidRDefault="0005754B" w:rsidP="00EB2CA4">
      <w:pPr>
        <w:spacing w:line="480" w:lineRule="auto"/>
        <w:rPr>
          <w:rFonts w:ascii="Arial" w:hAnsi="Arial" w:cs="Arial"/>
          <w:sz w:val="25"/>
          <w:szCs w:val="25"/>
        </w:rPr>
      </w:pPr>
      <w:r>
        <w:rPr>
          <w:sz w:val="27"/>
          <w:szCs w:val="27"/>
        </w:rPr>
        <w:t xml:space="preserve">Adiyoga dan Soetiarso </w:t>
      </w:r>
      <w:proofErr w:type="gramStart"/>
      <w:r>
        <w:rPr>
          <w:sz w:val="27"/>
          <w:szCs w:val="27"/>
        </w:rPr>
        <w:t>( 1995</w:t>
      </w:r>
      <w:proofErr w:type="gramEnd"/>
      <w:r>
        <w:rPr>
          <w:sz w:val="27"/>
          <w:szCs w:val="27"/>
        </w:rPr>
        <w:t xml:space="preserve">), berpendapat di daerah produsen </w:t>
      </w:r>
      <w:r>
        <w:rPr>
          <w:rFonts w:ascii="Arial" w:hAnsi="Arial" w:cs="Arial"/>
        </w:rPr>
        <w:t xml:space="preserve">pat.la u111u111nya </w:t>
      </w:r>
      <w:r>
        <w:rPr>
          <w:rFonts w:ascii="Arial" w:hAnsi="Arial" w:cs="Arial"/>
          <w:sz w:val="25"/>
          <w:szCs w:val="25"/>
        </w:rPr>
        <w:t xml:space="preserve">tcrdapat </w:t>
      </w:r>
      <w:r>
        <w:rPr>
          <w:rFonts w:ascii="Arial" w:hAnsi="Arial" w:cs="Arial"/>
        </w:rPr>
        <w:t xml:space="preserve">tiga 1naca1n </w:t>
      </w:r>
      <w:r>
        <w:rPr>
          <w:rFonts w:ascii="Arial" w:hAnsi="Arial" w:cs="Arial"/>
          <w:sz w:val="25"/>
          <w:szCs w:val="25"/>
        </w:rPr>
        <w:t xml:space="preserve">saluran </w:t>
      </w:r>
      <w:r>
        <w:rPr>
          <w:rFonts w:ascii="Arial" w:hAnsi="Arial" w:cs="Arial"/>
        </w:rPr>
        <w:t xml:space="preserve">pc1nasaran </w:t>
      </w:r>
      <w:r>
        <w:rPr>
          <w:rFonts w:ascii="Arial" w:hAnsi="Arial" w:cs="Arial"/>
          <w:sz w:val="25"/>
          <w:szCs w:val="25"/>
        </w:rPr>
        <w:t xml:space="preserve">cabai, yakni : </w:t>
      </w:r>
    </w:p>
    <w:p w:rsidR="0005754B" w:rsidRDefault="0005754B" w:rsidP="00EB2CA4">
      <w:pPr>
        <w:spacing w:line="480" w:lineRule="auto"/>
        <w:rPr>
          <w:sz w:val="27"/>
          <w:szCs w:val="27"/>
        </w:rPr>
      </w:pPr>
      <w:proofErr w:type="gramStart"/>
      <w:r>
        <w:rPr>
          <w:sz w:val="27"/>
          <w:szCs w:val="27"/>
        </w:rPr>
        <w:t>a</w:t>
      </w:r>
      <w:proofErr w:type="gramEnd"/>
      <w:r>
        <w:rPr>
          <w:sz w:val="27"/>
          <w:szCs w:val="27"/>
        </w:rPr>
        <w:t xml:space="preserve">. Petani Produsen-.+ Pedagang Pengumpul-1&gt;Pedagang antar daerah b. Petani Produscn -1&gt; Pedagang antar daerah </w:t>
      </w:r>
    </w:p>
    <w:p w:rsidR="0005754B" w:rsidRDefault="0005754B" w:rsidP="00EB2CA4">
      <w:pPr>
        <w:spacing w:line="480" w:lineRule="auto"/>
        <w:rPr>
          <w:sz w:val="27"/>
          <w:szCs w:val="27"/>
        </w:rPr>
      </w:pPr>
      <w:proofErr w:type="gramStart"/>
      <w:r>
        <w:rPr>
          <w:sz w:val="27"/>
          <w:szCs w:val="27"/>
        </w:rPr>
        <w:t>e</w:t>
      </w:r>
      <w:proofErr w:type="gramEnd"/>
      <w:r>
        <w:rPr>
          <w:sz w:val="27"/>
          <w:szCs w:val="27"/>
        </w:rPr>
        <w:t>. Petani Produsen -1&gt; Pcdagang grosir</w:t>
      </w:r>
    </w:p>
    <w:p w:rsidR="0005754B" w:rsidRDefault="0005754B" w:rsidP="00EB2CA4">
      <w:pPr>
        <w:spacing w:line="480" w:lineRule="auto"/>
        <w:rPr>
          <w:sz w:val="27"/>
          <w:szCs w:val="27"/>
        </w:rPr>
      </w:pPr>
      <w:proofErr w:type="gramStart"/>
      <w:r>
        <w:rPr>
          <w:sz w:val="27"/>
          <w:szCs w:val="27"/>
        </w:rPr>
        <w:t>Adiyoga, W dan T. A. Soetiarso.</w:t>
      </w:r>
      <w:proofErr w:type="gramEnd"/>
      <w:r>
        <w:rPr>
          <w:sz w:val="27"/>
          <w:szCs w:val="27"/>
        </w:rPr>
        <w:t xml:space="preserve"> 1995. </w:t>
      </w:r>
      <w:r>
        <w:rPr>
          <w:sz w:val="28"/>
          <w:szCs w:val="28"/>
        </w:rPr>
        <w:t xml:space="preserve">Aspek Agroekonomi Cabai. </w:t>
      </w:r>
      <w:r>
        <w:rPr>
          <w:sz w:val="27"/>
          <w:szCs w:val="27"/>
        </w:rPr>
        <w:t>Makalah Seminar. Agribisnis Club 27-28 Juli. Jakarta</w:t>
      </w:r>
    </w:p>
    <w:p w:rsidR="0005754B" w:rsidRDefault="0005754B" w:rsidP="00EB2CA4">
      <w:pPr>
        <w:spacing w:line="480" w:lineRule="auto"/>
        <w:rPr>
          <w:sz w:val="27"/>
          <w:szCs w:val="27"/>
        </w:rPr>
      </w:pPr>
    </w:p>
    <w:p w:rsidR="0005754B" w:rsidRDefault="0005754B" w:rsidP="00EB2CA4">
      <w:pPr>
        <w:spacing w:line="480" w:lineRule="auto"/>
        <w:rPr>
          <w:rFonts w:ascii="Arial" w:hAnsi="Arial" w:cs="Arial"/>
          <w:sz w:val="30"/>
          <w:szCs w:val="30"/>
        </w:rPr>
      </w:pPr>
      <w:r>
        <w:rPr>
          <w:rFonts w:ascii="Arial" w:hAnsi="Arial" w:cs="Arial"/>
          <w:sz w:val="30"/>
          <w:szCs w:val="30"/>
        </w:rPr>
        <w:t>ABSTRAK</w:t>
      </w:r>
    </w:p>
    <w:p w:rsidR="0005754B" w:rsidRDefault="0005754B" w:rsidP="00EB2CA4">
      <w:pPr>
        <w:spacing w:line="480" w:lineRule="auto"/>
        <w:rPr>
          <w:rFonts w:ascii="Arial" w:hAnsi="Arial" w:cs="Arial"/>
          <w:sz w:val="28"/>
          <w:szCs w:val="28"/>
        </w:rPr>
      </w:pPr>
      <w:r>
        <w:rPr>
          <w:rFonts w:ascii="Arial" w:hAnsi="Arial" w:cs="Arial"/>
          <w:sz w:val="28"/>
          <w:szCs w:val="28"/>
        </w:rPr>
        <w:t xml:space="preserve">Marketing is an economic activity whichfunctions to deliver goods from producers to consumers. The largenumber in agencies marketing of Capsicum annuumwill bring effect the length of themarketing chain and the cost of marketing.This research </w:t>
      </w:r>
      <w:proofErr w:type="gramStart"/>
      <w:r>
        <w:rPr>
          <w:rFonts w:ascii="Arial" w:hAnsi="Arial" w:cs="Arial"/>
          <w:sz w:val="28"/>
          <w:szCs w:val="28"/>
        </w:rPr>
        <w:t>was</w:t>
      </w:r>
      <w:proofErr w:type="gramEnd"/>
      <w:r>
        <w:rPr>
          <w:rFonts w:ascii="Arial" w:hAnsi="Arial" w:cs="Arial"/>
          <w:sz w:val="28"/>
          <w:szCs w:val="28"/>
        </w:rPr>
        <w:t xml:space="preserve"> conducted in Kanigoro District of Blitar Regency with thepurpose of study marketing pattern of Capsicum annuum, analyzing marketing margin, performing function in every agency marketingand analyzing efficiency of marketing </w:t>
      </w:r>
      <w:r>
        <w:rPr>
          <w:rFonts w:ascii="Arial" w:hAnsi="Arial" w:cs="Arial"/>
          <w:sz w:val="28"/>
          <w:szCs w:val="28"/>
        </w:rPr>
        <w:lastRenderedPageBreak/>
        <w:t xml:space="preserve">channel. Marketing of Capsicum annuumin Kanigoro sub-district consists of three marketing channels namely first channel (I); Farmer-collector-consumer. Second channel (II); </w:t>
      </w:r>
      <w:proofErr w:type="gramStart"/>
      <w:r>
        <w:rPr>
          <w:rFonts w:ascii="Arial" w:hAnsi="Arial" w:cs="Arial"/>
          <w:sz w:val="28"/>
          <w:szCs w:val="28"/>
        </w:rPr>
        <w:t>Large</w:t>
      </w:r>
      <w:proofErr w:type="gramEnd"/>
      <w:r>
        <w:rPr>
          <w:rFonts w:ascii="Arial" w:hAnsi="Arial" w:cs="Arial"/>
          <w:sz w:val="28"/>
          <w:szCs w:val="28"/>
        </w:rPr>
        <w:t xml:space="preserve"> farmer-farmer farmers-retailer-consumer farmers. The third channel (III); </w:t>
      </w:r>
      <w:proofErr w:type="gramStart"/>
      <w:r>
        <w:rPr>
          <w:rFonts w:ascii="Arial" w:hAnsi="Arial" w:cs="Arial"/>
          <w:sz w:val="28"/>
          <w:szCs w:val="28"/>
        </w:rPr>
        <w:t>Big</w:t>
      </w:r>
      <w:proofErr w:type="gramEnd"/>
      <w:r>
        <w:rPr>
          <w:rFonts w:ascii="Arial" w:hAnsi="Arial" w:cs="Arial"/>
          <w:sz w:val="28"/>
          <w:szCs w:val="28"/>
        </w:rPr>
        <w:t xml:space="preserve"> farmers-retailer-consumer farmers. The amount of marketing cost of Capsicum annuummust </w:t>
      </w:r>
      <w:proofErr w:type="gramStart"/>
      <w:r>
        <w:rPr>
          <w:rFonts w:ascii="Arial" w:hAnsi="Arial" w:cs="Arial"/>
          <w:sz w:val="28"/>
          <w:szCs w:val="28"/>
        </w:rPr>
        <w:t>be</w:t>
      </w:r>
      <w:proofErr w:type="gramEnd"/>
      <w:r>
        <w:rPr>
          <w:rFonts w:ascii="Arial" w:hAnsi="Arial" w:cs="Arial"/>
          <w:sz w:val="28"/>
          <w:szCs w:val="28"/>
        </w:rPr>
        <w:t xml:space="preserve"> issued by collecting traders Rp 3,000 per kg on channel I, traders Rp 3,500 per kg on channel II and Rp 3,500 per kg on channel III. The amount of profit received by the collector / middleman Rp 3,500 per kg on channel I. Collector traders Rp 2.500 per kg, wholesalers Rp 1.500 per kg, retailers Rp 2,500 per kg on channel II. Large traders Rp 3.500 per kg, retailers Rp 2,500 per kg on channel III. The marketing margin value of Capsicum annuumis Rp 6,500 per kg on channel I, Rp 10,000 per kg on channel II and Rp 10,000 per kg in channel III. And share the price received by farmers amounting to 75% on channel I, 67% on channel II and 67%on channel III.Keywords: Marketing channel, Marketing agency, Cost, Margin</w:t>
      </w:r>
    </w:p>
    <w:p w:rsidR="0005754B" w:rsidRDefault="0005754B" w:rsidP="00EB2CA4">
      <w:pPr>
        <w:spacing w:line="480" w:lineRule="auto"/>
        <w:rPr>
          <w:rFonts w:ascii="Arial" w:hAnsi="Arial" w:cs="Arial"/>
          <w:sz w:val="30"/>
          <w:szCs w:val="30"/>
        </w:rPr>
      </w:pPr>
      <w:r>
        <w:rPr>
          <w:rFonts w:ascii="Arial" w:hAnsi="Arial" w:cs="Arial"/>
          <w:sz w:val="30"/>
          <w:szCs w:val="30"/>
        </w:rPr>
        <w:t>PENDAHULUAN</w:t>
      </w:r>
    </w:p>
    <w:p w:rsidR="0005754B" w:rsidRDefault="0005754B" w:rsidP="00EB2CA4">
      <w:pPr>
        <w:spacing w:line="480" w:lineRule="auto"/>
        <w:rPr>
          <w:rFonts w:ascii="Arial" w:hAnsi="Arial" w:cs="Arial"/>
          <w:sz w:val="30"/>
          <w:szCs w:val="30"/>
        </w:rPr>
      </w:pPr>
      <w:proofErr w:type="gramStart"/>
      <w:r>
        <w:rPr>
          <w:rFonts w:ascii="Arial" w:hAnsi="Arial" w:cs="Arial"/>
          <w:sz w:val="30"/>
          <w:szCs w:val="30"/>
        </w:rPr>
        <w:lastRenderedPageBreak/>
        <w:t>Sistem pemasaran produk pertanian merupakan suatu kesatuan urutan lembaga pemasaran yang melakukan fungsi pemasaran untuk memperlancar aliran produk pertanian dari produsen awal ke tangan konsumen akhir, sebaliknya juga memperlancar aliran uang, nilai produk yang tercipta oleh kegiatan produktif yang dilakukan oleh lembaga-lembaga pemasaran.</w:t>
      </w:r>
      <w:proofErr w:type="gramEnd"/>
      <w:r>
        <w:rPr>
          <w:rFonts w:ascii="Arial" w:hAnsi="Arial" w:cs="Arial"/>
          <w:sz w:val="30"/>
          <w:szCs w:val="30"/>
        </w:rPr>
        <w:t xml:space="preserve"> </w:t>
      </w:r>
      <w:proofErr w:type="gramStart"/>
      <w:r>
        <w:rPr>
          <w:rFonts w:ascii="Arial" w:hAnsi="Arial" w:cs="Arial"/>
          <w:sz w:val="30"/>
          <w:szCs w:val="30"/>
        </w:rPr>
        <w:t>Sistem pemasaran merupakan kegiatan yang produktif yang dilakukan oleh lembaga pemasaran yang dilakukan dalam urutan horizontal maupun vertikal.</w:t>
      </w:r>
      <w:proofErr w:type="gramEnd"/>
      <w:r>
        <w:rPr>
          <w:rFonts w:ascii="Arial" w:hAnsi="Arial" w:cs="Arial"/>
          <w:sz w:val="30"/>
          <w:szCs w:val="30"/>
        </w:rPr>
        <w:t xml:space="preserve"> Tingkat produktivitas sistem pemasarandapat dilihat dari efisiensi dan efektifitas seluruh kegiatan fungsional pemasaran, yang juga menentukan kinerja operasi dan proses sistem. Kegiatanpemasaran pertanian tidak hanya proses pemindahan produk dari tangan petani selaku produsen ke tangan konsumen.</w:t>
      </w:r>
    </w:p>
    <w:p w:rsidR="0005754B" w:rsidRDefault="0005754B" w:rsidP="00EB2CA4">
      <w:pPr>
        <w:spacing w:line="480" w:lineRule="auto"/>
        <w:rPr>
          <w:rFonts w:ascii="Arial" w:hAnsi="Arial" w:cs="Arial"/>
          <w:sz w:val="30"/>
          <w:szCs w:val="30"/>
        </w:rPr>
      </w:pPr>
    </w:p>
    <w:p w:rsidR="00A80EAB" w:rsidRDefault="00A80EAB" w:rsidP="00A80EAB">
      <w:pPr>
        <w:pStyle w:val="ListParagraph"/>
        <w:tabs>
          <w:tab w:val="left" w:pos="709"/>
        </w:tabs>
        <w:ind w:left="0" w:firstLine="567"/>
        <w:rPr>
          <w:rFonts w:ascii="Times New Roman" w:hAnsi="Times New Roman" w:cs="Times New Roman"/>
          <w:sz w:val="24"/>
        </w:rPr>
      </w:pPr>
      <w:r w:rsidRPr="009342AD">
        <w:rPr>
          <w:rFonts w:ascii="Times New Roman" w:hAnsi="Times New Roman" w:cs="Times New Roman"/>
          <w:sz w:val="24"/>
        </w:rPr>
        <w:t xml:space="preserve">MenurutSafira (2018), terdapatbeberapasaluranpemasarandenganjumlahlembaga-lembagapemasaran yang terlibat, antara lain </w:t>
      </w:r>
      <w:proofErr w:type="gramStart"/>
      <w:r w:rsidRPr="009342AD">
        <w:rPr>
          <w:rFonts w:ascii="Times New Roman" w:hAnsi="Times New Roman" w:cs="Times New Roman"/>
          <w:sz w:val="24"/>
        </w:rPr>
        <w:t>sebagaiberikut :</w:t>
      </w:r>
      <w:proofErr w:type="gramEnd"/>
      <w:r>
        <w:rPr>
          <w:rFonts w:ascii="Times New Roman" w:hAnsi="Times New Roman" w:cs="Times New Roman"/>
          <w:sz w:val="24"/>
        </w:rPr>
        <w:tab/>
      </w:r>
    </w:p>
    <w:p w:rsidR="00A80EAB" w:rsidRDefault="00A80EAB" w:rsidP="00A80EAB">
      <w:pPr>
        <w:pStyle w:val="ListParagraph"/>
        <w:numPr>
          <w:ilvl w:val="0"/>
          <w:numId w:val="3"/>
        </w:numPr>
        <w:tabs>
          <w:tab w:val="left" w:pos="709"/>
        </w:tabs>
        <w:spacing w:line="480" w:lineRule="auto"/>
        <w:rPr>
          <w:rFonts w:ascii="Times New Roman" w:hAnsi="Times New Roman" w:cs="Times New Roman"/>
          <w:sz w:val="24"/>
        </w:rPr>
      </w:pPr>
      <w:r w:rsidRPr="009342AD">
        <w:rPr>
          <w:rFonts w:ascii="Times New Roman" w:hAnsi="Times New Roman" w:cs="Times New Roman"/>
          <w:sz w:val="24"/>
        </w:rPr>
        <w:lastRenderedPageBreak/>
        <w:t>Saluranpemasaranlangsungialahsaluranpemasaran yang tidakmelibatkanlembagasehinggaperoduklangsungdijualkepadakonsumen</w:t>
      </w:r>
      <w:r>
        <w:rPr>
          <w:rFonts w:ascii="Times New Roman" w:hAnsi="Times New Roman" w:cs="Times New Roman"/>
          <w:sz w:val="24"/>
        </w:rPr>
        <w:tab/>
        <w:t xml:space="preserve">akhir. </w:t>
      </w:r>
    </w:p>
    <w:p w:rsidR="00A80EAB" w:rsidRPr="000A49FA" w:rsidRDefault="00945E72" w:rsidP="00A80EAB">
      <w:pPr>
        <w:pStyle w:val="ListParagraph"/>
        <w:ind w:left="927"/>
        <w:rPr>
          <w:rFonts w:ascii="Times New Roman" w:hAnsi="Times New Roman" w:cs="Times New Roman"/>
          <w:sz w:val="24"/>
        </w:rPr>
      </w:pPr>
      <w:r>
        <w:rPr>
          <w:rFonts w:ascii="Times New Roman" w:hAnsi="Times New Roman" w:cs="Times New Roman"/>
          <w:noProof/>
          <w:sz w:val="24"/>
          <w:lang w:bidi="ar-SA"/>
        </w:rPr>
        <w:pict>
          <v:shapetype id="_x0000_t202" coordsize="21600,21600" o:spt="202" path="m,l,21600r21600,l21600,xe">
            <v:stroke joinstyle="miter"/>
            <v:path gradientshapeok="t" o:connecttype="rect"/>
          </v:shapetype>
          <v:shape id="Text Box 5" o:spid="_x0000_s1039" type="#_x0000_t202" style="position:absolute;left:0;text-align:left;margin-left:47.85pt;margin-top:2.75pt;width:89.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">
            <v:textbox>
              <w:txbxContent>
                <w:p w:rsidR="00A80EAB" w:rsidRPr="006224AC" w:rsidRDefault="00A80EAB" w:rsidP="00A80EAB">
                  <w:pPr>
                    <w:spacing w:before="240"/>
                    <w:jc w:val="center"/>
                    <w:rPr>
                      <w:rFonts w:ascii="Times New Roman" w:hAnsi="Times New Roman" w:cs="Times New Roman"/>
                      <w:sz w:val="24"/>
                    </w:rPr>
                  </w:pPr>
                  <w:r w:rsidRPr="006224AC">
                    <w:rPr>
                      <w:rFonts w:ascii="Times New Roman" w:hAnsi="Times New Roman" w:cs="Times New Roman"/>
                      <w:sz w:val="24"/>
                    </w:rPr>
                    <w:t>Produsen</w:t>
                  </w:r>
                </w:p>
              </w:txbxContent>
            </v:textbox>
          </v:shape>
        </w:pict>
      </w:r>
      <w:r>
        <w:rPr>
          <w:rFonts w:ascii="Times New Roman" w:hAnsi="Times New Roman" w:cs="Times New Roman"/>
          <w:noProof/>
          <w:sz w:val="24"/>
          <w:lang w:bidi="ar-SA"/>
        </w:rPr>
        <w:pict>
          <v:shape id="Text Box 7" o:spid="_x0000_s1027" type="#_x0000_t202" style="position:absolute;left:0;text-align:left;margin-left:293.1pt;margin-top:2.75pt;width:102.8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">
            <v:textbox>
              <w:txbxContent>
                <w:p w:rsidR="00A80EAB" w:rsidRPr="006224AC" w:rsidRDefault="00A80EAB" w:rsidP="00A80EAB">
                  <w:pPr>
                    <w:spacing w:before="240"/>
                    <w:jc w:val="center"/>
                    <w:rPr>
                      <w:rFonts w:ascii="Times New Roman" w:hAnsi="Times New Roman" w:cs="Times New Roman"/>
                      <w:sz w:val="24"/>
                    </w:rPr>
                  </w:pPr>
                  <w:r>
                    <w:rPr>
                      <w:rFonts w:ascii="Times New Roman" w:hAnsi="Times New Roman" w:cs="Times New Roman"/>
                      <w:sz w:val="24"/>
                    </w:rPr>
                    <w:t>Konsumen</w:t>
                  </w:r>
                </w:p>
              </w:txbxContent>
            </v:textbox>
          </v:shape>
        </w:pict>
      </w:r>
      <w:r>
        <w:rPr>
          <w:rFonts w:ascii="Times New Roman" w:hAnsi="Times New Roman" w:cs="Times New Roman"/>
          <w:noProof/>
          <w:sz w:val="24"/>
          <w:lang w:bidi="ar-SA"/>
        </w:rPr>
        <w:pict>
          <v:shape id="AutoShape 6" o:spid="_x0000_s1038" type="#_x0000_t32" style="position:absolute;left:0;text-align:left;margin-left:137.85pt;margin-top:25.25pt;width:155.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">
            <v:stroke endarrow="block"/>
          </v:shape>
        </w:pict>
      </w:r>
    </w:p>
    <w:p w:rsidR="00A80EAB" w:rsidRPr="00B90169" w:rsidRDefault="00A80EAB" w:rsidP="00A80EAB">
      <w:pPr>
        <w:pStyle w:val="ListParagraph"/>
        <w:tabs>
          <w:tab w:val="left" w:pos="6045"/>
          <w:tab w:val="right" w:pos="8271"/>
        </w:tabs>
        <w:ind w:left="284"/>
        <w:rPr>
          <w:rFonts w:ascii="Times New Roman" w:hAnsi="Times New Roman" w:cs="Times New Roman"/>
          <w:sz w:val="24"/>
        </w:rPr>
      </w:pPr>
    </w:p>
    <w:p w:rsidR="00A80EAB" w:rsidRPr="00B90169" w:rsidRDefault="00A80EAB" w:rsidP="00A80EAB">
      <w:pPr>
        <w:pStyle w:val="ListParagraph"/>
        <w:numPr>
          <w:ilvl w:val="0"/>
          <w:numId w:val="2"/>
        </w:numPr>
        <w:tabs>
          <w:tab w:val="left" w:pos="6045"/>
          <w:tab w:val="right" w:pos="8271"/>
        </w:tabs>
        <w:spacing w:line="480" w:lineRule="auto"/>
        <w:ind w:hanging="218"/>
        <w:rPr>
          <w:rFonts w:ascii="Times New Roman" w:hAnsi="Times New Roman" w:cs="Times New Roman"/>
          <w:sz w:val="24"/>
        </w:rPr>
      </w:pPr>
      <w:r>
        <w:rPr>
          <w:rFonts w:asciiTheme="majorBidi" w:hAnsiTheme="majorBidi" w:cstheme="majorBidi"/>
          <w:sz w:val="24"/>
          <w:szCs w:val="24"/>
        </w:rPr>
        <w:t>Saluaran pemasaran tidak langsung ialah saluaran pemasaran yang memiliki satu atau lebih lembaga perantara dalam menyalurkan barang ketangan konsumen</w:t>
      </w:r>
    </w:p>
    <w:p w:rsidR="00A80EAB" w:rsidRPr="00C61DEE" w:rsidRDefault="00945E72" w:rsidP="00A80EAB">
      <w:pPr>
        <w:pStyle w:val="ListParagraph"/>
        <w:tabs>
          <w:tab w:val="left" w:pos="567"/>
        </w:tabs>
        <w:ind w:left="927"/>
        <w:rPr>
          <w:rFonts w:asciiTheme="majorBidi" w:hAnsiTheme="majorBidi" w:cstheme="majorBidi"/>
          <w:sz w:val="24"/>
          <w:szCs w:val="24"/>
        </w:rPr>
      </w:pPr>
      <w:r>
        <w:rPr>
          <w:rFonts w:asciiTheme="majorBidi" w:hAnsiTheme="majorBidi" w:cstheme="majorBidi"/>
          <w:noProof/>
          <w:sz w:val="24"/>
          <w:szCs w:val="24"/>
          <w:lang w:bidi="ar-SA"/>
        </w:rPr>
        <w:pict>
          <v:shape id="Text Box 9" o:spid="_x0000_s1028" type="#_x0000_t202" style="position:absolute;left:0;text-align:left;margin-left:42.6pt;margin-top:17pt;width:64.1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">
            <v:textbox>
              <w:txbxContent>
                <w:p w:rsidR="00A80EAB" w:rsidRPr="006224AC" w:rsidRDefault="00A80EAB" w:rsidP="00A80EAB">
                  <w:pPr>
                    <w:jc w:val="center"/>
                    <w:rPr>
                      <w:rFonts w:ascii="Times New Roman" w:hAnsi="Times New Roman" w:cs="Times New Roman"/>
                      <w:sz w:val="24"/>
                    </w:rPr>
                  </w:pPr>
                  <w:r>
                    <w:rPr>
                      <w:rFonts w:ascii="Times New Roman" w:hAnsi="Times New Roman" w:cs="Times New Roman"/>
                      <w:noProof/>
                      <w:sz w:val="24"/>
                      <w:lang w:bidi="ar-SA"/>
                    </w:rPr>
                    <w:t>Produsen</w:t>
                  </w:r>
                </w:p>
              </w:txbxContent>
            </v:textbox>
          </v:shape>
        </w:pict>
      </w:r>
      <w:r>
        <w:rPr>
          <w:rFonts w:asciiTheme="majorBidi" w:hAnsiTheme="majorBidi" w:cstheme="majorBidi"/>
          <w:noProof/>
          <w:sz w:val="24"/>
          <w:szCs w:val="24"/>
          <w:lang w:bidi="ar-SA"/>
        </w:rPr>
        <w:pict>
          <v:shape id="Text Box 8" o:spid="_x0000_s1029" type="#_x0000_t202" style="position:absolute;left:0;text-align:left;margin-left:179.1pt;margin-top:17.3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">
            <v:textbox>
              <w:txbxContent>
                <w:p w:rsidR="00A80EAB" w:rsidRPr="006224AC" w:rsidRDefault="00A80EAB" w:rsidP="00A80EAB">
                  <w:pPr>
                    <w:jc w:val="center"/>
                    <w:rPr>
                      <w:rFonts w:ascii="Times New Roman" w:hAnsi="Times New Roman" w:cs="Times New Roman"/>
                      <w:sz w:val="24"/>
                    </w:rPr>
                  </w:pPr>
                  <w:r>
                    <w:rPr>
                      <w:rFonts w:ascii="Times New Roman" w:hAnsi="Times New Roman" w:cs="Times New Roman"/>
                      <w:noProof/>
                      <w:sz w:val="24"/>
                      <w:lang w:bidi="ar-SA"/>
                    </w:rPr>
                    <w:t>Pengepul</w:t>
                  </w:r>
                </w:p>
              </w:txbxContent>
            </v:textbox>
          </v:shape>
        </w:pict>
      </w:r>
    </w:p>
    <w:p w:rsidR="00A80EAB" w:rsidRDefault="00945E72" w:rsidP="00A80EAB">
      <w:pPr>
        <w:pStyle w:val="ListParagraph"/>
        <w:tabs>
          <w:tab w:val="left" w:pos="567"/>
          <w:tab w:val="left" w:pos="2100"/>
          <w:tab w:val="left" w:pos="3285"/>
        </w:tabs>
        <w:ind w:left="927"/>
        <w:rPr>
          <w:rFonts w:asciiTheme="majorBidi" w:hAnsiTheme="majorBidi" w:cstheme="majorBidi"/>
          <w:sz w:val="24"/>
          <w:szCs w:val="24"/>
        </w:rPr>
      </w:pPr>
      <w:r>
        <w:rPr>
          <w:rFonts w:asciiTheme="majorBidi" w:hAnsiTheme="majorBidi" w:cstheme="majorBidi"/>
          <w:noProof/>
          <w:sz w:val="24"/>
          <w:szCs w:val="24"/>
          <w:lang w:bidi="ar-SA"/>
        </w:rPr>
        <w:pict>
          <v:shape id="AutoShape 10" o:spid="_x0000_s1037" type="#_x0000_t32" style="position:absolute;left:0;text-align:left;margin-left:106.35pt;margin-top:2.1pt;width:72.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">
            <v:stroke endarrow="block"/>
          </v:shape>
        </w:pict>
      </w:r>
    </w:p>
    <w:p w:rsidR="00A80EAB" w:rsidRDefault="00945E72" w:rsidP="00A80EAB">
      <w:pPr>
        <w:tabs>
          <w:tab w:val="left" w:pos="567"/>
          <w:tab w:val="left" w:pos="2100"/>
          <w:tab w:val="left" w:pos="3285"/>
        </w:tabs>
        <w:rPr>
          <w:rFonts w:asciiTheme="majorBidi" w:hAnsiTheme="majorBidi" w:cstheme="majorBidi"/>
          <w:sz w:val="24"/>
          <w:szCs w:val="24"/>
        </w:rPr>
      </w:pPr>
      <w:r w:rsidRPr="00945E72">
        <w:rPr>
          <w:noProof/>
          <w:lang w:bidi="ar-SA"/>
        </w:rPr>
        <w:pict>
          <v:shape id="Text Box 13" o:spid="_x0000_s1030" type="#_x0000_t202" style="position:absolute;left:0;text-align:left;margin-left:224.75pt;margin-top:8.75pt;width:69.1pt;height:3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">
            <v:textbox>
              <w:txbxContent>
                <w:p w:rsidR="00A80EAB" w:rsidRPr="006224AC" w:rsidRDefault="00A80EAB" w:rsidP="00A80EAB">
                  <w:pPr>
                    <w:jc w:val="center"/>
                    <w:rPr>
                      <w:rFonts w:ascii="Times New Roman" w:hAnsi="Times New Roman" w:cs="Times New Roman"/>
                      <w:sz w:val="24"/>
                    </w:rPr>
                  </w:pPr>
                  <w:r>
                    <w:rPr>
                      <w:rFonts w:ascii="Times New Roman" w:hAnsi="Times New Roman" w:cs="Times New Roman"/>
                      <w:noProof/>
                      <w:sz w:val="24"/>
                      <w:lang w:bidi="ar-SA"/>
                    </w:rPr>
                    <w:t>Pedagang Besar</w:t>
                  </w:r>
                </w:p>
              </w:txbxContent>
            </v:textbox>
          </v:shape>
        </w:pict>
      </w:r>
      <w:r w:rsidRPr="00945E72">
        <w:rPr>
          <w:noProof/>
          <w:lang w:bidi="ar-SA"/>
        </w:rPr>
        <w:pict>
          <v:shape id="Text Box 14" o:spid="_x0000_s1031" type="#_x0000_t202" style="position:absolute;left:0;text-align:left;margin-left:327.45pt;margin-top:13.75pt;width:69.1pt;height:2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">
            <v:textbox>
              <w:txbxContent>
                <w:p w:rsidR="00A80EAB" w:rsidRPr="006224AC" w:rsidRDefault="00A80EAB" w:rsidP="00A80EAB">
                  <w:pPr>
                    <w:jc w:val="center"/>
                    <w:rPr>
                      <w:rFonts w:ascii="Times New Roman" w:hAnsi="Times New Roman" w:cs="Times New Roman"/>
                      <w:sz w:val="24"/>
                    </w:rPr>
                  </w:pPr>
                  <w:r>
                    <w:rPr>
                      <w:rFonts w:ascii="Times New Roman" w:hAnsi="Times New Roman" w:cs="Times New Roman"/>
                      <w:noProof/>
                      <w:sz w:val="24"/>
                      <w:lang w:bidi="ar-SA"/>
                    </w:rPr>
                    <w:t>Konsumen</w:t>
                  </w:r>
                </w:p>
              </w:txbxContent>
            </v:textbox>
          </v:shape>
        </w:pict>
      </w:r>
      <w:r w:rsidRPr="00945E72">
        <w:rPr>
          <w:noProof/>
          <w:lang w:bidi="ar-SA"/>
        </w:rPr>
        <w:pict>
          <v:shape id="Text Box 11" o:spid="_x0000_s1032" type="#_x0000_t202" style="position:absolute;left:0;text-align:left;margin-left:42.95pt;margin-top:13.75pt;width:63.75pt;height:2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">
            <v:textbox>
              <w:txbxContent>
                <w:p w:rsidR="00A80EAB" w:rsidRPr="006224AC" w:rsidRDefault="00A80EAB" w:rsidP="00A80EAB">
                  <w:pPr>
                    <w:jc w:val="center"/>
                    <w:rPr>
                      <w:rFonts w:ascii="Times New Roman" w:hAnsi="Times New Roman" w:cs="Times New Roman"/>
                      <w:sz w:val="24"/>
                    </w:rPr>
                  </w:pPr>
                  <w:r>
                    <w:rPr>
                      <w:rFonts w:ascii="Times New Roman" w:hAnsi="Times New Roman" w:cs="Times New Roman"/>
                      <w:noProof/>
                      <w:sz w:val="24"/>
                      <w:lang w:bidi="ar-SA"/>
                    </w:rPr>
                    <w:t>Produsen</w:t>
                  </w:r>
                </w:p>
              </w:txbxContent>
            </v:textbox>
          </v:shape>
        </w:pict>
      </w:r>
      <w:r w:rsidRPr="00945E72">
        <w:rPr>
          <w:noProof/>
          <w:lang w:bidi="ar-SA"/>
        </w:rPr>
        <w:pict>
          <v:shape id="Text Box 12" o:spid="_x0000_s1033" type="#_x0000_t202" style="position:absolute;left:0;text-align:left;margin-left:131.1pt;margin-top:13.75pt;width:68.25pt;height:2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">
            <v:textbox>
              <w:txbxContent>
                <w:p w:rsidR="00A80EAB" w:rsidRPr="006224AC" w:rsidRDefault="00A80EAB" w:rsidP="00A80EAB">
                  <w:pPr>
                    <w:jc w:val="center"/>
                    <w:rPr>
                      <w:rFonts w:ascii="Times New Roman" w:hAnsi="Times New Roman" w:cs="Times New Roman"/>
                      <w:sz w:val="24"/>
                    </w:rPr>
                  </w:pPr>
                  <w:r>
                    <w:rPr>
                      <w:rFonts w:ascii="Times New Roman" w:hAnsi="Times New Roman" w:cs="Times New Roman"/>
                      <w:noProof/>
                      <w:sz w:val="24"/>
                      <w:lang w:bidi="ar-SA"/>
                    </w:rPr>
                    <w:t>Pengepul</w:t>
                  </w:r>
                </w:p>
              </w:txbxContent>
            </v:textbox>
          </v:shape>
        </w:pict>
      </w:r>
      <w:r>
        <w:rPr>
          <w:rFonts w:asciiTheme="majorBidi" w:hAnsiTheme="majorBidi" w:cstheme="majorBidi"/>
          <w:noProof/>
          <w:sz w:val="24"/>
          <w:szCs w:val="24"/>
          <w:lang w:bidi="ar-SA"/>
        </w:rPr>
        <w:pict>
          <v:shape id="AutoShape 17" o:spid="_x0000_s1036" type="#_x0000_t32" style="position:absolute;left:0;text-align:left;margin-left:106.35pt;margin-top:26.75pt;width:24.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">
            <v:stroke endarrow="block"/>
          </v:shape>
        </w:pict>
      </w:r>
      <w:r>
        <w:rPr>
          <w:rFonts w:asciiTheme="majorBidi" w:hAnsiTheme="majorBidi" w:cstheme="majorBidi"/>
          <w:noProof/>
          <w:sz w:val="24"/>
          <w:szCs w:val="24"/>
          <w:lang w:bidi="ar-SA"/>
        </w:rPr>
        <w:pict>
          <v:shape id="AutoShape 15" o:spid="_x0000_s1035" type="#_x0000_t32" style="position:absolute;left:0;text-align:left;margin-left:200.1pt;margin-top:26.8pt;width:24.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p1MQIAAF0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">
            <v:stroke endarrow="block"/>
          </v:shape>
        </w:pict>
      </w:r>
      <w:r>
        <w:rPr>
          <w:rFonts w:asciiTheme="majorBidi" w:hAnsiTheme="majorBidi" w:cstheme="majorBidi"/>
          <w:noProof/>
          <w:sz w:val="24"/>
          <w:szCs w:val="24"/>
          <w:lang w:bidi="ar-SA"/>
        </w:rPr>
        <w:pict>
          <v:shape id="AutoShape 16" o:spid="_x0000_s1034" type="#_x0000_t32" style="position:absolute;left:0;text-align:left;margin-left:293.85pt;margin-top:26.75pt;width:33.6pt;height:.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">
            <v:stroke endarrow="block"/>
          </v:shape>
        </w:pict>
      </w:r>
      <w:r w:rsidR="00A80EAB" w:rsidRPr="00484C70">
        <w:rPr>
          <w:rFonts w:asciiTheme="majorBidi" w:hAnsiTheme="majorBidi" w:cstheme="majorBidi"/>
          <w:sz w:val="24"/>
          <w:szCs w:val="24"/>
        </w:rPr>
        <w:tab/>
      </w:r>
    </w:p>
    <w:p w:rsidR="00A80EAB" w:rsidRDefault="00A80EAB" w:rsidP="00A80EAB">
      <w:pPr>
        <w:tabs>
          <w:tab w:val="left" w:pos="567"/>
        </w:tabs>
        <w:ind w:left="644"/>
        <w:rPr>
          <w:rFonts w:asciiTheme="majorBidi" w:hAnsiTheme="majorBidi" w:cstheme="majorBidi"/>
          <w:sz w:val="24"/>
          <w:szCs w:val="24"/>
        </w:rPr>
      </w:pPr>
    </w:p>
    <w:p w:rsidR="0005754B" w:rsidRDefault="0005754B" w:rsidP="00EB2CA4">
      <w:pPr>
        <w:spacing w:line="480" w:lineRule="auto"/>
        <w:rPr>
          <w:rFonts w:ascii="Times New Roman" w:hAnsi="Times New Roman" w:cs="Times New Roman"/>
          <w:sz w:val="24"/>
        </w:rPr>
      </w:pPr>
    </w:p>
    <w:p w:rsidR="00A80EAB" w:rsidRDefault="00A80EAB" w:rsidP="00EB2CA4">
      <w:pPr>
        <w:spacing w:line="480" w:lineRule="auto"/>
        <w:rPr>
          <w:rFonts w:ascii="Times New Roman" w:hAnsi="Times New Roman" w:cs="Times New Roman"/>
          <w:sz w:val="24"/>
        </w:rPr>
      </w:pPr>
    </w:p>
    <w:p w:rsidR="00A80EAB" w:rsidRDefault="00A80EAB" w:rsidP="00EB2CA4">
      <w:pPr>
        <w:spacing w:line="480" w:lineRule="auto"/>
        <w:rPr>
          <w:sz w:val="27"/>
          <w:szCs w:val="27"/>
        </w:rPr>
      </w:pPr>
      <w:bookmarkStart w:id="0" w:name="_GoBack"/>
      <w:bookmarkEnd w:id="0"/>
      <w:r>
        <w:rPr>
          <w:sz w:val="27"/>
          <w:szCs w:val="27"/>
        </w:rPr>
        <w:t xml:space="preserve">Anindita, Ratya. 2005. Pemasaran Hasil Pertanian. </w:t>
      </w:r>
      <w:proofErr w:type="gramStart"/>
      <w:r>
        <w:rPr>
          <w:sz w:val="27"/>
          <w:szCs w:val="27"/>
        </w:rPr>
        <w:t>Lentera.</w:t>
      </w:r>
      <w:proofErr w:type="gramEnd"/>
      <w:r>
        <w:rPr>
          <w:sz w:val="27"/>
          <w:szCs w:val="27"/>
        </w:rPr>
        <w:t xml:space="preserve"> Jakaita</w:t>
      </w:r>
    </w:p>
    <w:p w:rsidR="00803E4F" w:rsidRDefault="00A80EAB" w:rsidP="00EB2CA4">
      <w:pPr>
        <w:spacing w:line="480" w:lineRule="auto"/>
        <w:rPr>
          <w:rFonts w:ascii="Times New Roman" w:hAnsi="Times New Roman" w:cs="Times New Roman"/>
          <w:sz w:val="24"/>
        </w:rPr>
      </w:pPr>
      <w:proofErr w:type="gramStart"/>
      <w:r>
        <w:rPr>
          <w:sz w:val="27"/>
          <w:szCs w:val="27"/>
        </w:rPr>
        <w:t>Mubyarto.</w:t>
      </w:r>
      <w:proofErr w:type="gramEnd"/>
      <w:r>
        <w:rPr>
          <w:sz w:val="27"/>
          <w:szCs w:val="27"/>
        </w:rPr>
        <w:t xml:space="preserve"> 1991. </w:t>
      </w:r>
      <w:r>
        <w:rPr>
          <w:sz w:val="28"/>
          <w:szCs w:val="28"/>
        </w:rPr>
        <w:t xml:space="preserve">l'engan/ar Ekonomo Pertanian. </w:t>
      </w:r>
      <w:r>
        <w:rPr>
          <w:sz w:val="27"/>
          <w:szCs w:val="27"/>
        </w:rPr>
        <w:t>LP3ES. Jakarta</w:t>
      </w:r>
    </w:p>
    <w:p w:rsidR="00803E4F" w:rsidRPr="00803E4F" w:rsidRDefault="00803E4F" w:rsidP="00803E4F">
      <w:pPr>
        <w:rPr>
          <w:rFonts w:ascii="Times New Roman" w:hAnsi="Times New Roman" w:cs="Times New Roman"/>
          <w:sz w:val="24"/>
        </w:rPr>
      </w:pPr>
    </w:p>
    <w:p w:rsidR="00803E4F" w:rsidRPr="00803E4F" w:rsidRDefault="00803E4F" w:rsidP="00803E4F">
      <w:pPr>
        <w:rPr>
          <w:rFonts w:ascii="Times New Roman" w:hAnsi="Times New Roman" w:cs="Times New Roman"/>
          <w:sz w:val="24"/>
        </w:rPr>
      </w:pPr>
    </w:p>
    <w:p w:rsidR="00803E4F" w:rsidRPr="00803E4F" w:rsidRDefault="00803E4F" w:rsidP="00803E4F">
      <w:pPr>
        <w:rPr>
          <w:rFonts w:ascii="Times New Roman" w:hAnsi="Times New Roman" w:cs="Times New Roman"/>
          <w:sz w:val="24"/>
        </w:rPr>
      </w:pPr>
    </w:p>
    <w:p w:rsidR="00803E4F" w:rsidRPr="00803E4F" w:rsidRDefault="00803E4F" w:rsidP="00803E4F">
      <w:pPr>
        <w:rPr>
          <w:rFonts w:ascii="Times New Roman" w:hAnsi="Times New Roman" w:cs="Times New Roman"/>
          <w:sz w:val="24"/>
        </w:rPr>
      </w:pPr>
    </w:p>
    <w:p w:rsidR="00803E4F" w:rsidRPr="00803E4F" w:rsidRDefault="00803E4F" w:rsidP="00803E4F">
      <w:pPr>
        <w:rPr>
          <w:rFonts w:ascii="Times New Roman" w:hAnsi="Times New Roman" w:cs="Times New Roman"/>
          <w:sz w:val="24"/>
        </w:rPr>
      </w:pPr>
    </w:p>
    <w:p w:rsidR="00A80EAB" w:rsidRDefault="00803E4F" w:rsidP="00803E4F">
      <w:pPr>
        <w:rPr>
          <w:rFonts w:asciiTheme="majorBidi" w:hAnsiTheme="majorBidi" w:cstheme="majorBidi"/>
          <w:sz w:val="24"/>
          <w:szCs w:val="24"/>
        </w:rPr>
      </w:pPr>
      <w:r>
        <w:rPr>
          <w:rFonts w:asciiTheme="majorBidi" w:hAnsiTheme="majorBidi" w:cstheme="majorBidi"/>
          <w:sz w:val="24"/>
          <w:szCs w:val="24"/>
        </w:rPr>
        <w:t>Rata-rata pengalaman Petani Responden, Pedagang Pengecer, Pedagang Pengepul, dan Pedagang Besar di kecamatan Suralaga Kabupaten Lombok Timur Tahun 2019</w:t>
      </w:r>
    </w:p>
    <w:p w:rsidR="00803E4F" w:rsidRDefault="00803E4F" w:rsidP="00803E4F">
      <w:pPr>
        <w:rPr>
          <w:rFonts w:asciiTheme="majorBidi" w:hAnsiTheme="majorBidi" w:cstheme="majorBidi"/>
          <w:sz w:val="24"/>
          <w:szCs w:val="24"/>
        </w:rPr>
      </w:pPr>
    </w:p>
    <w:p w:rsidR="00803E4F" w:rsidRDefault="00803E4F" w:rsidP="00803E4F">
      <w:pPr>
        <w:rPr>
          <w:rFonts w:asciiTheme="majorBidi" w:hAnsiTheme="majorBidi" w:cstheme="majorBidi"/>
          <w:sz w:val="24"/>
          <w:szCs w:val="24"/>
        </w:rPr>
      </w:pPr>
      <w:proofErr w:type="gramStart"/>
      <w:r>
        <w:rPr>
          <w:rFonts w:asciiTheme="majorBidi" w:hAnsiTheme="majorBidi" w:cstheme="majorBidi"/>
          <w:sz w:val="24"/>
          <w:szCs w:val="24"/>
        </w:rPr>
        <w:t>sedangkan</w:t>
      </w:r>
      <w:proofErr w:type="gramEnd"/>
      <w:r>
        <w:rPr>
          <w:rFonts w:asciiTheme="majorBidi" w:hAnsiTheme="majorBidi" w:cstheme="majorBidi"/>
          <w:sz w:val="24"/>
          <w:szCs w:val="24"/>
        </w:rPr>
        <w:t xml:space="preserve"> untuk pengalaman pedangang penepul didalam bertataniaga selama 16 tahun, adapun pengalaman pada pedagang besar berada pada kisaran 16 tahun. Bahwa dalam pengmbilan keputusan dapat didasarkan pada faktor intuisi atau penglaman seseorang, dari penglaman responden tersebut erat kaitannya dengan sikap responden dalam pengmbilan keputusan dalam melaksanakan kegiatannya, apabila semakin lama pengalaman seseorang maka semakin tepat dan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yakin drngan keputusan yang mereka ambil (Sugiono, 2014).</w:t>
      </w:r>
    </w:p>
    <w:p w:rsidR="00803E4F" w:rsidRPr="00803E4F" w:rsidRDefault="00803E4F" w:rsidP="00803E4F">
      <w:pPr>
        <w:rPr>
          <w:rFonts w:ascii="Times New Roman" w:hAnsi="Times New Roman" w:cs="Times New Roman"/>
          <w:sz w:val="24"/>
        </w:rPr>
      </w:pPr>
    </w:p>
    <w:sectPr w:rsidR="00803E4F" w:rsidRPr="00803E4F" w:rsidSect="00EE4F14">
      <w:headerReference w:type="default" r:id="rId8"/>
      <w:pgSz w:w="11907" w:h="16839" w:code="9"/>
      <w:pgMar w:top="2268" w:right="1701" w:bottom="1701" w:left="2268" w:header="720" w:footer="720" w:gutter="0"/>
      <w:pgNumType w:start="2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F14" w:rsidRDefault="00EE4F14" w:rsidP="00EE4F14">
      <w:r>
        <w:separator/>
      </w:r>
    </w:p>
  </w:endnote>
  <w:endnote w:type="continuationSeparator" w:id="1">
    <w:p w:rsidR="00EE4F14" w:rsidRDefault="00EE4F14" w:rsidP="00EE4F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F14" w:rsidRDefault="00EE4F14" w:rsidP="00EE4F14">
      <w:r>
        <w:separator/>
      </w:r>
    </w:p>
  </w:footnote>
  <w:footnote w:type="continuationSeparator" w:id="1">
    <w:p w:rsidR="00EE4F14" w:rsidRDefault="00EE4F14" w:rsidP="00EE4F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5072"/>
      <w:docPartObj>
        <w:docPartGallery w:val="Page Numbers (Top of Page)"/>
        <w:docPartUnique/>
      </w:docPartObj>
    </w:sdtPr>
    <w:sdtContent>
      <w:p w:rsidR="00EE4F14" w:rsidRDefault="00945E72">
        <w:pPr>
          <w:pStyle w:val="Header"/>
          <w:jc w:val="right"/>
        </w:pPr>
        <w:r>
          <w:fldChar w:fldCharType="begin"/>
        </w:r>
        <w:r w:rsidR="005A63FF">
          <w:instrText xml:space="preserve"> PAGE   \* MERGEFORMAT </w:instrText>
        </w:r>
        <w:r>
          <w:fldChar w:fldCharType="separate"/>
        </w:r>
        <w:r w:rsidR="005A672F">
          <w:rPr>
            <w:noProof/>
          </w:rPr>
          <w:t>34</w:t>
        </w:r>
        <w:r>
          <w:rPr>
            <w:noProof/>
          </w:rPr>
          <w:fldChar w:fldCharType="end"/>
        </w:r>
      </w:p>
    </w:sdtContent>
  </w:sdt>
  <w:p w:rsidR="00EE4F14" w:rsidRDefault="00EE4F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97908"/>
    <w:multiLevelType w:val="hybridMultilevel"/>
    <w:tmpl w:val="E68877E4"/>
    <w:lvl w:ilvl="0" w:tplc="211A324C">
      <w:start w:val="2"/>
      <w:numFmt w:val="decimal"/>
      <w:lvlText w:val="%1."/>
      <w:lvlJc w:val="left"/>
      <w:pPr>
        <w:ind w:left="644" w:hanging="360"/>
      </w:pPr>
      <w:rPr>
        <w:rFonts w:asciiTheme="majorBidi" w:hAnsiTheme="majorBidi" w:cstheme="majorBidi"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2F15074C"/>
    <w:multiLevelType w:val="hybridMultilevel"/>
    <w:tmpl w:val="EE468B72"/>
    <w:lvl w:ilvl="0" w:tplc="661EFE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385B4D24"/>
    <w:multiLevelType w:val="hybridMultilevel"/>
    <w:tmpl w:val="EF80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EE4F14"/>
    <w:rsid w:val="0005754B"/>
    <w:rsid w:val="000D0D3C"/>
    <w:rsid w:val="00140F4C"/>
    <w:rsid w:val="00175DD3"/>
    <w:rsid w:val="00180149"/>
    <w:rsid w:val="00184E9A"/>
    <w:rsid w:val="001F26D5"/>
    <w:rsid w:val="00203CA4"/>
    <w:rsid w:val="002E7746"/>
    <w:rsid w:val="002F751E"/>
    <w:rsid w:val="00374BB6"/>
    <w:rsid w:val="003D1C0B"/>
    <w:rsid w:val="004171E9"/>
    <w:rsid w:val="0044444F"/>
    <w:rsid w:val="004A4206"/>
    <w:rsid w:val="004C04D3"/>
    <w:rsid w:val="004D1588"/>
    <w:rsid w:val="004E184D"/>
    <w:rsid w:val="005701AF"/>
    <w:rsid w:val="005A2449"/>
    <w:rsid w:val="005A63FF"/>
    <w:rsid w:val="005A672F"/>
    <w:rsid w:val="005C2F17"/>
    <w:rsid w:val="006251E3"/>
    <w:rsid w:val="006373AE"/>
    <w:rsid w:val="006A42D8"/>
    <w:rsid w:val="00717035"/>
    <w:rsid w:val="007448FB"/>
    <w:rsid w:val="00772701"/>
    <w:rsid w:val="007C4A7A"/>
    <w:rsid w:val="00803E4F"/>
    <w:rsid w:val="00934E5F"/>
    <w:rsid w:val="00945E72"/>
    <w:rsid w:val="009B666A"/>
    <w:rsid w:val="00A31ABC"/>
    <w:rsid w:val="00A32356"/>
    <w:rsid w:val="00A80EAB"/>
    <w:rsid w:val="00B40B02"/>
    <w:rsid w:val="00C24088"/>
    <w:rsid w:val="00C274B2"/>
    <w:rsid w:val="00C87E5C"/>
    <w:rsid w:val="00CD05E5"/>
    <w:rsid w:val="00D5171A"/>
    <w:rsid w:val="00DF382E"/>
    <w:rsid w:val="00E021C5"/>
    <w:rsid w:val="00EB2CA4"/>
    <w:rsid w:val="00EE4F14"/>
    <w:rsid w:val="00EE6D0F"/>
    <w:rsid w:val="00F10168"/>
    <w:rsid w:val="00FA7E35"/>
    <w:rsid w:val="00FD7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AutoShape 2"/>
        <o:r id="V:Rule2" type="connector" idref="#AutoShape 4"/>
        <o:r id="V:Rule3" type="connector" idref="#AutoShape 3"/>
        <o:r id="V:Rule4" type="connector" idref="#AutoShape 6"/>
        <o:r id="V:Rule5" type="connector" idref="#AutoShape 10"/>
        <o:r id="V:Rule6" type="connector" idref="#AutoShape 17"/>
        <o:r id="V:Rule7" type="connector" idref="#AutoShape 15"/>
        <o:r id="V:Rule8" type="connector" idref="#AutoShape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F14"/>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F14"/>
    <w:rPr>
      <w:color w:val="0000FF" w:themeColor="hyperlink"/>
      <w:u w:val="single"/>
    </w:rPr>
  </w:style>
  <w:style w:type="paragraph" w:styleId="Header">
    <w:name w:val="header"/>
    <w:basedOn w:val="Normal"/>
    <w:link w:val="HeaderChar"/>
    <w:uiPriority w:val="99"/>
    <w:unhideWhenUsed/>
    <w:rsid w:val="00EE4F14"/>
    <w:pPr>
      <w:tabs>
        <w:tab w:val="center" w:pos="4680"/>
        <w:tab w:val="right" w:pos="9360"/>
      </w:tabs>
    </w:pPr>
  </w:style>
  <w:style w:type="character" w:customStyle="1" w:styleId="HeaderChar">
    <w:name w:val="Header Char"/>
    <w:basedOn w:val="DefaultParagraphFont"/>
    <w:link w:val="Header"/>
    <w:uiPriority w:val="99"/>
    <w:rsid w:val="00EE4F14"/>
    <w:rPr>
      <w:lang w:bidi="en-US"/>
    </w:rPr>
  </w:style>
  <w:style w:type="paragraph" w:styleId="Footer">
    <w:name w:val="footer"/>
    <w:basedOn w:val="Normal"/>
    <w:link w:val="FooterChar"/>
    <w:uiPriority w:val="99"/>
    <w:semiHidden/>
    <w:unhideWhenUsed/>
    <w:rsid w:val="00EE4F14"/>
    <w:pPr>
      <w:tabs>
        <w:tab w:val="center" w:pos="4680"/>
        <w:tab w:val="right" w:pos="9360"/>
      </w:tabs>
    </w:pPr>
  </w:style>
  <w:style w:type="character" w:customStyle="1" w:styleId="FooterChar">
    <w:name w:val="Footer Char"/>
    <w:basedOn w:val="DefaultParagraphFont"/>
    <w:link w:val="Footer"/>
    <w:uiPriority w:val="99"/>
    <w:semiHidden/>
    <w:rsid w:val="00EE4F14"/>
    <w:rPr>
      <w:lang w:bidi="en-US"/>
    </w:rPr>
  </w:style>
  <w:style w:type="table" w:styleId="TableGrid">
    <w:name w:val="Table Grid"/>
    <w:basedOn w:val="TableNormal"/>
    <w:uiPriority w:val="59"/>
    <w:rsid w:val="007170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1C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F14"/>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F14"/>
    <w:rPr>
      <w:color w:val="0000FF" w:themeColor="hyperlink"/>
      <w:u w:val="single"/>
    </w:rPr>
  </w:style>
  <w:style w:type="paragraph" w:styleId="Header">
    <w:name w:val="header"/>
    <w:basedOn w:val="Normal"/>
    <w:link w:val="HeaderChar"/>
    <w:uiPriority w:val="99"/>
    <w:unhideWhenUsed/>
    <w:rsid w:val="00EE4F14"/>
    <w:pPr>
      <w:tabs>
        <w:tab w:val="center" w:pos="4680"/>
        <w:tab w:val="right" w:pos="9360"/>
      </w:tabs>
    </w:pPr>
  </w:style>
  <w:style w:type="character" w:customStyle="1" w:styleId="HeaderChar">
    <w:name w:val="Header Char"/>
    <w:basedOn w:val="DefaultParagraphFont"/>
    <w:link w:val="Header"/>
    <w:uiPriority w:val="99"/>
    <w:rsid w:val="00EE4F14"/>
    <w:rPr>
      <w:lang w:bidi="en-US"/>
    </w:rPr>
  </w:style>
  <w:style w:type="paragraph" w:styleId="Footer">
    <w:name w:val="footer"/>
    <w:basedOn w:val="Normal"/>
    <w:link w:val="FooterChar"/>
    <w:uiPriority w:val="99"/>
    <w:semiHidden/>
    <w:unhideWhenUsed/>
    <w:rsid w:val="00EE4F14"/>
    <w:pPr>
      <w:tabs>
        <w:tab w:val="center" w:pos="4680"/>
        <w:tab w:val="right" w:pos="9360"/>
      </w:tabs>
    </w:pPr>
  </w:style>
  <w:style w:type="character" w:customStyle="1" w:styleId="FooterChar">
    <w:name w:val="Footer Char"/>
    <w:basedOn w:val="DefaultParagraphFont"/>
    <w:link w:val="Footer"/>
    <w:uiPriority w:val="99"/>
    <w:semiHidden/>
    <w:rsid w:val="00EE4F14"/>
    <w:rPr>
      <w:lang w:bidi="en-US"/>
    </w:rPr>
  </w:style>
  <w:style w:type="table" w:styleId="TableGrid">
    <w:name w:val="Table Grid"/>
    <w:basedOn w:val="TableNormal"/>
    <w:uiPriority w:val="59"/>
    <w:rsid w:val="007170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1C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ppu.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2020-06-13T14:48:00Z</dcterms:created>
  <dcterms:modified xsi:type="dcterms:W3CDTF">2020-09-24T00:00:00Z</dcterms:modified>
</cp:coreProperties>
</file>