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hướng-dẫn-sử-dụng-quản-lý-vay"/>
    <w:p>
      <w:pPr>
        <w:pStyle w:val="Heading1"/>
      </w:pPr>
      <w:r>
        <w:t xml:space="preserve">HƯỚNG DẪN SỬ DỤNG — QUẢN LÝ VAY</w:t>
      </w:r>
    </w:p>
    <w:p>
      <w:pPr>
        <w:pStyle w:val="FirstParagraph"/>
      </w:pPr>
      <w:r>
        <w:t xml:space="preserve">Tài liệu dành cho kế toán và quản trị viên. Mọi số liệu về lãi phạt, dự báo và tuổi nợ là</w:t>
      </w:r>
      <w:r>
        <w:t xml:space="preserve"> </w:t>
      </w:r>
      <w:r>
        <w:rPr>
          <w:bCs/>
          <w:b/>
        </w:rPr>
        <w:t xml:space="preserve">ước tính</w:t>
      </w:r>
      <w:r>
        <w:t xml:space="preserve"> </w:t>
      </w:r>
      <w:r>
        <w:t xml:space="preserve">từ dữ liệu trong ứng dụng; số chính thức theo thông báo của ngân hàng.</w:t>
      </w:r>
    </w:p>
    <w:bookmarkStart w:id="20" w:name="chuẩn-bị-làm-một-lần"/>
    <w:p>
      <w:pPr>
        <w:pStyle w:val="Heading2"/>
      </w:pPr>
      <w:r>
        <w:t xml:space="preserve">0. Chuẩn bị (làm một lần)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Dán code mới</w:t>
      </w:r>
      <w:r>
        <w:t xml:space="preserve"> </w:t>
      </w:r>
      <w:r>
        <w:t xml:space="preserve">vào Apps Script (bỏ đuôi</w:t>
      </w:r>
      <w:r>
        <w:t xml:space="preserve"> </w:t>
      </w:r>
      <w:r>
        <w:rPr>
          <w:rStyle w:val="VerbatimChar"/>
        </w:rPr>
        <w:t xml:space="preserve">.txt</w:t>
      </w:r>
      <w:r>
        <w:t xml:space="preserve">). File MỚI cần thêm bằng nút</w:t>
      </w:r>
      <w:r>
        <w:t xml:space="preserve"> </w:t>
      </w:r>
      <w:r>
        <w:t xml:space="preserve">“</w:t>
      </w:r>
      <w:r>
        <w:t xml:space="preserve">＋ → Tập lệnh / HTML</w:t>
      </w:r>
      <w: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HANMUC</w:t>
      </w:r>
      <w:r>
        <w:t xml:space="preserve">,</w:t>
      </w:r>
      <w:r>
        <w:t xml:space="preserve"> </w:t>
      </w:r>
      <w:r>
        <w:rPr>
          <w:rStyle w:val="VerbatimChar"/>
        </w:rPr>
        <w:t xml:space="preserve">BAODAM</w:t>
      </w:r>
      <w:r>
        <w:t xml:space="preserve">,</w:t>
      </w:r>
      <w:r>
        <w:t xml:space="preserve"> </w:t>
      </w:r>
      <w:r>
        <w:rPr>
          <w:rStyle w:val="VerbatimChar"/>
        </w:rPr>
        <w:t xml:space="preserve">PHANBO</w:t>
      </w:r>
      <w:r>
        <w:t xml:space="preserve">,</w:t>
      </w:r>
      <w:r>
        <w:t xml:space="preserve"> </w:t>
      </w:r>
      <w:r>
        <w:rPr>
          <w:rStyle w:val="VerbatimChar"/>
        </w:rPr>
        <w:t xml:space="preserve">DUBAO</w:t>
      </w:r>
      <w:r>
        <w:t xml:space="preserve">,</w:t>
      </w:r>
      <w:r>
        <w:t xml:space="preserve"> </w:t>
      </w:r>
      <w:r>
        <w:rPr>
          <w:rStyle w:val="VerbatimChar"/>
        </w:rPr>
        <w:t xml:space="preserve">NHACNO</w:t>
      </w:r>
      <w:r>
        <w:t xml:space="preserve">,</w:t>
      </w:r>
      <w:r>
        <w:t xml:space="preserve"> </w:t>
      </w:r>
      <w:r>
        <w:rPr>
          <w:rStyle w:val="VerbatimChar"/>
        </w:rPr>
        <w:t xml:space="preserve">DOISOATSAOKE</w:t>
      </w:r>
      <w:r>
        <w:t xml:space="preserve">,</w:t>
      </w:r>
      <w:r>
        <w:t xml:space="preserve"> </w:t>
      </w:r>
      <w:r>
        <w:rPr>
          <w:rStyle w:val="VerbatimChar"/>
        </w:rPr>
        <w:t xml:space="preserve">DUYET</w:t>
      </w:r>
      <w:r>
        <w:t xml:space="preserve"> </w:t>
      </w:r>
      <w:r>
        <w:t xml:space="preserve">(loại Script</w:t>
      </w:r>
      <w:r>
        <w:t xml:space="preserve"> </w:t>
      </w:r>
      <w:r>
        <w:rPr>
          <w:rStyle w:val="VerbatimChar"/>
        </w:rPr>
        <w:t xml:space="preserve">.gs</w:t>
      </w:r>
      <w:r>
        <w:t xml:space="preserve">) và</w:t>
      </w:r>
      <w:r>
        <w:t xml:space="preserve"> </w:t>
      </w:r>
      <w:r>
        <w:rPr>
          <w:rStyle w:val="VerbatimChar"/>
        </w:rPr>
        <w:t xml:space="preserve">QuanLyVayGiaoDien</w:t>
      </w:r>
      <w:r>
        <w:t xml:space="preserve"> </w:t>
      </w:r>
      <w:r>
        <w:t xml:space="preserve">(loại HTML). Các file còn lại là sửa đè file cũ cùng tên.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Triển khai lại</w:t>
      </w:r>
      <w:r>
        <w:t xml:space="preserve"> </w:t>
      </w:r>
      <w:r>
        <w:t xml:space="preserve">Web App (Triển khai → Quản lý bản triển khai → sửa → Phiên bản mới → Triển khai).</w:t>
      </w:r>
    </w:p>
    <w:p>
      <w:pPr>
        <w:numPr>
          <w:ilvl w:val="0"/>
          <w:numId w:val="1001"/>
        </w:numPr>
        <w:pStyle w:val="Compact"/>
      </w:pPr>
      <w:r>
        <w:t xml:space="preserve">Mở ứng dụng, vào</w:t>
      </w:r>
      <w:r>
        <w:t xml:space="preserve"> </w:t>
      </w:r>
      <w:r>
        <w:rPr>
          <w:bCs/>
          <w:b/>
        </w:rPr>
        <w:t xml:space="preserve">Tổng quan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Kiểm tra cấu trúc dữ liệu</w:t>
      </w:r>
      <w:r>
        <w:rPr>
          <w:bCs/>
          <w:b/>
        </w:rPr>
        <w:t xml:space="preserve">”</w:t>
      </w:r>
      <w:r>
        <w:t xml:space="preserve">. Bốn sheet mới (</w:t>
      </w:r>
      <w:r>
        <w:rPr>
          <w:rStyle w:val="VerbatimChar"/>
        </w:rPr>
        <w:t xml:space="preserve">TaiSanBaoDam</w:t>
      </w:r>
      <w:r>
        <w:t xml:space="preserve">,</w:t>
      </w:r>
      <w:r>
        <w:t xml:space="preserve"> </w:t>
      </w:r>
      <w:r>
        <w:rPr>
          <w:rStyle w:val="VerbatimChar"/>
        </w:rPr>
        <w:t xml:space="preserve">DieuKienRangBuoc</w:t>
      </w:r>
      <w:r>
        <w:t xml:space="preserve">,</w:t>
      </w:r>
      <w:r>
        <w:t xml:space="preserve"> </w:t>
      </w:r>
      <w:r>
        <w:rPr>
          <w:rStyle w:val="VerbatimChar"/>
        </w:rPr>
        <w:t xml:space="preserve">PheDuyetGiaiNgan</w:t>
      </w:r>
      <w:r>
        <w:t xml:space="preserve">,</w:t>
      </w:r>
      <w:r>
        <w:t xml:space="preserve"> </w:t>
      </w:r>
      <w:r>
        <w:rPr>
          <w:rStyle w:val="VerbatimChar"/>
        </w:rPr>
        <w:t xml:space="preserve">NhacNoNhatKy</w:t>
      </w:r>
      <w:r>
        <w:t xml:space="preserve">) hiện</w:t>
      </w:r>
      <w:r>
        <w:t xml:space="preserve"> </w:t>
      </w:r>
      <w:r>
        <w:t xml:space="preserve">“</w:t>
      </w:r>
      <w:r>
        <w:t xml:space="preserve">chưa tạo</w:t>
      </w:r>
      <w:r>
        <w:t xml:space="preserve">”</w:t>
      </w:r>
      <w:r>
        <w:t xml:space="preserve"> </w:t>
      </w:r>
      <w:r>
        <w:t xml:space="preserve">là bình thường — tự tạo khi dùng lần đầu.</w:t>
      </w:r>
    </w:p>
    <w:p>
      <w:pPr>
        <w:numPr>
          <w:ilvl w:val="0"/>
          <w:numId w:val="1001"/>
        </w:numPr>
        <w:pStyle w:val="Compact"/>
      </w:pPr>
      <w:r>
        <w:t xml:space="preserve">Ai làm gì: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 làm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mọi màn trong</w:t>
            </w:r>
            <w:r>
              <w:t xml:space="preserve"> </w:t>
            </w:r>
            <w:r>
              <w:t xml:space="preserve">“</w:t>
            </w:r>
            <w:r>
              <w:t xml:space="preserve">Quản lý vay</w:t>
            </w:r>
            <w:r>
              <w:t xml:space="preserve">”</w:t>
            </w:r>
            <w:r>
              <w:t xml:space="preserve">, in/lưu PDF, đối soát sao kê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Nhập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Thêm: trả gộp, đăng ký/giải chấp tài sản, cập nhật giá trị ràng buộc, gửi/thu hồi duyệt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Quản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Thêm: lưu cài đặt, khai báo/ngừng ràng buộc, duyệt/từ chối, gửi thử email, đồng bộ Calendar, tạo lịch chạy</w:t>
            </w:r>
          </w:p>
        </w:tc>
      </w:tr>
    </w:tbl>
    <w:p>
      <w:pPr>
        <w:pStyle w:val="BodyText"/>
      </w:pPr>
      <w:r>
        <w:t xml:space="preserve">Menu bên trái có mục</w:t>
      </w:r>
      <w:r>
        <w:t xml:space="preserve"> </w:t>
      </w:r>
      <w:r>
        <w:rPr>
          <w:bCs/>
          <w:b/>
        </w:rPr>
        <w:t xml:space="preserve">Quản lý vay</w:t>
      </w:r>
      <w:r>
        <w:t xml:space="preserve">. Bấm vào sẽ thấy 8 thẻ: Điều hành · Hạn mức · Dòng tiền · Nợ quá hạn · Ràng buộc &amp; tài sản · Đối soát sao kê · Duyệt giải ngân · Nhắc nợ &amp; cài đặt. Phím</w:t>
      </w:r>
      <w:r>
        <w:t xml:space="preserve"> </w:t>
      </w:r>
      <w:r>
        <w:rPr>
          <w:bCs/>
          <w:b/>
        </w:rPr>
        <w:t xml:space="preserve">Ctrl + K</w:t>
      </w:r>
      <w:r>
        <w:t xml:space="preserve"> </w:t>
      </w:r>
      <w:r>
        <w:t xml:space="preserve">tìm nhanh màn hình.</w:t>
      </w:r>
    </w:p>
    <w:p>
      <w:pPr>
        <w:pStyle w:val="BlockText"/>
      </w:pPr>
      <w:r>
        <w:t xml:space="preserve">Mọi cài đặt dưới đây nằm ở</w:t>
      </w:r>
      <w:r>
        <w:t xml:space="preserve"> </w:t>
      </w:r>
      <w:r>
        <w:rPr>
          <w:bCs/>
          <w:b/>
        </w:rPr>
        <w:t xml:space="preserve">Quản lý vay → Nhắc nợ &amp; cài đặt</w:t>
      </w:r>
      <w:r>
        <w:t xml:space="preserve"> </w:t>
      </w:r>
      <w:r>
        <w:t xml:space="preserve">(chỉ quản trị sửa được). Sửa xong bấm</w:t>
      </w:r>
      <w:r>
        <w:t xml:space="preserve"> </w:t>
      </w:r>
      <w:r>
        <w:rPr>
          <w:bCs/>
          <w:b/>
        </w:rPr>
        <w:t xml:space="preserve">Lưu cài đặt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37aeee97520ed5a16b17bea338623d2072a2a32"/>
    <w:p>
      <w:pPr>
        <w:pStyle w:val="Heading2"/>
      </w:pPr>
      <w:r>
        <w:t xml:space="preserve">1. Hạn mức tín dụng (và chặn giải ngân vượt hạn mức)</w:t>
      </w:r>
    </w:p>
    <w:p>
      <w:pPr>
        <w:pStyle w:val="FirstParagraph"/>
      </w:pPr>
      <w:r>
        <w:rPr>
          <w:bCs/>
          <w:b/>
        </w:rPr>
        <w:t xml:space="preserve">Bật:</w:t>
      </w:r>
      <w:r>
        <w:t xml:space="preserve"> </w:t>
      </w:r>
      <w:r>
        <w:t xml:space="preserve">1. Vào</w:t>
      </w:r>
      <w:r>
        <w:t xml:space="preserve"> </w:t>
      </w:r>
      <w:r>
        <w:rPr>
          <w:bCs/>
          <w:b/>
        </w:rPr>
        <w:t xml:space="preserve">Hợp đồng vay</w:t>
      </w:r>
      <w:r>
        <w:t xml:space="preserve">, mở hợp đồng, điền ô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Hạn mức vay (VND)</w:t>
      </w:r>
      <w:r>
        <w:rPr>
          <w:bCs/>
          <w:b/>
        </w:rPr>
        <w:t xml:space="preserve">”</w:t>
      </w:r>
      <w:r>
        <w:t xml:space="preserve"> </w:t>
      </w:r>
      <w:r>
        <w:t xml:space="preserve">(số nguyên, ví dụ</w:t>
      </w:r>
      <w:r>
        <w:t xml:space="preserve"> </w:t>
      </w:r>
      <w:r>
        <w:rPr>
          <w:rStyle w:val="VerbatimChar"/>
        </w:rPr>
        <w:t xml:space="preserve">20.000.000.000</w:t>
      </w:r>
      <w:r>
        <w:t xml:space="preserve">), lưu. Hợp đồng để trống hoặc 0 →</w:t>
      </w:r>
      <w:r>
        <w:t xml:space="preserve"> </w:t>
      </w:r>
      <w:r>
        <w:rPr>
          <w:bCs/>
          <w:b/>
        </w:rPr>
        <w:t xml:space="preserve">không kiểm tra, không chặn</w:t>
      </w:r>
      <w:r>
        <w:t xml:space="preserve">.</w:t>
      </w:r>
      <w:r>
        <w:t xml:space="preserve"> </w:t>
      </w:r>
      <w:r>
        <w:t xml:space="preserve">2. Vào</w:t>
      </w:r>
      <w:r>
        <w:t xml:space="preserve"> </w:t>
      </w:r>
      <w:r>
        <w:rPr>
          <w:bCs/>
          <w:b/>
        </w:rPr>
        <w:t xml:space="preserve">Quản lý vay → Hạn mức</w:t>
      </w:r>
      <w:r>
        <w:t xml:space="preserve"> </w:t>
      </w:r>
      <w:r>
        <w:t xml:space="preserve">để xem: hạn mức, đã dùng, đang chờ, còn lại, thanh tỷ lệ.</w:t>
      </w:r>
      <w:r>
        <w:t xml:space="preserve"> </w:t>
      </w:r>
      <w:r>
        <w:t xml:space="preserve">3. Cài đặt:</w:t>
      </w:r>
      <w:r>
        <w:t xml:space="preserve"> </w:t>
      </w:r>
      <w:r>
        <w:t xml:space="preserve">“</w:t>
      </w:r>
      <w:r>
        <w:rPr>
          <w:bCs/>
          <w:b/>
        </w:rPr>
        <w:t xml:space="preserve">Chặn xác nhận giải ngân khi vượt hạn mức hợp đồng</w:t>
      </w:r>
      <w:r>
        <w:t xml:space="preserve">”</w:t>
      </w:r>
      <w:r>
        <w:t xml:space="preserve"> </w:t>
      </w:r>
      <w:r>
        <w:t xml:space="preserve">(mặc định</w:t>
      </w:r>
      <w:r>
        <w:t xml:space="preserve"> </w:t>
      </w:r>
      <w:r>
        <w:rPr>
          <w:bCs/>
          <w:b/>
        </w:rPr>
        <w:t xml:space="preserve">BẬT</w:t>
      </w:r>
      <w:r>
        <w:t xml:space="preserve">),</w:t>
      </w:r>
      <w:r>
        <w:t xml:space="preserve"> </w:t>
      </w:r>
      <w:r>
        <w:t xml:space="preserve">“</w:t>
      </w:r>
      <w:r>
        <w:t xml:space="preserve">Ngưỡng lưu ý</w:t>
      </w:r>
      <w:r>
        <w:t xml:space="preserve">”</w:t>
      </w:r>
      <w:r>
        <w:t xml:space="preserve"> </w:t>
      </w:r>
      <w:r>
        <w:t xml:space="preserve">(mặc định 80%),</w:t>
      </w:r>
      <w:r>
        <w:t xml:space="preserve"> </w:t>
      </w:r>
      <w:r>
        <w:t xml:space="preserve">“</w:t>
      </w:r>
      <w:r>
        <w:t xml:space="preserve">Ngưỡng cảnh báo cao</w:t>
      </w:r>
      <w:r>
        <w:t xml:space="preserve">”</w:t>
      </w:r>
      <w:r>
        <w:t xml:space="preserve"> </w:t>
      </w:r>
      <w:r>
        <w:t xml:space="preserve">(mặc định 95%).</w:t>
      </w:r>
    </w:p>
    <w:p>
      <w:pPr>
        <w:pStyle w:val="BodyText"/>
      </w:pPr>
      <w:r>
        <w:rPr>
          <w:bCs/>
          <w:b/>
        </w:rPr>
        <w:t xml:space="preserve">Cách tính:</w:t>
      </w:r>
      <w:r>
        <w:t xml:space="preserve"> </w:t>
      </w:r>
      <w:r>
        <w:t xml:space="preserve">Đã dùng = dư nợ gốc còn lại của các khoản</w:t>
      </w:r>
      <w:r>
        <w:t xml:space="preserve"> </w:t>
      </w:r>
      <w:r>
        <w:t xml:space="preserve">“</w:t>
      </w:r>
      <w:r>
        <w:t xml:space="preserve">Đã giải ngân</w:t>
      </w:r>
      <w:r>
        <w:t xml:space="preserve">”</w:t>
      </w:r>
      <w:r>
        <w:t xml:space="preserve"> </w:t>
      </w:r>
      <w:r>
        <w:t xml:space="preserve">chưa tất toán (trả gốc thì hạn mức được trả lại). Khoản USD quy VND theo</w:t>
      </w:r>
      <w:r>
        <w:t xml:space="preserve"> </w:t>
      </w:r>
      <w:r>
        <w:rPr>
          <w:bCs/>
          <w:b/>
        </w:rPr>
        <w:t xml:space="preserve">tỷ giá giải ngân của chính hồ sơ</w:t>
      </w:r>
      <w:r>
        <w:t xml:space="preserve">.</w:t>
      </w:r>
      <w:r>
        <w:t xml:space="preserve"> </w:t>
      </w:r>
      <w:r>
        <w:t xml:space="preserve">“</w:t>
      </w:r>
      <w:r>
        <w:t xml:space="preserve">Đang chờ</w:t>
      </w:r>
      <w:r>
        <w:t xml:space="preserve">”</w:t>
      </w:r>
      <w:r>
        <w:t xml:space="preserve"> </w:t>
      </w:r>
      <w:r>
        <w:t xml:space="preserve">= hồ sơ</w:t>
      </w:r>
      <w:r>
        <w:t xml:space="preserve"> </w:t>
      </w:r>
      <w:r>
        <w:t xml:space="preserve">“</w:t>
      </w:r>
      <w:r>
        <w:t xml:space="preserve">Đã tạo hồ sơ</w:t>
      </w:r>
      <w:r>
        <w:t xml:space="preserve">”</w:t>
      </w:r>
      <w:r>
        <w:t xml:space="preserve">, chỉ để tham khảo.</w:t>
      </w:r>
    </w:p>
    <w:p>
      <w:pPr>
        <w:pStyle w:val="BodyText"/>
      </w:pPr>
      <w:r>
        <w:rPr>
          <w:bCs/>
          <w:b/>
        </w:rPr>
        <w:t xml:space="preserve">Khi bị chặn:</w:t>
      </w:r>
      <w:r>
        <w:t xml:space="preserve"> </w:t>
      </w:r>
      <w:r>
        <w:t xml:space="preserve">khi bấm</w:t>
      </w:r>
      <w:r>
        <w:t xml:space="preserve"> </w:t>
      </w:r>
      <w:r>
        <w:rPr>
          <w:iCs/>
          <w:i/>
        </w:rPr>
        <w:t xml:space="preserve">Xác nhận giải ngân</w:t>
      </w:r>
      <w:r>
        <w:t xml:space="preserve">, ứng dụng báo</w:t>
      </w:r>
      <w:r>
        <w:t xml:space="preserve"> </w:t>
      </w:r>
      <w:r>
        <w:t xml:space="preserve">“</w:t>
      </w:r>
      <w:r>
        <w:t xml:space="preserve">vượt hạn mức còn lại …</w:t>
      </w:r>
      <w:r>
        <w:t xml:space="preserve">”</w:t>
      </w:r>
      <w:r>
        <w:t xml:space="preserve">. Cách xử lý: ghi nhận trả gốc hoặc tất toán khoản cũ; hoặc tăng hạn mức ở Hợp đồng vay; hoặc (nếu dữ liệu hạn mức chưa chuẩn) bỏ tick chặn trong Cài đặt. Cột</w:t>
      </w:r>
      <w:r>
        <w:t xml:space="preserve"> </w:t>
      </w:r>
      <w:r>
        <w:t xml:space="preserve">“</w:t>
      </w:r>
      <w:r>
        <w:t xml:space="preserve">⚠</w:t>
      </w:r>
      <w:r>
        <w:t xml:space="preserve">”</w:t>
      </w:r>
      <w:r>
        <w:t xml:space="preserve"> </w:t>
      </w:r>
      <w:r>
        <w:t xml:space="preserve">cạnh số</w:t>
      </w:r>
      <w:r>
        <w:t xml:space="preserve"> </w:t>
      </w:r>
      <w:r>
        <w:t xml:space="preserve">“</w:t>
      </w:r>
      <w:r>
        <w:t xml:space="preserve">Đã dùng</w:t>
      </w:r>
      <w:r>
        <w:t xml:space="preserve">”</w:t>
      </w:r>
      <w:r>
        <w:t xml:space="preserve"> </w:t>
      </w:r>
      <w:r>
        <w:t xml:space="preserve">nghĩa là có khoản USD thiếu tỷ giá giải ngân nên chưa quy đổi được.</w:t>
      </w:r>
    </w:p>
    <w:bookmarkEnd w:id="21"/>
    <w:bookmarkStart w:id="22" w:name="dự-báo-dòng-tiền"/>
    <w:p>
      <w:pPr>
        <w:pStyle w:val="Heading2"/>
      </w:pPr>
      <w:r>
        <w:t xml:space="preserve">2. Dự báo dòng tiền</w:t>
      </w:r>
    </w:p>
    <w:p>
      <w:pPr>
        <w:pStyle w:val="FirstParagraph"/>
      </w:pPr>
      <w:r>
        <w:rPr>
          <w:bCs/>
          <w:b/>
        </w:rPr>
        <w:t xml:space="preserve">Bật:</w:t>
      </w:r>
      <w:r>
        <w:t xml:space="preserve"> </w:t>
      </w:r>
      <w:r>
        <w:t xml:space="preserve">không cần cài đặt. Vào</w:t>
      </w:r>
      <w:r>
        <w:t xml:space="preserve"> </w:t>
      </w:r>
      <w:r>
        <w:rPr>
          <w:bCs/>
          <w:b/>
        </w:rPr>
        <w:t xml:space="preserve">Dòng tiền</w:t>
      </w:r>
      <w:r>
        <w:t xml:space="preserve">, chọn số tháng (3/6/12/24) và biên độ tỷ giá (ví dụ 5 nghĩa là ±5%), bấm</w:t>
      </w:r>
      <w:r>
        <w:t xml:space="preserve"> </w:t>
      </w:r>
      <w:r>
        <w:rPr>
          <w:bCs/>
          <w:b/>
        </w:rPr>
        <w:t xml:space="preserve">Xem dự báo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Đọc kết quả:</w:t>
      </w:r>
      <w:r>
        <w:t xml:space="preserve"> </w:t>
      </w:r>
      <w:r>
        <w:t xml:space="preserve">dòng</w:t>
      </w:r>
      <w:r>
        <w:t xml:space="preserve"> </w:t>
      </w:r>
      <w:r>
        <w:t xml:space="preserve">“</w:t>
      </w:r>
      <w:r>
        <w:t xml:space="preserve">Quá hạn</w:t>
      </w:r>
      <w:r>
        <w:t xml:space="preserve">”</w:t>
      </w:r>
      <w:r>
        <w:t xml:space="preserve"> </w:t>
      </w:r>
      <w:r>
        <w:t xml:space="preserve">là phần đã đến hạn mà chưa trả; mỗi tháng là gốc + lãi chưa trả của tháng đó; USD hiển thị riêng và quy VND theo 3 kịch bản tỷ giá. Lãi các kỳ tương lai tính trên dư nợ</w:t>
      </w:r>
      <w:r>
        <w:t xml:space="preserve"> </w:t>
      </w:r>
      <w:r>
        <w:rPr>
          <w:bCs/>
          <w:b/>
        </w:rPr>
        <w:t xml:space="preserve">hiện tại</w:t>
      </w:r>
      <w:r>
        <w:t xml:space="preserve">. Muốn có tỷ giá chính xác, hãy để tỷ giá tự động (hoặc nhập tay ở Tổng quan). Nút</w:t>
      </w:r>
      <w:r>
        <w:t xml:space="preserve"> </w:t>
      </w:r>
      <w:r>
        <w:rPr>
          <w:bCs/>
          <w:b/>
        </w:rPr>
        <w:t xml:space="preserve">Xuất CSV</w:t>
      </w:r>
      <w:r>
        <w:t xml:space="preserve"> </w:t>
      </w:r>
      <w:r>
        <w:t xml:space="preserve">mở được bằng Excel.</w:t>
      </w:r>
    </w:p>
    <w:bookmarkEnd w:id="22"/>
    <w:bookmarkStart w:id="23" w:name="nợ-quá-hạn-theo-tuổi"/>
    <w:p>
      <w:pPr>
        <w:pStyle w:val="Heading2"/>
      </w:pPr>
      <w:r>
        <w:t xml:space="preserve">3. Nợ quá hạn theo tuổi</w:t>
      </w:r>
    </w:p>
    <w:p>
      <w:pPr>
        <w:pStyle w:val="FirstParagraph"/>
      </w:pPr>
      <w:r>
        <w:rPr>
          <w:bCs/>
          <w:b/>
        </w:rPr>
        <w:t xml:space="preserve">Bật:</w:t>
      </w:r>
      <w:r>
        <w:t xml:space="preserve"> </w:t>
      </w:r>
      <w:r>
        <w:t xml:space="preserve">không cần cài đặt; mỗi hợp đồng cần có</w:t>
      </w:r>
      <w:r>
        <w:t xml:space="preserve"> </w:t>
      </w:r>
      <w:r>
        <w:rPr>
          <w:bCs/>
          <w:b/>
        </w:rPr>
        <w:t xml:space="preserve">lãi suất, kỳ trả lãi, kỳ trả gốc</w:t>
      </w:r>
      <w:r>
        <w:t xml:space="preserve"> </w:t>
      </w:r>
      <w:r>
        <w:t xml:space="preserve">(đã khai ở Hợp đồng vay) và hồ sơ cần có ngày giải ngân + ngày đến hạn.</w:t>
      </w:r>
    </w:p>
    <w:p>
      <w:pPr>
        <w:pStyle w:val="BodyText"/>
      </w:pPr>
      <w:r>
        <w:t xml:space="preserve">Vào</w:t>
      </w:r>
      <w:r>
        <w:t xml:space="preserve"> </w:t>
      </w:r>
      <w:r>
        <w:rPr>
          <w:bCs/>
          <w:b/>
        </w:rPr>
        <w:t xml:space="preserve">Nợ quá hạn</w:t>
      </w:r>
      <w:r>
        <w:t xml:space="preserve">: các thẻ theo bậc 1–30, 31–60, 61–90, trên 90 ngày, kèm bảng từng khoản (gốc quá hạn, lãi quá hạn, lãi phạt ước tính). Bấm</w:t>
      </w:r>
      <w:r>
        <w:t xml:space="preserve"> </w:t>
      </w:r>
      <w:r>
        <w:rPr>
          <w:bCs/>
          <w:b/>
        </w:rPr>
        <w:t xml:space="preserve">Ghi nhận trả nợ</w:t>
      </w:r>
      <w:r>
        <w:t xml:space="preserve"> </w:t>
      </w:r>
      <w:r>
        <w:t xml:space="preserve">để nhảy tới màn Tất toán đúng khoản đó. Số ngày tính theo</w:t>
      </w:r>
      <w:r>
        <w:t xml:space="preserve"> </w:t>
      </w:r>
      <w:r>
        <w:rPr>
          <w:bCs/>
          <w:b/>
        </w:rPr>
        <w:t xml:space="preserve">kỳ quá hạn cũ nhất</w:t>
      </w:r>
      <w:r>
        <w:t xml:space="preserve"> </w:t>
      </w:r>
      <w:r>
        <w:t xml:space="preserve">chưa trả đủ. Chấm đỏ trên thẻ cho biết số khoản quá hạn.</w:t>
      </w:r>
    </w:p>
    <w:bookmarkEnd w:id="23"/>
    <w:bookmarkStart w:id="24" w:name="X241fc2e6d9820f211af1405b6d88c7c11141150"/>
    <w:p>
      <w:pPr>
        <w:pStyle w:val="Heading2"/>
      </w:pPr>
      <w:r>
        <w:t xml:space="preserve">4. Lãi phạt, thứ tự phân bổ tiền trả và</w:t>
      </w:r>
      <w:r>
        <w:t xml:space="preserve"> </w:t>
      </w:r>
      <w:r>
        <w:t xml:space="preserve">“</w:t>
      </w:r>
      <w:r>
        <w:t xml:space="preserve">Trả gộp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Bật/cấu hình</w:t>
      </w:r>
      <w:r>
        <w:t xml:space="preserve"> </w:t>
      </w:r>
      <w:r>
        <w:t xml:space="preserve">(Cài đặt):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Thứ tự phân bổ tiền trả</w:t>
      </w:r>
      <w:r>
        <w:t xml:space="preserve">”</w:t>
      </w:r>
      <w:r>
        <w:t xml:space="preserve"> </w:t>
      </w:r>
      <w:r>
        <w:t xml:space="preserve">— mặc định</w:t>
      </w:r>
      <w:r>
        <w:t xml:space="preserve"> </w:t>
      </w:r>
      <w:r>
        <w:rPr>
          <w:iCs/>
          <w:i/>
        </w:rPr>
        <w:t xml:space="preserve">Lãi phạt → Lãi → Gốc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Lãi suất quá hạn (% của lãi trong hạn)</w:t>
      </w:r>
      <w:r>
        <w:t xml:space="preserve">”</w:t>
      </w:r>
      <w:r>
        <w:t xml:space="preserve"> </w:t>
      </w:r>
      <w:r>
        <w:t xml:space="preserve">— mặc định</w:t>
      </w:r>
      <w:r>
        <w:t xml:space="preserve"> </w:t>
      </w:r>
      <w:r>
        <w:rPr>
          <w:bCs/>
          <w:b/>
        </w:rPr>
        <w:t xml:space="preserve">150</w:t>
      </w:r>
      <w:r>
        <w:t xml:space="preserve"> </w:t>
      </w:r>
      <w:r>
        <w:t xml:space="preserve">(kiểm tra hợp đồng tín dụng để đặt đúng).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Lãi chậm trả lãi (%/năm)</w:t>
      </w:r>
      <w:r>
        <w:t xml:space="preserve">”</w:t>
      </w:r>
      <w:r>
        <w:t xml:space="preserve"> </w:t>
      </w:r>
      <w:r>
        <w:t xml:space="preserve">— mặc định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(không tính).</w:t>
      </w:r>
    </w:p>
    <w:p>
      <w:pPr>
        <w:pStyle w:val="BodyText"/>
      </w:pPr>
      <w:r>
        <w:rPr>
          <w:bCs/>
          <w:b/>
        </w:rPr>
        <w:t xml:space="preserve">Dùng:</w:t>
      </w:r>
      <w:r>
        <w:t xml:space="preserve"> </w:t>
      </w:r>
      <w:r>
        <w:t xml:space="preserve">vào</w:t>
      </w:r>
      <w:r>
        <w:t xml:space="preserve"> </w:t>
      </w:r>
      <w:r>
        <w:rPr>
          <w:bCs/>
          <w:b/>
        </w:rPr>
        <w:t xml:space="preserve">Tất toán khoản vay</w:t>
      </w:r>
      <w:r>
        <w:t xml:space="preserve">, chọn khoản → khung</w:t>
      </w:r>
      <w:r>
        <w:t xml:space="preserve"> </w:t>
      </w:r>
      <w:r>
        <w:t xml:space="preserve">“</w:t>
      </w:r>
      <w:r>
        <w:t xml:space="preserve">Ghi nhận trả nợ</w:t>
      </w:r>
      <w:r>
        <w:t xml:space="preserve">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Loại</w:t>
      </w:r>
      <w:r>
        <w:t xml:space="preserve">”</w:t>
      </w:r>
      <w:r>
        <w:t xml:space="preserve"> </w:t>
      </w:r>
      <w:r>
        <w:t xml:space="preserve">chọn</w:t>
      </w:r>
      <w:r>
        <w:t xml:space="preserve"> </w:t>
      </w:r>
      <w:r>
        <w:rPr>
          <w:bCs/>
          <w:b/>
        </w:rPr>
        <w:t xml:space="preserve">Trả gộp — tự chia lãi phạt / lãi / gốc</w:t>
      </w:r>
      <w:r>
        <w:t xml:space="preserve">.</w:t>
      </w:r>
      <w:r>
        <w:t xml:space="preserve"> </w:t>
      </w:r>
      <w:r>
        <w:t xml:space="preserve">2. Điền Ngày trả, Tổng số tiền, Số tham chiếu giao dịch ngân hàng, Chứng từ.</w:t>
      </w:r>
      <w:r>
        <w:t xml:space="preserve"> </w:t>
      </w:r>
      <w:r>
        <w:t xml:space="preserve">3. Bấm</w:t>
      </w:r>
      <w:r>
        <w:t xml:space="preserve"> </w:t>
      </w:r>
      <w:r>
        <w:rPr>
          <w:bCs/>
          <w:b/>
        </w:rPr>
        <w:t xml:space="preserve">Ghi nhận trả nợ</w:t>
      </w:r>
      <w:r>
        <w:t xml:space="preserve"> </w:t>
      </w:r>
      <w:r>
        <w:t xml:space="preserve">→ ứng dụng hiện gợi ý chia 3 phần (sửa được nếu ngân hàng chia khác; tổng phải bằng số tiền trả).</w:t>
      </w:r>
      <w:r>
        <w:t xml:space="preserve"> </w:t>
      </w:r>
      <w:r>
        <w:t xml:space="preserve">4. Bấm</w:t>
      </w:r>
      <w:r>
        <w:t xml:space="preserve"> </w:t>
      </w:r>
      <w:r>
        <w:rPr>
          <w:bCs/>
          <w:b/>
        </w:rPr>
        <w:t xml:space="preserve">Xác nhận ghi nhận trả gộp</w:t>
      </w:r>
      <w:r>
        <w:t xml:space="preserve">. Sổ trả nợ có 2–3 dòng với số tham chiếu thêm hậu tố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(lãi phạt),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(lãi),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(gốc). Nếu lỗi giữa chừng, các dòng đã ghi tự hoàn tác.</w:t>
      </w:r>
    </w:p>
    <w:p>
      <w:pPr>
        <w:pStyle w:val="BodyText"/>
      </w:pPr>
      <w:r>
        <w:t xml:space="preserve">Cũng có thể chọn riêng loại</w:t>
      </w:r>
      <w:r>
        <w:t xml:space="preserve"> </w:t>
      </w:r>
      <w:r>
        <w:t xml:space="preserve">“</w:t>
      </w:r>
      <w:r>
        <w:t xml:space="preserve">Trả lãi phạt quá hạn</w:t>
      </w:r>
      <w:r>
        <w:t xml:space="preserve">”</w:t>
      </w:r>
      <w:r>
        <w:t xml:space="preserve"> </w:t>
      </w:r>
      <w:r>
        <w:t xml:space="preserve">để ghi một khoản phạt đơn lẻ. Số tham chiếu</w:t>
      </w:r>
      <w:r>
        <w:t xml:space="preserve"> </w:t>
      </w:r>
      <w:r>
        <w:rPr>
          <w:bCs/>
          <w:b/>
        </w:rPr>
        <w:t xml:space="preserve">không được trùng</w:t>
      </w:r>
      <w:r>
        <w:t xml:space="preserve"> </w:t>
      </w:r>
      <w:r>
        <w:t xml:space="preserve">(kể cả</w:t>
      </w:r>
      <w:r>
        <w:t xml:space="preserve"> </w:t>
      </w:r>
      <w:r>
        <w:rPr>
          <w:rStyle w:val="VerbatimChar"/>
        </w:rPr>
        <w:t xml:space="preserve">ABC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ABC-L</w:t>
      </w:r>
      <w:r>
        <w:t xml:space="preserve">).</w:t>
      </w:r>
    </w:p>
    <w:bookmarkEnd w:id="24"/>
    <w:bookmarkStart w:id="25" w:name="điều-kiện-ràng-buộc-covenant"/>
    <w:p>
      <w:pPr>
        <w:pStyle w:val="Heading2"/>
      </w:pPr>
      <w:r>
        <w:t xml:space="preserve">5. Điều kiện ràng buộc (covenant)</w:t>
      </w:r>
    </w:p>
    <w:p>
      <w:pPr>
        <w:pStyle w:val="FirstParagraph"/>
      </w:pPr>
      <w:r>
        <w:rPr>
          <w:bCs/>
          <w:b/>
        </w:rPr>
        <w:t xml:space="preserve">Bật (quản trị):</w:t>
      </w:r>
      <w:r>
        <w:t xml:space="preserve"> </w:t>
      </w:r>
      <w:r>
        <w:rPr>
          <w:bCs/>
          <w:b/>
        </w:rPr>
        <w:t xml:space="preserve">Ràng buộc &amp; tài sản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Khai báo chỉ tiêu mới</w:t>
      </w:r>
      <w:r>
        <w:rPr>
          <w:bCs/>
          <w:b/>
        </w:rPr>
        <w:t xml:space="preserve">”</w:t>
      </w:r>
      <w:r>
        <w:t xml:space="preserve">: chọn hợp đồng, đặt tên, chọn loại, điều kiện (≥ hoặc ≤), ngưỡng, đơn vị, kỳ kiểm tra (ngày):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Nhập tay theo kỳ</w:t>
      </w:r>
      <w:r>
        <w:t xml:space="preserve"> </w:t>
      </w:r>
      <w:r>
        <w:t xml:space="preserve">— ví dụ</w:t>
      </w:r>
      <w:r>
        <w:t xml:space="preserve"> </w:t>
      </w:r>
      <w:r>
        <w:t xml:space="preserve">“</w:t>
      </w:r>
      <w:r>
        <w:t xml:space="preserve">Doanh thu về BIDV / doanh số giải ngân ≥ 120 %</w:t>
      </w:r>
      <w:r>
        <w:t xml:space="preserve">”</w:t>
      </w:r>
      <w:r>
        <w:t xml:space="preserve">, kỳ kiểm tra 90 ngày.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Tự tính: dư nợ / hạn mức (%)</w:t>
      </w:r>
      <w:r>
        <w:t xml:space="preserve"> </w:t>
      </w:r>
      <w:r>
        <w:t xml:space="preserve">— ví dụ ≤ 80.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Tự tính: dư nợ / giá trị tài sản bảo đảm (%)</w:t>
      </w:r>
      <w:r>
        <w:t xml:space="preserve"> </w:t>
      </w:r>
      <w:r>
        <w:t xml:space="preserve">— cần đã đăng ký tài sản (mục 6).</w:t>
      </w:r>
    </w:p>
    <w:p>
      <w:pPr>
        <w:pStyle w:val="BodyText"/>
      </w:pPr>
      <w:r>
        <w:rPr>
          <w:bCs/>
          <w:b/>
        </w:rPr>
        <w:t xml:space="preserve">Cập nhật hằng kỳ (nhập liệu):</w:t>
      </w:r>
      <w:r>
        <w:t xml:space="preserve"> </w:t>
      </w:r>
      <w:r>
        <w:t xml:space="preserve">với chỉ tiêu nhập tay, gõ giá trị vào ô và bấm</w:t>
      </w:r>
      <w:r>
        <w:t xml:space="preserve"> </w:t>
      </w:r>
      <w:r>
        <w:rPr>
          <w:bCs/>
          <w:b/>
        </w:rPr>
        <w:t xml:space="preserve">Cập nhật</w:t>
      </w:r>
      <w:r>
        <w:t xml:space="preserve">. Trạng thái:</w:t>
      </w:r>
      <w:r>
        <w:t xml:space="preserve"> </w:t>
      </w:r>
      <w:r>
        <w:rPr>
          <w:iCs/>
          <w:i/>
        </w:rPr>
        <w:t xml:space="preserve">Đạt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Sắp vi phạm</w:t>
      </w:r>
      <w:r>
        <w:t xml:space="preserve"> </w:t>
      </w:r>
      <w:r>
        <w:t xml:space="preserve">(cách ngưỡng dưới 10%) ·</w:t>
      </w:r>
      <w:r>
        <w:t xml:space="preserve"> </w:t>
      </w:r>
      <w:r>
        <w:rPr>
          <w:iCs/>
          <w:i/>
        </w:rPr>
        <w:t xml:space="preserve">Vi phạm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Chưa có dữ liệu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Quá hạn cập nhật</w:t>
      </w:r>
      <w:r>
        <w:t xml:space="preserve"> </w:t>
      </w:r>
      <w:r>
        <w:t xml:space="preserve">(quá kỳ kiểm tra). Muốn bỏ chỉ tiêu:</w:t>
      </w:r>
      <w:r>
        <w:t xml:space="preserve"> </w:t>
      </w:r>
      <w:r>
        <w:rPr>
          <w:bCs/>
          <w:b/>
        </w:rPr>
        <w:t xml:space="preserve">Ngừng</w:t>
      </w:r>
      <w:r>
        <w:t xml:space="preserve"> </w:t>
      </w:r>
      <w:r>
        <w:t xml:space="preserve">(không xoá, vẫn lưu lịch sử).</w:t>
      </w:r>
    </w:p>
    <w:bookmarkEnd w:id="25"/>
    <w:bookmarkStart w:id="26" w:name="tài-sản-bảo-đảm"/>
    <w:p>
      <w:pPr>
        <w:pStyle w:val="Heading2"/>
      </w:pPr>
      <w:r>
        <w:t xml:space="preserve">6. Tài sản bảo đảm</w:t>
      </w:r>
    </w:p>
    <w:p>
      <w:pPr>
        <w:pStyle w:val="FirstParagraph"/>
      </w:pPr>
      <w:r>
        <w:rPr>
          <w:bCs/>
          <w:b/>
        </w:rPr>
        <w:t xml:space="preserve">Bật:</w:t>
      </w:r>
      <w:r>
        <w:t xml:space="preserve"> </w:t>
      </w:r>
      <w:r>
        <w:rPr>
          <w:bCs/>
          <w:b/>
        </w:rPr>
        <w:t xml:space="preserve">Ràng buộc &amp; tài sản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Đăng ký tài sản bảo đảm</w:t>
      </w:r>
      <w:r>
        <w:rPr>
          <w:bCs/>
          <w:b/>
        </w:rPr>
        <w:t xml:space="preserve">”</w:t>
      </w:r>
      <w:r>
        <w:t xml:space="preserve">: chọn hợp đồng, loại, mô tả, giá trị định giá (VND), ngày định giá,</w:t>
      </w:r>
      <w:r>
        <w:t xml:space="preserve"> </w:t>
      </w:r>
      <w:r>
        <w:rPr>
          <w:bCs/>
          <w:b/>
        </w:rPr>
        <w:t xml:space="preserve">bảo hiểm đến ngày</w:t>
      </w:r>
      <w:r>
        <w:t xml:space="preserve">, số hợp đồng bảo đảm →</w:t>
      </w:r>
      <w:r>
        <w:t xml:space="preserve"> </w:t>
      </w:r>
      <w:r>
        <w:rPr>
          <w:bCs/>
          <w:b/>
        </w:rPr>
        <w:t xml:space="preserve">Lưu tài sản</w:t>
      </w:r>
      <w:r>
        <w:t xml:space="preserve">.</w:t>
      </w:r>
    </w:p>
    <w:p>
      <w:pPr>
        <w:pStyle w:val="BodyText"/>
      </w:pPr>
      <w:r>
        <w:t xml:space="preserve">Bảng hiển thị cảnh báo</w:t>
      </w:r>
      <w:r>
        <w:t xml:space="preserve"> </w:t>
      </w:r>
      <w:r>
        <w:t xml:space="preserve">“</w:t>
      </w:r>
      <w:r>
        <w:t xml:space="preserve">Sắp hết (n ngày)</w:t>
      </w:r>
      <w:r>
        <w:t xml:space="preserve">”</w:t>
      </w:r>
      <w:r>
        <w:t xml:space="preserve"> </w:t>
      </w:r>
      <w:r>
        <w:t xml:space="preserve">khi bảo hiểm còn ≤ 30 ngày và</w:t>
      </w:r>
      <w:r>
        <w:t xml:space="preserve"> </w:t>
      </w:r>
      <w:r>
        <w:t xml:space="preserve">“</w:t>
      </w:r>
      <w:r>
        <w:t xml:space="preserve">Đã hết hạn</w:t>
      </w:r>
      <w:r>
        <w:t xml:space="preserve">”</w:t>
      </w:r>
      <w:r>
        <w:t xml:space="preserve">. Khi đã tất toán hoặc giải chấp: bấm</w:t>
      </w:r>
      <w:r>
        <w:t xml:space="preserve"> </w:t>
      </w:r>
      <w:r>
        <w:rPr>
          <w:bCs/>
          <w:b/>
        </w:rPr>
        <w:t xml:space="preserve">Giải chấp</w:t>
      </w:r>
      <w:r>
        <w:t xml:space="preserve">, nhập lý do/chứng từ (tài sản không bị xoá, không còn tính vào giá trị đang bảo đảm). Tỷ lệ</w:t>
      </w:r>
      <w:r>
        <w:t xml:space="preserve"> </w:t>
      </w:r>
      <w:r>
        <w:t xml:space="preserve">“</w:t>
      </w:r>
      <w:r>
        <w:t xml:space="preserve">Dư nợ/TS</w:t>
      </w:r>
      <w:r>
        <w:t xml:space="preserve">”</w:t>
      </w:r>
      <w:r>
        <w:t xml:space="preserve"> </w:t>
      </w:r>
      <w:r>
        <w:t xml:space="preserve">hiện ở màn Hạn mức.</w:t>
      </w:r>
    </w:p>
    <w:bookmarkEnd w:id="26"/>
    <w:bookmarkStart w:id="27" w:name="đối-soát-sao-kê-ngân-hàng"/>
    <w:p>
      <w:pPr>
        <w:pStyle w:val="Heading2"/>
      </w:pPr>
      <w:r>
        <w:t xml:space="preserve">7. Đối soát sao kê ngân hàng</w:t>
      </w:r>
    </w:p>
    <w:p>
      <w:pPr>
        <w:pStyle w:val="FirstParagraph"/>
      </w:pPr>
      <w:r>
        <w:rPr>
          <w:bCs/>
          <w:b/>
        </w:rPr>
        <w:t xml:space="preserve">Bật:</w:t>
      </w:r>
      <w:r>
        <w:t xml:space="preserve"> </w:t>
      </w:r>
      <w:r>
        <w:t xml:space="preserve">không cần cài đặt (mọi vai trò dùng được, chỉ đọc).</w:t>
      </w:r>
      <w:r>
        <w:t xml:space="preserve"> </w:t>
      </w:r>
      <w:r>
        <w:t xml:space="preserve">1. Mở sao kê từ Internet Banking/Excel; bảo đảm có dòng tiêu đề với các cột:</w:t>
      </w:r>
      <w:r>
        <w:t xml:space="preserve"> </w:t>
      </w:r>
      <w:r>
        <w:rPr>
          <w:bCs/>
          <w:b/>
        </w:rPr>
        <w:t xml:space="preserve">Ngày</w:t>
      </w:r>
      <w:r>
        <w:t xml:space="preserve">,</w:t>
      </w:r>
      <w:r>
        <w:t xml:space="preserve"> </w:t>
      </w:r>
      <w:r>
        <w:rPr>
          <w:bCs/>
          <w:b/>
        </w:rPr>
        <w:t xml:space="preserve">Số tham chiếu</w:t>
      </w:r>
      <w:r>
        <w:t xml:space="preserve"> </w:t>
      </w:r>
      <w:r>
        <w:t xml:space="preserve">(hoặc Mã GD),</w:t>
      </w:r>
      <w:r>
        <w:t xml:space="preserve"> </w:t>
      </w:r>
      <w:r>
        <w:rPr>
          <w:bCs/>
          <w:b/>
        </w:rPr>
        <w:t xml:space="preserve">Nội dung</w:t>
      </w:r>
      <w:r>
        <w:t xml:space="preserve">,</w:t>
      </w:r>
      <w:r>
        <w:t xml:space="preserve"> </w:t>
      </w:r>
      <w:r>
        <w:rPr>
          <w:bCs/>
          <w:b/>
        </w:rPr>
        <w:t xml:space="preserve">Ghi nợ</w:t>
      </w:r>
      <w:r>
        <w:t xml:space="preserve">,</w:t>
      </w:r>
      <w:r>
        <w:t xml:space="preserve"> </w:t>
      </w:r>
      <w:r>
        <w:rPr>
          <w:bCs/>
          <w:b/>
        </w:rPr>
        <w:t xml:space="preserve">Ghi có</w:t>
      </w:r>
      <w:r>
        <w:t xml:space="preserve"> </w:t>
      </w:r>
      <w:r>
        <w:t xml:space="preserve">(hoặc một cột</w:t>
      </w:r>
      <w:r>
        <w:t xml:space="preserve"> </w:t>
      </w:r>
      <w:r>
        <w:rPr>
          <w:bCs/>
          <w:b/>
        </w:rPr>
        <w:t xml:space="preserve">Số tiền</w:t>
      </w:r>
      <w:r>
        <w:t xml:space="preserve">; số âm = tiền ra), tuỳ chọn</w:t>
      </w:r>
      <w:r>
        <w:t xml:space="preserve"> </w:t>
      </w:r>
      <w:r>
        <w:rPr>
          <w:bCs/>
          <w:b/>
        </w:rPr>
        <w:t xml:space="preserve">Loại tiền</w:t>
      </w:r>
      <w:r>
        <w:t xml:space="preserve">.</w:t>
      </w:r>
      <w:r>
        <w:t xml:space="preserve"> </w:t>
      </w:r>
      <w:r>
        <w:t xml:space="preserve">2. Vào</w:t>
      </w:r>
      <w:r>
        <w:t xml:space="preserve"> </w:t>
      </w:r>
      <w:r>
        <w:rPr>
          <w:bCs/>
          <w:b/>
        </w:rPr>
        <w:t xml:space="preserve">Đối soát sao kê</w:t>
      </w:r>
      <w:r>
        <w:t xml:space="preserve">: dán nội dung vào ô (copy nguyên bảng) hoặc chọn file</w:t>
      </w:r>
      <w:r>
        <w:t xml:space="preserve"> </w:t>
      </w:r>
      <w:r>
        <w:rPr>
          <w:rStyle w:val="VerbatimChar"/>
        </w:rPr>
        <w:t xml:space="preserve">.csv/.txt</w:t>
      </w:r>
      <w:r>
        <w:t xml:space="preserve"> </w:t>
      </w:r>
      <w:r>
        <w:t xml:space="preserve">(dưới ~400 KB, ≤ 3.000 dòng). Chọn</w:t>
      </w:r>
      <w:r>
        <w:t xml:space="preserve"> </w:t>
      </w:r>
      <w:r>
        <w:t xml:space="preserve">“</w:t>
      </w:r>
      <w:r>
        <w:t xml:space="preserve">Loại tiền mặc định</w:t>
      </w:r>
      <w:r>
        <w:t xml:space="preserve">”</w:t>
      </w:r>
      <w:r>
        <w:t xml:space="preserve"> </w:t>
      </w:r>
      <w:r>
        <w:t xml:space="preserve">nếu sao kê không có cột loại tiền.</w:t>
      </w:r>
      <w:r>
        <w:t xml:space="preserve"> </w:t>
      </w:r>
      <w:r>
        <w:t xml:space="preserve">3. Bấm</w:t>
      </w:r>
      <w:r>
        <w:t xml:space="preserve"> </w:t>
      </w:r>
      <w:r>
        <w:rPr>
          <w:bCs/>
          <w:b/>
        </w:rPr>
        <w:t xml:space="preserve">Đối soát</w:t>
      </w:r>
      <w:r>
        <w:t xml:space="preserve">. Kết quả:</w:t>
      </w:r>
      <w:r>
        <w:t xml:space="preserve"> </w:t>
      </w:r>
      <w:r>
        <w:rPr>
          <w:bCs/>
          <w:b/>
        </w:rPr>
        <w:t xml:space="preserve">Khớp</w:t>
      </w:r>
      <w:r>
        <w:t xml:space="preserve"> </w:t>
      </w:r>
      <w:r>
        <w:t xml:space="preserve">(trùng tham chiếu + số tiền) ·</w:t>
      </w:r>
      <w:r>
        <w:t xml:space="preserve"> </w:t>
      </w:r>
      <w:r>
        <w:rPr>
          <w:bCs/>
          <w:b/>
        </w:rPr>
        <w:t xml:space="preserve">Lệch số tiền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Gợi ý khớp</w:t>
      </w:r>
      <w:r>
        <w:t xml:space="preserve"> </w:t>
      </w:r>
      <w:r>
        <w:t xml:space="preserve">(không trùng tham chiếu nhưng trùng số tiền + ngày ±3, duy nhất) ·</w:t>
      </w:r>
      <w:r>
        <w:t xml:space="preserve"> </w:t>
      </w:r>
      <w:r>
        <w:rPr>
          <w:bCs/>
          <w:b/>
        </w:rPr>
        <w:t xml:space="preserve">Nhiều ứng viên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Không có trong hệ thống</w:t>
      </w:r>
      <w:r>
        <w:t xml:space="preserve">; bảng dưới liệt kê giao dịch có trong hệ thống nhưng</w:t>
      </w:r>
      <w:r>
        <w:t xml:space="preserve"> </w:t>
      </w:r>
      <w:r>
        <w:rPr>
          <w:bCs/>
          <w:b/>
        </w:rPr>
        <w:t xml:space="preserve">không thấy trên sao kê</w:t>
      </w:r>
      <w:r>
        <w:t xml:space="preserve"> </w:t>
      </w:r>
      <w:r>
        <w:t xml:space="preserve">trong khoảng ngày của sao kê.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Xuất kết quả (CSV)</w:t>
      </w:r>
      <w:r>
        <w:t xml:space="preserve"> </w:t>
      </w:r>
      <w:r>
        <w:t xml:space="preserve">để lưu hồ sơ.</w:t>
      </w:r>
    </w:p>
    <w:p>
      <w:pPr>
        <w:pStyle w:val="BodyText"/>
      </w:pPr>
      <w:r>
        <w:t xml:space="preserve">Tiền vào đối chiếu với</w:t>
      </w:r>
      <w:r>
        <w:t xml:space="preserve"> </w:t>
      </w:r>
      <w:r>
        <w:rPr>
          <w:iCs/>
          <w:i/>
        </w:rPr>
        <w:t xml:space="preserve">xác nhận giải ngân</w:t>
      </w:r>
      <w:r>
        <w:t xml:space="preserve">, tiền ra với</w:t>
      </w:r>
      <w:r>
        <w:t xml:space="preserve"> </w:t>
      </w:r>
      <w:r>
        <w:rPr>
          <w:iCs/>
          <w:i/>
        </w:rPr>
        <w:t xml:space="preserve">sổ trả nợ</w:t>
      </w:r>
      <w:r>
        <w:t xml:space="preserve"> </w:t>
      </w:r>
      <w:r>
        <w:t xml:space="preserve">(các dòng trả gộp được cộng lại thành 1 giao dịch). Đối soát</w:t>
      </w:r>
      <w:r>
        <w:t xml:space="preserve"> </w:t>
      </w:r>
      <w:r>
        <w:rPr>
          <w:bCs/>
          <w:b/>
        </w:rPr>
        <w:t xml:space="preserve">không tự ghi gì</w:t>
      </w:r>
      <w:r>
        <w:t xml:space="preserve"> </w:t>
      </w:r>
      <w:r>
        <w:t xml:space="preserve">— bạn tự quyết định sửa.</w:t>
      </w:r>
    </w:p>
    <w:bookmarkEnd w:id="27"/>
    <w:bookmarkStart w:id="28" w:name="X065cf5979567f15dfd097cd6d7dc4a53196611c"/>
    <w:p>
      <w:pPr>
        <w:pStyle w:val="Heading2"/>
      </w:pPr>
      <w:r>
        <w:t xml:space="preserve">8. Duyệt hai cấp trước khi xác nhận giải ngân</w:t>
      </w:r>
    </w:p>
    <w:p>
      <w:pPr>
        <w:pStyle w:val="FirstParagraph"/>
      </w:pPr>
      <w:r>
        <w:rPr>
          <w:bCs/>
          <w:b/>
        </w:rPr>
        <w:t xml:space="preserve">Bật (quản trị):</w:t>
      </w:r>
      <w:r>
        <w:t xml:space="preserve"> </w:t>
      </w:r>
      <w:r>
        <w:t xml:space="preserve">Cài đặt → tick</w:t>
      </w:r>
      <w:r>
        <w:t xml:space="preserve"> </w:t>
      </w:r>
      <w:r>
        <w:t xml:space="preserve">“</w:t>
      </w:r>
      <w:r>
        <w:rPr>
          <w:bCs/>
          <w:b/>
        </w:rPr>
        <w:t xml:space="preserve">Bắt buộc duyệt hai cấp trước khi xác nhận giải ngân</w:t>
      </w:r>
      <w:r>
        <w:t xml:space="preserve">”</w:t>
      </w:r>
      <w:r>
        <w:t xml:space="preserve"> </w:t>
      </w:r>
      <w:r>
        <w:t xml:space="preserve">→ Lưu. Mặc định tắt nên quy trình cũ không đổi.</w:t>
      </w:r>
    </w:p>
    <w:p>
      <w:pPr>
        <w:pStyle w:val="BodyText"/>
      </w:pPr>
      <w:r>
        <w:rPr>
          <w:bCs/>
          <w:b/>
        </w:rPr>
        <w:t xml:space="preserve">Quy trình khi đã bật:</w:t>
      </w:r>
      <w:r>
        <w:t xml:space="preserve"> </w:t>
      </w:r>
      <w:r>
        <w:t xml:space="preserve">1. Người lập (nhập liệu) hoàn tất bộ chứng từ để hồ sơ ở trạng thái</w:t>
      </w:r>
      <w:r>
        <w:t xml:space="preserve"> </w:t>
      </w:r>
      <w:r>
        <w:t xml:space="preserve">“</w:t>
      </w:r>
      <w:r>
        <w:t xml:space="preserve">Đã tạo hồ sơ</w:t>
      </w:r>
      <w:r>
        <w:t xml:space="preserve">”</w:t>
      </w:r>
      <w:r>
        <w:t xml:space="preserve">.</w:t>
      </w:r>
      <w:r>
        <w:t xml:space="preserve"> </w:t>
      </w:r>
      <w:r>
        <w:t xml:space="preserve">2. Vào</w:t>
      </w:r>
      <w:r>
        <w:t xml:space="preserve"> </w:t>
      </w:r>
      <w:r>
        <w:rPr>
          <w:bCs/>
          <w:b/>
        </w:rPr>
        <w:t xml:space="preserve">Duyệt giải ngân</w:t>
      </w:r>
      <w:r>
        <w:t xml:space="preserve">, nhập</w:t>
      </w:r>
      <w:r>
        <w:t xml:space="preserve"> </w:t>
      </w:r>
      <w:r>
        <w:rPr>
          <w:bCs/>
          <w:b/>
        </w:rPr>
        <w:t xml:space="preserve">Mã hồ sơ</w:t>
      </w:r>
      <w:r>
        <w:t xml:space="preserve">, ghi chú →</w:t>
      </w:r>
      <w:r>
        <w:t xml:space="preserve"> </w:t>
      </w:r>
      <w:r>
        <w:rPr>
          <w:bCs/>
          <w:b/>
        </w:rPr>
        <w:t xml:space="preserve">Gửi duyệt</w:t>
      </w:r>
      <w:r>
        <w:t xml:space="preserve">. Phiếu ở trạng thái</w:t>
      </w:r>
      <w:r>
        <w:t xml:space="preserve"> </w:t>
      </w:r>
      <w:r>
        <w:rPr>
          <w:iCs/>
          <w:i/>
        </w:rPr>
        <w:t xml:space="preserve">Chờ duyệt</w:t>
      </w:r>
      <w:r>
        <w:t xml:space="preserve"> </w:t>
      </w:r>
      <w:r>
        <w:t xml:space="preserve">(chấm đỏ báo số phiếu chờ).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Một quản trị khác</w:t>
      </w:r>
      <w:r>
        <w:t xml:space="preserve"> </w:t>
      </w:r>
      <w:r>
        <w:t xml:space="preserve">(không phải người gửi) bấm</w:t>
      </w:r>
      <w:r>
        <w:t xml:space="preserve"> </w:t>
      </w:r>
      <w:r>
        <w:rPr>
          <w:bCs/>
          <w:b/>
        </w:rPr>
        <w:t xml:space="preserve">Duyệt</w:t>
      </w:r>
      <w:r>
        <w:t xml:space="preserve"> </w:t>
      </w:r>
      <w:r>
        <w:t xml:space="preserve">hoặc</w:t>
      </w:r>
      <w:r>
        <w:t xml:space="preserve"> </w:t>
      </w:r>
      <w:r>
        <w:rPr>
          <w:bCs/>
          <w:b/>
        </w:rPr>
        <w:t xml:space="preserve">Từ chối</w:t>
      </w:r>
      <w:r>
        <w:t xml:space="preserve"> </w:t>
      </w:r>
      <w:r>
        <w:t xml:space="preserve">(từ chối bắt buộc lý do).</w:t>
      </w:r>
      <w:r>
        <w:t xml:space="preserve"> </w:t>
      </w:r>
      <w:r>
        <w:t xml:space="preserve">4. Người lập quay lại hồ sơ và</w:t>
      </w:r>
      <w:r>
        <w:t xml:space="preserve"> </w:t>
      </w:r>
      <w:r>
        <w:rPr>
          <w:bCs/>
          <w:b/>
        </w:rPr>
        <w:t xml:space="preserve">Xác nhận giải ngân</w:t>
      </w:r>
      <w:r>
        <w:t xml:space="preserve"> </w:t>
      </w:r>
      <w:r>
        <w:t xml:space="preserve">như thường lệ. Phiếu chuyển</w:t>
      </w:r>
      <w:r>
        <w:t xml:space="preserve"> </w:t>
      </w:r>
      <w:r>
        <w:rPr>
          <w:iCs/>
          <w:i/>
        </w:rPr>
        <w:t xml:space="preserve">Đã sử dụng</w:t>
      </w:r>
      <w:r>
        <w:t xml:space="preserve">, không dùng lại được.</w:t>
      </w:r>
    </w:p>
    <w:p>
      <w:pPr>
        <w:pStyle w:val="BodyText"/>
      </w:pPr>
      <w:r>
        <w:rPr>
          <w:bCs/>
          <w:b/>
        </w:rPr>
        <w:t xml:space="preserve">Lưu ý:</w:t>
      </w:r>
      <w:r>
        <w:t xml:space="preserve"> </w:t>
      </w:r>
      <w:r>
        <w:t xml:space="preserve">nếu hồ sơ bị</w:t>
      </w:r>
      <w:r>
        <w:t xml:space="preserve"> </w:t>
      </w:r>
      <w:r>
        <w:rPr>
          <w:bCs/>
          <w:b/>
        </w:rPr>
        <w:t xml:space="preserve">sửa sau khi gửi hoặc sau khi duyệt</w:t>
      </w:r>
      <w:r>
        <w:t xml:space="preserve">, phiếu thành</w:t>
      </w:r>
      <w:r>
        <w:t xml:space="preserve"> </w:t>
      </w:r>
      <w:r>
        <w:rPr>
          <w:iCs/>
          <w:i/>
        </w:rPr>
        <w:t xml:space="preserve">Hết hiệu lực</w:t>
      </w:r>
      <w:r>
        <w:t xml:space="preserve"> </w:t>
      </w:r>
      <w:r>
        <w:t xml:space="preserve">(hiện nhãn</w:t>
      </w:r>
      <w:r>
        <w:t xml:space="preserve"> </w:t>
      </w:r>
      <w:r>
        <w:t xml:space="preserve">“</w:t>
      </w:r>
      <w:r>
        <w:t xml:space="preserve">lỗi thời</w:t>
      </w:r>
      <w:r>
        <w:t xml:space="preserve">”</w:t>
      </w:r>
      <w:r>
        <w:t xml:space="preserve">) và phải gửi lại. Người gửi (hoặc quản trị) có thể</w:t>
      </w:r>
      <w:r>
        <w:t xml:space="preserve"> </w:t>
      </w:r>
      <w:r>
        <w:rPr>
          <w:bCs/>
          <w:b/>
        </w:rPr>
        <w:t xml:space="preserve">Thu hồi</w:t>
      </w:r>
      <w:r>
        <w:t xml:space="preserve"> </w:t>
      </w:r>
      <w:r>
        <w:t xml:space="preserve">phiếu đang chờ. Người gửi dù là quản trị cũng không tự duyệt phiếu của mình.</w:t>
      </w:r>
    </w:p>
    <w:bookmarkEnd w:id="28"/>
    <w:bookmarkStart w:id="29" w:name="nhắc-nợ-qua-email-và-google-calendar"/>
    <w:p>
      <w:pPr>
        <w:pStyle w:val="Heading2"/>
      </w:pPr>
      <w:r>
        <w:t xml:space="preserve">9. Nhắc nợ qua email và Google Calendar</w:t>
      </w:r>
    </w:p>
    <w:p>
      <w:pPr>
        <w:pStyle w:val="FirstParagraph"/>
      </w:pPr>
      <w:r>
        <w:rPr>
          <w:bCs/>
          <w:b/>
        </w:rPr>
        <w:t xml:space="preserve">Bật (quản trị):</w:t>
      </w:r>
      <w:r>
        <w:t xml:space="preserve"> </w:t>
      </w:r>
      <w:r>
        <w:t xml:space="preserve">1. Cài đặt → ô</w:t>
      </w:r>
      <w:r>
        <w:t xml:space="preserve"> </w:t>
      </w:r>
      <w:r>
        <w:t xml:space="preserve">“</w:t>
      </w:r>
      <w:r>
        <w:rPr>
          <w:bCs/>
          <w:b/>
        </w:rPr>
        <w:t xml:space="preserve">Email nhận nhắc nợ</w:t>
      </w:r>
      <w:r>
        <w:t xml:space="preserve">”</w:t>
      </w:r>
      <w:r>
        <w:t xml:space="preserve"> </w:t>
      </w:r>
      <w:r>
        <w:t xml:space="preserve">(cách nhau dấu phẩy, tối đa 10 địa chỉ).</w:t>
      </w:r>
      <w:r>
        <w:t xml:space="preserve"> </w:t>
      </w:r>
      <w:r>
        <w:t xml:space="preserve">2. Tick</w:t>
      </w:r>
      <w:r>
        <w:t xml:space="preserve"> </w:t>
      </w:r>
      <w:r>
        <w:t xml:space="preserve">“</w:t>
      </w:r>
      <w:r>
        <w:rPr>
          <w:bCs/>
          <w:b/>
        </w:rPr>
        <w:t xml:space="preserve">Gửi email nhắc nợ hằng ngày</w:t>
      </w:r>
      <w:r>
        <w:t xml:space="preserve">”</w:t>
      </w:r>
      <w:r>
        <w:t xml:space="preserve"> </w:t>
      </w:r>
      <w:r>
        <w:t xml:space="preserve">và/hoặc</w:t>
      </w:r>
      <w:r>
        <w:t xml:space="preserve"> </w:t>
      </w:r>
      <w:r>
        <w:t xml:space="preserve">“</w:t>
      </w:r>
      <w:r>
        <w:rPr>
          <w:bCs/>
          <w:b/>
        </w:rPr>
        <w:t xml:space="preserve">Tạo sự kiện Google Calendar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Lưu cài đặt</w:t>
      </w:r>
      <w:r>
        <w:t xml:space="preserve">.</w:t>
      </w:r>
      <w:r>
        <w:t xml:space="preserve"> </w:t>
      </w:r>
      <w:r>
        <w:t xml:space="preserve">3. Bấm</w:t>
      </w:r>
      <w:r>
        <w:t xml:space="preserve"> </w:t>
      </w:r>
      <w:r>
        <w:rPr>
          <w:bCs/>
          <w:b/>
        </w:rPr>
        <w:t xml:space="preserve">Xem trước bản tin</w:t>
      </w:r>
      <w:r>
        <w:t xml:space="preserve"> </w:t>
      </w:r>
      <w:r>
        <w:t xml:space="preserve">để biết hôm nay sẽ gửi gì (không gửi thật).</w:t>
      </w:r>
      <w:r>
        <w:t xml:space="preserve"> </w:t>
      </w:r>
      <w:r>
        <w:t xml:space="preserve">4. Bấm</w:t>
      </w:r>
      <w:r>
        <w:t xml:space="preserve"> </w:t>
      </w:r>
      <w:r>
        <w:rPr>
          <w:bCs/>
          <w:b/>
        </w:rPr>
        <w:t xml:space="preserve">Gửi thử cho tôi</w:t>
      </w:r>
      <w:r>
        <w:t xml:space="preserve">. Lần đầu Google hiện hộp thoại</w:t>
      </w:r>
      <w:r>
        <w:t xml:space="preserve"> </w:t>
      </w:r>
      <w:r>
        <w:rPr>
          <w:bCs/>
          <w:b/>
        </w:rPr>
        <w:t xml:space="preserve">cấp quyền gửi email</w:t>
      </w:r>
      <w:r>
        <w:t xml:space="preserve">; chọn tài khoản →</w:t>
      </w:r>
      <w:r>
        <w:t xml:space="preserve"> </w:t>
      </w:r>
      <w:r>
        <w:rPr>
          <w:iCs/>
          <w:i/>
        </w:rPr>
        <w:t xml:space="preserve">Nâng cao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Cho phép</w:t>
      </w:r>
      <w:r>
        <w:t xml:space="preserve">.</w:t>
      </w:r>
      <w:r>
        <w:t xml:space="preserve"> </w:t>
      </w:r>
      <w:r>
        <w:t xml:space="preserve">5. Với Calendar: bấm</w:t>
      </w:r>
      <w:r>
        <w:t xml:space="preserve"> </w:t>
      </w:r>
      <w:r>
        <w:rPr>
          <w:bCs/>
          <w:b/>
        </w:rPr>
        <w:t xml:space="preserve">Đồng bộ Calendar ngay</w:t>
      </w:r>
      <w:r>
        <w:t xml:space="preserve">; Google sẽ hỏi quyền</w:t>
      </w:r>
      <w:r>
        <w:t xml:space="preserve"> </w:t>
      </w:r>
      <w:r>
        <w:rPr>
          <w:bCs/>
          <w:b/>
        </w:rPr>
        <w:t xml:space="preserve">truy cập Lịch</w:t>
      </w:r>
      <w:r>
        <w:t xml:space="preserve"> </w:t>
      </w:r>
      <w:r>
        <w:t xml:space="preserve">một lần.</w:t>
      </w:r>
      <w:r>
        <w:t xml:space="preserve"> </w:t>
      </w:r>
      <w:r>
        <w:t xml:space="preserve">6. Cuối cùng bấm</w:t>
      </w:r>
      <w:r>
        <w:t xml:space="preserve"> </w:t>
      </w:r>
      <w:r>
        <w:rPr>
          <w:bCs/>
          <w:b/>
        </w:rPr>
        <w:t xml:space="preserve">Tạo lịch chạy hằng ngày (8h)</w:t>
      </w:r>
      <w:r>
        <w:t xml:space="preserve"> </w:t>
      </w:r>
      <w:r>
        <w:t xml:space="preserve">để hệ thống tự gửi mỗi sáng (khoảng 8h, có thể lệch ±1 giờ).</w:t>
      </w:r>
    </w:p>
    <w:p>
      <w:pPr>
        <w:pStyle w:val="BodyText"/>
      </w:pPr>
      <w:r>
        <w:rPr>
          <w:bCs/>
          <w:b/>
        </w:rPr>
        <w:t xml:space="preserve">Hành vi:</w:t>
      </w:r>
      <w:r>
        <w:t xml:space="preserve"> </w:t>
      </w:r>
      <w:r>
        <w:t xml:space="preserve">chỉ gửi khi có mục cần nhắc (quá hạn, kỳ sắp đến hạn trong số ngày nhắc trước, hạn mức sắp hết, ràng buộc, bảo hiểm), tối đa</w:t>
      </w:r>
      <w:r>
        <w:t xml:space="preserve"> </w:t>
      </w:r>
      <w:r>
        <w:rPr>
          <w:bCs/>
          <w:b/>
        </w:rPr>
        <w:t xml:space="preserve">1 email/ngày</w:t>
      </w:r>
      <w:r>
        <w:t xml:space="preserve">, nội dung</w:t>
      </w:r>
      <w:r>
        <w:t xml:space="preserve"> </w:t>
      </w:r>
      <w:r>
        <w:rPr>
          <w:bCs/>
          <w:b/>
        </w:rPr>
        <w:t xml:space="preserve">không có số tài khoản</w:t>
      </w:r>
      <w:r>
        <w:t xml:space="preserve">. Sự kiện Calendar tạo cho các kỳ đến hạn trong 60 ngày tới trên</w:t>
      </w:r>
      <w:r>
        <w:t xml:space="preserve"> </w:t>
      </w:r>
      <w:r>
        <w:rPr>
          <w:bCs/>
          <w:b/>
        </w:rPr>
        <w:t xml:space="preserve">lịch mặc định của tài khoản chạy</w:t>
      </w:r>
      <w:r>
        <w:t xml:space="preserve">, không tạo trùng; kỳ đã trả đủ thì sự kiện tương lai tự gỡ.</w:t>
      </w:r>
      <w:r>
        <w:t xml:space="preserve"> </w:t>
      </w:r>
      <w:r>
        <w:t xml:space="preserve">“</w:t>
      </w:r>
      <w:r>
        <w:t xml:space="preserve">Số ngày nhắc trước hạn</w:t>
      </w:r>
      <w:r>
        <w:t xml:space="preserve">”</w:t>
      </w:r>
      <w:r>
        <w:t xml:space="preserve"> </w:t>
      </w:r>
      <w:r>
        <w:t xml:space="preserve">chỉnh ở phần cấu hình nhắc nợ có sẵn của ứng dụng.</w:t>
      </w:r>
    </w:p>
    <w:bookmarkEnd w:id="29"/>
    <w:bookmarkStart w:id="30" w:name="bảng-điều-hành-cho-lãnh-đạo"/>
    <w:p>
      <w:pPr>
        <w:pStyle w:val="Heading2"/>
      </w:pPr>
      <w:r>
        <w:t xml:space="preserve">10. Bảng điều hành (cho lãnh đạo)</w:t>
      </w:r>
    </w:p>
    <w:p>
      <w:pPr>
        <w:pStyle w:val="FirstParagraph"/>
      </w:pPr>
      <w:r>
        <w:rPr>
          <w:bCs/>
          <w:b/>
        </w:rPr>
        <w:t xml:space="preserve">Bật:</w:t>
      </w:r>
      <w:r>
        <w:t xml:space="preserve"> </w:t>
      </w:r>
      <w:r>
        <w:t xml:space="preserve">không cần cài đặt. Vai trò</w:t>
      </w:r>
      <w:r>
        <w:t xml:space="preserve"> </w:t>
      </w:r>
      <w:r>
        <w:rPr>
          <w:bCs/>
          <w:b/>
        </w:rPr>
        <w:t xml:space="preserve">Xem</w:t>
      </w:r>
      <w:r>
        <w:t xml:space="preserve"> </w:t>
      </w:r>
      <w:r>
        <w:t xml:space="preserve">dùng được. Thẻ</w:t>
      </w:r>
      <w:r>
        <w:t xml:space="preserve"> </w:t>
      </w:r>
      <w:r>
        <w:rPr>
          <w:bCs/>
          <w:b/>
        </w:rPr>
        <w:t xml:space="preserve">Điều hành</w:t>
      </w:r>
      <w:r>
        <w:t xml:space="preserve"> </w:t>
      </w:r>
      <w:r>
        <w:t xml:space="preserve">hiển thị hạn mức còn lại, phải trả 3 tháng tới, nợ quá hạn, ràng buộc cần chú ý, tài sản bảo đảm, tỷ giá; bên dưới là</w:t>
      </w:r>
      <w:r>
        <w:t xml:space="preserve"> </w:t>
      </w:r>
      <w:r>
        <w:t xml:space="preserve">“</w:t>
      </w:r>
      <w:r>
        <w:t xml:space="preserve">Việc cần làm</w:t>
      </w:r>
      <w:r>
        <w:t xml:space="preserve">”</w:t>
      </w:r>
      <w:r>
        <w:t xml:space="preserve"> </w:t>
      </w:r>
      <w:r>
        <w:t xml:space="preserve">có nút mở thẳng màn xử lý. Bấm</w:t>
      </w:r>
      <w:r>
        <w:t xml:space="preserve"> </w:t>
      </w:r>
      <w:r>
        <w:rPr>
          <w:bCs/>
          <w:b/>
        </w:rPr>
        <w:t xml:space="preserve">In / lưu PDF</w:t>
      </w:r>
      <w:r>
        <w:t xml:space="preserve"> </w:t>
      </w:r>
      <w:r>
        <w:t xml:space="preserve">(hộp thoại in của trình duyệt →</w:t>
      </w:r>
      <w:r>
        <w:t xml:space="preserve"> </w:t>
      </w:r>
      <w:r>
        <w:t xml:space="preserve">“</w:t>
      </w:r>
      <w:r>
        <w:t xml:space="preserve">Lưu dưới dạng PDF</w:t>
      </w:r>
      <w:r>
        <w:t xml:space="preserve">”</w:t>
      </w:r>
      <w:r>
        <w:t xml:space="preserve">). Tổng quan cũng có hai thẻ nhanh:</w:t>
      </w:r>
      <w:r>
        <w:t xml:space="preserve"> </w:t>
      </w:r>
      <w:r>
        <w:rPr>
          <w:iCs/>
          <w:i/>
        </w:rPr>
        <w:t xml:space="preserve">Hạn mức còn lại</w:t>
      </w:r>
      <w:r>
        <w:t xml:space="preserve"> </w:t>
      </w:r>
      <w:r>
        <w:t xml:space="preserve">và</w:t>
      </w:r>
      <w:r>
        <w:t xml:space="preserve"> </w:t>
      </w:r>
      <w:r>
        <w:rPr>
          <w:iCs/>
          <w:i/>
        </w:rPr>
        <w:t xml:space="preserve">Ràng buộc/bảo hiểm cần chú ý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gợi-ý-lộ-trình-bật-từng-bước"/>
    <w:p>
      <w:pPr>
        <w:pStyle w:val="Heading2"/>
      </w:pPr>
      <w:r>
        <w:t xml:space="preserve">Gợi ý lộ trình bật từng bước</w:t>
      </w:r>
    </w:p>
    <w:p>
      <w:pPr>
        <w:numPr>
          <w:ilvl w:val="0"/>
          <w:numId w:val="1002"/>
        </w:numPr>
        <w:pStyle w:val="Compact"/>
      </w:pPr>
      <w:r>
        <w:t xml:space="preserve">Khai báo</w:t>
      </w:r>
      <w:r>
        <w:t xml:space="preserve"> </w:t>
      </w:r>
      <w:r>
        <w:rPr>
          <w:bCs/>
          <w:b/>
        </w:rPr>
        <w:t xml:space="preserve">Hạn mức vay</w:t>
      </w:r>
      <w:r>
        <w:t xml:space="preserve"> </w:t>
      </w:r>
      <w:r>
        <w:t xml:space="preserve">cho các hợp đồng → xem màn Hạn mức (đối chiếu số đã dùng với thực tế trước khi để chế độ chặn hoạt động).</w:t>
      </w:r>
    </w:p>
    <w:p>
      <w:pPr>
        <w:numPr>
          <w:ilvl w:val="0"/>
          <w:numId w:val="1002"/>
        </w:numPr>
        <w:pStyle w:val="Compact"/>
      </w:pPr>
      <w:r>
        <w:t xml:space="preserve">Kiểm tra màn</w:t>
      </w:r>
      <w:r>
        <w:t xml:space="preserve"> </w:t>
      </w:r>
      <w:r>
        <w:rPr>
          <w:bCs/>
          <w:b/>
        </w:rPr>
        <w:t xml:space="preserve">Nợ quá hạn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Dòng tiền</w:t>
      </w:r>
      <w:r>
        <w:t xml:space="preserve"> </w:t>
      </w:r>
      <w:r>
        <w:t xml:space="preserve">có khớp lịch ngân hàng (kiểm tra lãi suất, kỳ trả ở Hợp đồng vay).</w:t>
      </w:r>
    </w:p>
    <w:p>
      <w:pPr>
        <w:numPr>
          <w:ilvl w:val="0"/>
          <w:numId w:val="1002"/>
        </w:numPr>
        <w:pStyle w:val="Compact"/>
      </w:pPr>
      <w:r>
        <w:t xml:space="preserve">Chỉnh</w:t>
      </w:r>
      <w:r>
        <w:t xml:space="preserve"> </w:t>
      </w:r>
      <w:r>
        <w:rPr>
          <w:bCs/>
          <w:b/>
        </w:rPr>
        <w:t xml:space="preserve">lãi suất quá hạn</w:t>
      </w:r>
      <w:r>
        <w:t xml:space="preserve"> </w:t>
      </w:r>
      <w:r>
        <w:t xml:space="preserve">và thứ tự phân bổ đúng hợp đồng; dùng</w:t>
      </w:r>
      <w:r>
        <w:t xml:space="preserve"> </w:t>
      </w:r>
      <w:r>
        <w:rPr>
          <w:bCs/>
          <w:b/>
        </w:rPr>
        <w:t xml:space="preserve">Trả gộp</w:t>
      </w:r>
      <w:r>
        <w:t xml:space="preserve"> </w:t>
      </w:r>
      <w:r>
        <w:t xml:space="preserve">cho vài giao dịch thật.</w:t>
      </w:r>
    </w:p>
    <w:p>
      <w:pPr>
        <w:numPr>
          <w:ilvl w:val="0"/>
          <w:numId w:val="1002"/>
        </w:numPr>
        <w:pStyle w:val="Compact"/>
      </w:pPr>
      <w:r>
        <w:t xml:space="preserve">Đăng ký</w:t>
      </w:r>
      <w:r>
        <w:t xml:space="preserve"> </w:t>
      </w:r>
      <w:r>
        <w:rPr>
          <w:bCs/>
          <w:b/>
        </w:rPr>
        <w:t xml:space="preserve">tài sản bảo đảm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ràng buộc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Bật</w:t>
      </w:r>
      <w:r>
        <w:t xml:space="preserve"> </w:t>
      </w:r>
      <w:r>
        <w:rPr>
          <w:bCs/>
          <w:b/>
        </w:rPr>
        <w:t xml:space="preserve">nhắc nợ</w:t>
      </w:r>
      <w:r>
        <w:t xml:space="preserve"> </w:t>
      </w:r>
      <w:r>
        <w:t xml:space="preserve">(xem trước → gửi thử → tạo lịch).</w:t>
      </w:r>
    </w:p>
    <w:p>
      <w:pPr>
        <w:numPr>
          <w:ilvl w:val="0"/>
          <w:numId w:val="1002"/>
        </w:numPr>
        <w:pStyle w:val="Compact"/>
      </w:pPr>
      <w:r>
        <w:t xml:space="preserve">Cuối cùng mới bật</w:t>
      </w:r>
      <w:r>
        <w:t xml:space="preserve"> </w:t>
      </w:r>
      <w:r>
        <w:rPr>
          <w:bCs/>
          <w:b/>
        </w:rPr>
        <w:t xml:space="preserve">duyệt hai cấp</w:t>
      </w:r>
      <w:r>
        <w:t xml:space="preserve"> </w:t>
      </w:r>
      <w:r>
        <w:t xml:space="preserve">khi đã có ít nhất hai quản trị.</w:t>
      </w:r>
    </w:p>
    <w:bookmarkEnd w:id="31"/>
    <w:bookmarkStart w:id="32" w:name="xử-lý-sự-cố-nhanh"/>
    <w:p>
      <w:pPr>
        <w:pStyle w:val="Heading2"/>
      </w:pPr>
      <w:r>
        <w:t xml:space="preserve">Xử lý sự cố nhanh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Hiện tượng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Nguyên nhân thường gặp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Không thấy mục</w:t>
            </w:r>
            <w:r>
              <w:t xml:space="preserve"> </w:t>
            </w:r>
            <w:r>
              <w:t xml:space="preserve">“</w:t>
            </w:r>
            <w:r>
              <w:t xml:space="preserve">Quản lý vay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dán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/ chưa triển khai bản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Dán đủ file, triển khai phiên bản mới, tải lại trang (Ctrl + F5)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Màn Quản lý vay báo</w:t>
            </w:r>
            <w:r>
              <w:t xml:space="preserve"> </w:t>
            </w:r>
            <w:r>
              <w:t xml:space="preserve">“</w:t>
            </w:r>
            <w:r>
              <w:t xml:space="preserve">Chức năng không tồn tại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 file</w:t>
            </w:r>
            <w:r>
              <w:t xml:space="preserve"> </w:t>
            </w:r>
            <w:r>
              <w:rPr>
                <w:rStyle w:val="VerbatimChar"/>
              </w:rPr>
              <w:t xml:space="preserve">.gs</w:t>
            </w:r>
            <w:r>
              <w:t xml:space="preserve"> </w:t>
            </w:r>
            <w:r>
              <w:t xml:space="preserve">mới hoặc</w:t>
            </w:r>
            <w:r>
              <w:t xml:space="preserve"> </w:t>
            </w:r>
            <w:r>
              <w:rPr>
                <w:rStyle w:val="VerbatimChar"/>
              </w:rPr>
              <w:t xml:space="preserve">PHIEN.gs</w:t>
            </w:r>
            <w:r>
              <w:t xml:space="preserve"> </w:t>
            </w:r>
            <w:r>
              <w:t xml:space="preserve">cũ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Dán đủ 8 file mới và</w:t>
            </w:r>
            <w:r>
              <w:t xml:space="preserve"> </w:t>
            </w:r>
            <w:r>
              <w:rPr>
                <w:rStyle w:val="VerbatimChar"/>
              </w:rPr>
              <w:t xml:space="preserve">PHIEN.gs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Dự báo/Quá hạn</w:t>
            </w:r>
            <w:r>
              <w:t xml:space="preserve">”</w:t>
            </w:r>
            <w:r>
              <w:t xml:space="preserve"> </w:t>
            </w:r>
            <w:r>
              <w:t xml:space="preserve">bỏ qua một số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sơ thiếu ngày giải ngân, ngày đến hạn hoặc số tiền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Bổ sung dữ liệu hồ sơ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Hạn mức hiện 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Khoản USD không có tỷ giá giải ngân hợp lệ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tỷ giá bán của hồ sơ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Không gửi được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cấp quyền / hết hạn mức email của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Bấm</w:t>
            </w:r>
            <w:r>
              <w:t xml:space="preserve"> </w:t>
            </w:r>
            <w:r>
              <w:t xml:space="preserve">“</w:t>
            </w:r>
            <w:r>
              <w:t xml:space="preserve">Gửi thử cho tôi</w:t>
            </w:r>
            <w:r>
              <w:t xml:space="preserve">”</w:t>
            </w:r>
            <w:r>
              <w:t xml:space="preserve"> </w:t>
            </w:r>
            <w:r>
              <w:t xml:space="preserve">để cấp quyền; chờ sang ngày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Xác nhận giải ngân bị từ chối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Vượt hạn mức hoặc chưa có phiếu duyệt hợp lệ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mục 1 hoặc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Phiếu duyệt</w:t>
            </w:r>
            <w:r>
              <w:t xml:space="preserve"> </w:t>
            </w:r>
            <w:r>
              <w:t xml:space="preserve">“</w:t>
            </w:r>
            <w:r>
              <w:t xml:space="preserve">lỗi thời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sơ đã bị sửa sau khi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duyệt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Đối soát</w:t>
            </w:r>
            <w:r>
              <w:t xml:space="preserve"> </w:t>
            </w:r>
            <w:r>
              <w:t xml:space="preserve">“</w:t>
            </w:r>
            <w:r>
              <w:t xml:space="preserve">Không nhận ra tiêu đề cột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 cột Ngày hoặc cột số tiền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dòng tiêu đề đúng tên (xem mục 7)</w:t>
            </w:r>
          </w:p>
        </w:tc>
      </w:tr>
    </w:tbl>
    <w:p>
      <w:pPr>
        <w:pStyle w:val="BodyText"/>
      </w:pPr>
      <w:r>
        <w:t xml:space="preserve">Báo lỗi: chụp màn hình thông báo đỏ ở đầu trang và gửi cho người phụ trách kỹ thuật.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2026-10-21T06:19:15Z</dcterms:created>
  <dcterms:modified xsi:type="dcterms:W3CDTF">2026-10-21T06:19:15Z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