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1647C" w14:textId="77777777" w:rsidR="0039008C" w:rsidRPr="00795255" w:rsidRDefault="0039008C" w:rsidP="0039008C">
      <w:pPr>
        <w:pStyle w:val="CoverDate"/>
        <w:ind w:left="0"/>
        <w:jc w:val="center"/>
        <w:rPr>
          <w:rFonts w:ascii="Segoe UI Semilight" w:hAnsi="Segoe UI Semilight" w:cs="Segoe UI Semilight"/>
          <w:bCs/>
          <w:color w:val="00456B"/>
        </w:rPr>
      </w:pPr>
      <w:bookmarkStart w:id="0" w:name="_Hlk196990518"/>
      <w:bookmarkEnd w:id="0"/>
    </w:p>
    <w:p w14:paraId="1F08D612" w14:textId="77777777" w:rsidR="0039008C" w:rsidRDefault="0039008C" w:rsidP="0039008C">
      <w:pPr>
        <w:pStyle w:val="CoverDate"/>
        <w:ind w:left="0"/>
        <w:jc w:val="center"/>
        <w:rPr>
          <w:rFonts w:ascii="Century Gothic" w:hAnsi="Century Gothic"/>
          <w:b/>
          <w:color w:val="501549" w:themeColor="accent5" w:themeShade="80"/>
          <w:sz w:val="48"/>
          <w:szCs w:val="48"/>
        </w:rPr>
      </w:pPr>
    </w:p>
    <w:p w14:paraId="31092F1B" w14:textId="60F4315F" w:rsidR="0039008C" w:rsidRDefault="0039008C" w:rsidP="0039008C">
      <w:pPr>
        <w:pStyle w:val="CoverDate"/>
        <w:ind w:left="0"/>
        <w:jc w:val="center"/>
        <w:rPr>
          <w:rFonts w:ascii="Century Gothic" w:hAnsi="Century Gothic"/>
          <w:b/>
          <w:color w:val="501549" w:themeColor="accent5" w:themeShade="80"/>
          <w:sz w:val="48"/>
          <w:szCs w:val="48"/>
        </w:rPr>
      </w:pPr>
    </w:p>
    <w:p w14:paraId="4860EBFC" w14:textId="4161ED10" w:rsidR="0039008C" w:rsidRDefault="00A41833" w:rsidP="0039008C">
      <w:pPr>
        <w:pStyle w:val="CoverDate"/>
        <w:ind w:left="0"/>
        <w:jc w:val="center"/>
        <w:rPr>
          <w:rFonts w:ascii="Century Gothic" w:hAnsi="Century Gothic"/>
          <w:b/>
          <w:color w:val="501549" w:themeColor="accent5" w:themeShade="80"/>
          <w:sz w:val="48"/>
          <w:szCs w:val="48"/>
        </w:rPr>
      </w:pPr>
      <w:r>
        <w:rPr>
          <w:noProof/>
        </w:rPr>
        <w:drawing>
          <wp:inline distT="0" distB="0" distL="0" distR="0" wp14:anchorId="64D04B76" wp14:editId="1E150D00">
            <wp:extent cx="2688609" cy="785328"/>
            <wp:effectExtent l="0" t="0" r="0" b="0"/>
            <wp:docPr id="68482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7907" cy="793886"/>
                    </a:xfrm>
                    <a:prstGeom prst="rect">
                      <a:avLst/>
                    </a:prstGeom>
                    <a:noFill/>
                    <a:ln>
                      <a:noFill/>
                    </a:ln>
                  </pic:spPr>
                </pic:pic>
              </a:graphicData>
            </a:graphic>
          </wp:inline>
        </w:drawing>
      </w:r>
    </w:p>
    <w:p w14:paraId="4949FFD5" w14:textId="22AAF110" w:rsidR="0039008C" w:rsidRDefault="0039008C" w:rsidP="0039008C">
      <w:pPr>
        <w:pStyle w:val="CoverDate"/>
        <w:ind w:left="0"/>
        <w:jc w:val="center"/>
        <w:rPr>
          <w:rFonts w:ascii="Century Gothic" w:hAnsi="Century Gothic"/>
          <w:b/>
          <w:color w:val="501549" w:themeColor="accent5" w:themeShade="80"/>
          <w:sz w:val="48"/>
          <w:szCs w:val="48"/>
        </w:rPr>
      </w:pPr>
    </w:p>
    <w:p w14:paraId="3DFFE6D9" w14:textId="77777777" w:rsidR="0039008C" w:rsidRDefault="0039008C" w:rsidP="00A41833">
      <w:pPr>
        <w:pStyle w:val="CoverDate"/>
        <w:ind w:left="0"/>
        <w:rPr>
          <w:rFonts w:ascii="Century Gothic" w:hAnsi="Century Gothic"/>
          <w:b/>
          <w:color w:val="501549" w:themeColor="accent5" w:themeShade="80"/>
          <w:sz w:val="48"/>
          <w:szCs w:val="48"/>
        </w:rPr>
      </w:pPr>
    </w:p>
    <w:p w14:paraId="0BE63AE0" w14:textId="77777777" w:rsidR="0039008C" w:rsidRDefault="0039008C" w:rsidP="0039008C">
      <w:pPr>
        <w:pStyle w:val="CoverDate"/>
        <w:ind w:left="0"/>
        <w:jc w:val="center"/>
        <w:rPr>
          <w:rFonts w:ascii="Century Gothic" w:hAnsi="Century Gothic"/>
          <w:b/>
          <w:color w:val="501549" w:themeColor="accent5" w:themeShade="80"/>
          <w:sz w:val="48"/>
          <w:szCs w:val="48"/>
        </w:rPr>
      </w:pPr>
    </w:p>
    <w:p w14:paraId="0DC4D494" w14:textId="0217891E" w:rsidR="0039008C" w:rsidRPr="00C5082F" w:rsidRDefault="004A1ADF" w:rsidP="0043001E">
      <w:pPr>
        <w:pStyle w:val="CoverDate"/>
        <w:ind w:left="0"/>
        <w:jc w:val="center"/>
        <w:rPr>
          <w:rFonts w:ascii="Cambria" w:hAnsi="Cambria"/>
          <w:b/>
          <w:color w:val="auto"/>
          <w:sz w:val="44"/>
          <w:szCs w:val="44"/>
        </w:rPr>
      </w:pPr>
      <w:r>
        <w:rPr>
          <w:rFonts w:ascii="Cambria" w:hAnsi="Cambria"/>
          <w:b/>
          <w:color w:val="auto"/>
          <w:sz w:val="44"/>
          <w:szCs w:val="44"/>
        </w:rPr>
        <w:t>Security Assessment</w:t>
      </w:r>
      <w:r w:rsidR="002853F3" w:rsidRPr="00C5082F">
        <w:rPr>
          <w:rFonts w:ascii="Cambria" w:hAnsi="Cambria"/>
          <w:b/>
          <w:color w:val="auto"/>
          <w:sz w:val="44"/>
          <w:szCs w:val="44"/>
        </w:rPr>
        <w:t xml:space="preserve"> Report </w:t>
      </w:r>
    </w:p>
    <w:p w14:paraId="710DE37E" w14:textId="1D19962E" w:rsidR="0039008C" w:rsidRPr="0043001E" w:rsidRDefault="006B343F" w:rsidP="0039008C">
      <w:pPr>
        <w:pStyle w:val="CoverDate"/>
        <w:spacing w:before="360"/>
        <w:ind w:left="0"/>
        <w:jc w:val="center"/>
        <w:rPr>
          <w:rFonts w:ascii="Cambria" w:hAnsi="Cambria"/>
          <w:color w:val="auto"/>
          <w:sz w:val="36"/>
          <w:szCs w:val="36"/>
        </w:rPr>
      </w:pPr>
      <w:r>
        <w:rPr>
          <w:rFonts w:ascii="Cambria" w:hAnsi="Cambria"/>
          <w:color w:val="auto"/>
          <w:sz w:val="36"/>
          <w:szCs w:val="36"/>
        </w:rPr>
        <w:t>25-Mar-2026</w:t>
      </w:r>
    </w:p>
    <w:p w14:paraId="36647C38" w14:textId="77777777" w:rsidR="000123DD" w:rsidRDefault="000123DD" w:rsidP="0039008C"/>
    <w:p w14:paraId="58893EBA" w14:textId="77777777" w:rsidR="0039008C" w:rsidRDefault="0039008C" w:rsidP="0039008C"/>
    <w:p w14:paraId="1D4CEC2A" w14:textId="77777777" w:rsidR="0039008C" w:rsidRDefault="0039008C" w:rsidP="002754AB">
      <w:pPr>
        <w:jc w:val="center"/>
      </w:pPr>
    </w:p>
    <w:p w14:paraId="7DB7580E" w14:textId="616E3699" w:rsidR="000139E2" w:rsidRPr="00C5082F" w:rsidRDefault="002754AB" w:rsidP="002754AB">
      <w:pPr>
        <w:jc w:val="center"/>
        <w:rPr>
          <w:rFonts w:ascii="Cambria" w:hAnsi="Cambria"/>
          <w:b/>
          <w:bCs/>
          <w:sz w:val="32"/>
          <w:szCs w:val="32"/>
        </w:rPr>
      </w:pPr>
      <w:r w:rsidRPr="00C5082F">
        <w:rPr>
          <w:rFonts w:ascii="Cambria" w:hAnsi="Cambria"/>
          <w:b/>
          <w:bCs/>
          <w:sz w:val="32"/>
          <w:szCs w:val="32"/>
        </w:rPr>
        <w:t>Technology Department</w:t>
      </w:r>
    </w:p>
    <w:p w14:paraId="2316C7F4" w14:textId="77777777" w:rsidR="0039008C" w:rsidRDefault="0039008C" w:rsidP="0039008C"/>
    <w:p w14:paraId="01A24BBD" w14:textId="77777777" w:rsidR="002754AB" w:rsidRDefault="002754AB" w:rsidP="0039008C"/>
    <w:p w14:paraId="364915CF" w14:textId="77777777" w:rsidR="0043001E" w:rsidRDefault="0043001E" w:rsidP="0039008C"/>
    <w:p w14:paraId="24BF2DD8" w14:textId="65D06348" w:rsidR="0039008C" w:rsidRDefault="0039008C" w:rsidP="0039008C"/>
    <w:p w14:paraId="5BE3192F" w14:textId="77777777" w:rsidR="0043001E" w:rsidRDefault="0043001E" w:rsidP="0039008C"/>
    <w:p w14:paraId="0816EDAB" w14:textId="77777777" w:rsidR="0081248F" w:rsidRDefault="0081248F" w:rsidP="0039008C"/>
    <w:p w14:paraId="41D31940" w14:textId="77777777" w:rsidR="0039008C" w:rsidRDefault="0039008C" w:rsidP="0039008C"/>
    <w:p w14:paraId="7767640F" w14:textId="77777777" w:rsidR="0039008C" w:rsidRDefault="0039008C" w:rsidP="0039008C"/>
    <w:sdt>
      <w:sdtPr>
        <w:rPr>
          <w:rFonts w:asciiTheme="minorHAnsi" w:eastAsiaTheme="minorEastAsia" w:hAnsiTheme="minorHAnsi" w:cstheme="minorBidi"/>
          <w:color w:val="auto"/>
          <w:kern w:val="2"/>
          <w:sz w:val="24"/>
          <w:szCs w:val="24"/>
          <w14:ligatures w14:val="standardContextual"/>
        </w:rPr>
        <w:id w:val="799266316"/>
        <w:docPartObj>
          <w:docPartGallery w:val="Table of Contents"/>
          <w:docPartUnique/>
        </w:docPartObj>
      </w:sdtPr>
      <w:sdtEndPr>
        <w:rPr>
          <w:b/>
          <w:bCs/>
          <w:noProof/>
        </w:rPr>
      </w:sdtEndPr>
      <w:sdtContent>
        <w:p w14:paraId="358D172D" w14:textId="134D00B4" w:rsidR="00F2553A" w:rsidRDefault="00F2553A">
          <w:pPr>
            <w:pStyle w:val="TOCHeading"/>
          </w:pPr>
          <w:r>
            <w:t>Table of Contents</w:t>
          </w:r>
        </w:p>
        <w:p w14:paraId="0F63E276" w14:textId="6449DEB7" w:rsidR="007228CC" w:rsidRDefault="00F2553A">
          <w:pPr>
            <w:pStyle w:val="TOC1"/>
            <w:rPr>
              <w:rFonts w:eastAsiaTheme="minorEastAsia"/>
              <w:noProof/>
              <w:szCs w:val="39"/>
              <w:lang w:bidi="km-KH"/>
            </w:rPr>
          </w:pPr>
          <w:r>
            <w:fldChar w:fldCharType="begin"/>
          </w:r>
          <w:r>
            <w:instrText xml:space="preserve"> TOC \o "1-3" \h \z \u </w:instrText>
          </w:r>
          <w:r>
            <w:fldChar w:fldCharType="separate"/>
          </w:r>
          <w:hyperlink w:anchor="_Toc218778590" w:history="1">
            <w:r w:rsidR="007228CC" w:rsidRPr="00313D7B">
              <w:rPr>
                <w:rStyle w:val="Hyperlink"/>
                <w:rFonts w:ascii="Cambria" w:hAnsi="Cambria"/>
                <w:b/>
                <w:bCs/>
                <w:noProof/>
              </w:rPr>
              <w:t>Document and Control Information</w:t>
            </w:r>
            <w:r w:rsidR="007228CC">
              <w:rPr>
                <w:noProof/>
                <w:webHidden/>
              </w:rPr>
              <w:tab/>
            </w:r>
            <w:r w:rsidR="007228CC">
              <w:rPr>
                <w:noProof/>
                <w:webHidden/>
              </w:rPr>
              <w:fldChar w:fldCharType="begin"/>
            </w:r>
            <w:r w:rsidR="007228CC">
              <w:rPr>
                <w:noProof/>
                <w:webHidden/>
              </w:rPr>
              <w:instrText xml:space="preserve"> PAGEREF _Toc218778590 \h </w:instrText>
            </w:r>
            <w:r w:rsidR="007228CC">
              <w:rPr>
                <w:noProof/>
                <w:webHidden/>
              </w:rPr>
            </w:r>
            <w:r w:rsidR="007228CC">
              <w:rPr>
                <w:noProof/>
                <w:webHidden/>
              </w:rPr>
              <w:fldChar w:fldCharType="separate"/>
            </w:r>
            <w:r w:rsidR="007228CC">
              <w:rPr>
                <w:noProof/>
                <w:webHidden/>
              </w:rPr>
              <w:t>iii</w:t>
            </w:r>
            <w:r w:rsidR="007228CC">
              <w:rPr>
                <w:noProof/>
                <w:webHidden/>
              </w:rPr>
              <w:fldChar w:fldCharType="end"/>
            </w:r>
          </w:hyperlink>
        </w:p>
        <w:p w14:paraId="05F3730E" w14:textId="5C71128C" w:rsidR="007228CC" w:rsidRDefault="007228CC">
          <w:pPr>
            <w:pStyle w:val="TOC1"/>
            <w:rPr>
              <w:rFonts w:eastAsiaTheme="minorEastAsia"/>
              <w:noProof/>
              <w:szCs w:val="39"/>
              <w:lang w:bidi="km-KH"/>
            </w:rPr>
          </w:pPr>
          <w:hyperlink w:anchor="_Toc218778591" w:history="1">
            <w:r w:rsidRPr="00313D7B">
              <w:rPr>
                <w:rStyle w:val="Hyperlink"/>
                <w:rFonts w:ascii="Cambria" w:hAnsi="Cambria"/>
                <w:noProof/>
              </w:rPr>
              <w:t>1.</w:t>
            </w:r>
            <w:r>
              <w:rPr>
                <w:rFonts w:eastAsiaTheme="minorEastAsia"/>
                <w:noProof/>
                <w:szCs w:val="39"/>
                <w:lang w:bidi="km-KH"/>
              </w:rPr>
              <w:tab/>
            </w:r>
            <w:r w:rsidRPr="00313D7B">
              <w:rPr>
                <w:rStyle w:val="Hyperlink"/>
                <w:rFonts w:ascii="Cambria" w:hAnsi="Cambria"/>
                <w:noProof/>
              </w:rPr>
              <w:t>Assessment Summary</w:t>
            </w:r>
            <w:r>
              <w:rPr>
                <w:noProof/>
                <w:webHidden/>
              </w:rPr>
              <w:tab/>
            </w:r>
            <w:r>
              <w:rPr>
                <w:noProof/>
                <w:webHidden/>
              </w:rPr>
              <w:fldChar w:fldCharType="begin"/>
            </w:r>
            <w:r>
              <w:rPr>
                <w:noProof/>
                <w:webHidden/>
              </w:rPr>
              <w:instrText xml:space="preserve"> PAGEREF _Toc218778591 \h </w:instrText>
            </w:r>
            <w:r>
              <w:rPr>
                <w:noProof/>
                <w:webHidden/>
              </w:rPr>
            </w:r>
            <w:r>
              <w:rPr>
                <w:noProof/>
                <w:webHidden/>
              </w:rPr>
              <w:fldChar w:fldCharType="separate"/>
            </w:r>
            <w:r>
              <w:rPr>
                <w:noProof/>
                <w:webHidden/>
              </w:rPr>
              <w:t>1</w:t>
            </w:r>
            <w:r>
              <w:rPr>
                <w:noProof/>
                <w:webHidden/>
              </w:rPr>
              <w:fldChar w:fldCharType="end"/>
            </w:r>
          </w:hyperlink>
        </w:p>
        <w:p w14:paraId="67919DAD" w14:textId="7870DC5E" w:rsidR="007228CC" w:rsidRDefault="007228CC">
          <w:pPr>
            <w:pStyle w:val="TOC1"/>
            <w:rPr>
              <w:rFonts w:eastAsiaTheme="minorEastAsia"/>
              <w:noProof/>
              <w:szCs w:val="39"/>
              <w:lang w:bidi="km-KH"/>
            </w:rPr>
          </w:pPr>
          <w:hyperlink w:anchor="_Toc218778592" w:history="1">
            <w:r w:rsidRPr="00313D7B">
              <w:rPr>
                <w:rStyle w:val="Hyperlink"/>
                <w:rFonts w:ascii="Cambria" w:hAnsi="Cambria"/>
                <w:noProof/>
              </w:rPr>
              <w:t>2.</w:t>
            </w:r>
            <w:r>
              <w:rPr>
                <w:rFonts w:eastAsiaTheme="minorEastAsia"/>
                <w:noProof/>
                <w:szCs w:val="39"/>
                <w:lang w:bidi="km-KH"/>
              </w:rPr>
              <w:tab/>
            </w:r>
            <w:r w:rsidRPr="00313D7B">
              <w:rPr>
                <w:rStyle w:val="Hyperlink"/>
                <w:rFonts w:ascii="Cambria" w:hAnsi="Cambria"/>
                <w:noProof/>
              </w:rPr>
              <w:t>Assessment Status</w:t>
            </w:r>
            <w:r>
              <w:rPr>
                <w:noProof/>
                <w:webHidden/>
              </w:rPr>
              <w:tab/>
            </w:r>
            <w:r>
              <w:rPr>
                <w:noProof/>
                <w:webHidden/>
              </w:rPr>
              <w:fldChar w:fldCharType="begin"/>
            </w:r>
            <w:r>
              <w:rPr>
                <w:noProof/>
                <w:webHidden/>
              </w:rPr>
              <w:instrText xml:space="preserve"> PAGEREF _Toc218778592 \h </w:instrText>
            </w:r>
            <w:r>
              <w:rPr>
                <w:noProof/>
                <w:webHidden/>
              </w:rPr>
            </w:r>
            <w:r>
              <w:rPr>
                <w:noProof/>
                <w:webHidden/>
              </w:rPr>
              <w:fldChar w:fldCharType="separate"/>
            </w:r>
            <w:r>
              <w:rPr>
                <w:noProof/>
                <w:webHidden/>
              </w:rPr>
              <w:t>1</w:t>
            </w:r>
            <w:r>
              <w:rPr>
                <w:noProof/>
                <w:webHidden/>
              </w:rPr>
              <w:fldChar w:fldCharType="end"/>
            </w:r>
          </w:hyperlink>
        </w:p>
        <w:p w14:paraId="585ADB86" w14:textId="7FE20C94" w:rsidR="007228CC" w:rsidRDefault="007228CC">
          <w:pPr>
            <w:pStyle w:val="TOC1"/>
            <w:rPr>
              <w:rFonts w:eastAsiaTheme="minorEastAsia"/>
              <w:noProof/>
              <w:szCs w:val="39"/>
              <w:lang w:bidi="km-KH"/>
            </w:rPr>
          </w:pPr>
          <w:hyperlink w:anchor="_Toc218778593" w:history="1">
            <w:r w:rsidRPr="00313D7B">
              <w:rPr>
                <w:rStyle w:val="Hyperlink"/>
                <w:rFonts w:ascii="Cambria" w:hAnsi="Cambria"/>
                <w:noProof/>
              </w:rPr>
              <w:t>3.</w:t>
            </w:r>
            <w:r>
              <w:rPr>
                <w:rFonts w:eastAsiaTheme="minorEastAsia"/>
                <w:noProof/>
                <w:szCs w:val="39"/>
                <w:lang w:bidi="km-KH"/>
              </w:rPr>
              <w:tab/>
            </w:r>
            <w:r w:rsidRPr="00313D7B">
              <w:rPr>
                <w:rStyle w:val="Hyperlink"/>
                <w:rFonts w:ascii="Cambria" w:hAnsi="Cambria"/>
                <w:noProof/>
              </w:rPr>
              <w:t>Criteria and Status</w:t>
            </w:r>
            <w:r>
              <w:rPr>
                <w:noProof/>
                <w:webHidden/>
              </w:rPr>
              <w:tab/>
            </w:r>
            <w:r>
              <w:rPr>
                <w:noProof/>
                <w:webHidden/>
              </w:rPr>
              <w:fldChar w:fldCharType="begin"/>
            </w:r>
            <w:r>
              <w:rPr>
                <w:noProof/>
                <w:webHidden/>
              </w:rPr>
              <w:instrText xml:space="preserve"> PAGEREF _Toc218778593 \h </w:instrText>
            </w:r>
            <w:r>
              <w:rPr>
                <w:noProof/>
                <w:webHidden/>
              </w:rPr>
            </w:r>
            <w:r>
              <w:rPr>
                <w:noProof/>
                <w:webHidden/>
              </w:rPr>
              <w:fldChar w:fldCharType="separate"/>
            </w:r>
            <w:r>
              <w:rPr>
                <w:noProof/>
                <w:webHidden/>
              </w:rPr>
              <w:t>1</w:t>
            </w:r>
            <w:r>
              <w:rPr>
                <w:noProof/>
                <w:webHidden/>
              </w:rPr>
              <w:fldChar w:fldCharType="end"/>
            </w:r>
          </w:hyperlink>
        </w:p>
        <w:p w14:paraId="30A4902D" w14:textId="6CBCFAE8" w:rsidR="007228CC" w:rsidRDefault="007228CC">
          <w:pPr>
            <w:pStyle w:val="TOC1"/>
            <w:rPr>
              <w:rFonts w:eastAsiaTheme="minorEastAsia"/>
              <w:noProof/>
              <w:szCs w:val="39"/>
              <w:lang w:bidi="km-KH"/>
            </w:rPr>
          </w:pPr>
          <w:hyperlink w:anchor="_Toc218778594" w:history="1">
            <w:r w:rsidRPr="00313D7B">
              <w:rPr>
                <w:rStyle w:val="Hyperlink"/>
                <w:rFonts w:ascii="Cambria" w:hAnsi="Cambria"/>
                <w:noProof/>
              </w:rPr>
              <w:t>4.</w:t>
            </w:r>
            <w:r>
              <w:rPr>
                <w:rFonts w:eastAsiaTheme="minorEastAsia"/>
                <w:noProof/>
                <w:szCs w:val="39"/>
                <w:lang w:bidi="km-KH"/>
              </w:rPr>
              <w:tab/>
            </w:r>
            <w:r w:rsidRPr="00313D7B">
              <w:rPr>
                <w:rStyle w:val="Hyperlink"/>
                <w:rFonts w:ascii="Cambria" w:hAnsi="Cambria"/>
                <w:noProof/>
              </w:rPr>
              <w:t>Assets Information</w:t>
            </w:r>
            <w:r>
              <w:rPr>
                <w:noProof/>
                <w:webHidden/>
              </w:rPr>
              <w:tab/>
            </w:r>
            <w:r>
              <w:rPr>
                <w:noProof/>
                <w:webHidden/>
              </w:rPr>
              <w:fldChar w:fldCharType="begin"/>
            </w:r>
            <w:r>
              <w:rPr>
                <w:noProof/>
                <w:webHidden/>
              </w:rPr>
              <w:instrText xml:space="preserve"> PAGEREF _Toc218778594 \h </w:instrText>
            </w:r>
            <w:r>
              <w:rPr>
                <w:noProof/>
                <w:webHidden/>
              </w:rPr>
            </w:r>
            <w:r>
              <w:rPr>
                <w:noProof/>
                <w:webHidden/>
              </w:rPr>
              <w:fldChar w:fldCharType="separate"/>
            </w:r>
            <w:r>
              <w:rPr>
                <w:noProof/>
                <w:webHidden/>
              </w:rPr>
              <w:t>2</w:t>
            </w:r>
            <w:r>
              <w:rPr>
                <w:noProof/>
                <w:webHidden/>
              </w:rPr>
              <w:fldChar w:fldCharType="end"/>
            </w:r>
          </w:hyperlink>
        </w:p>
        <w:p w14:paraId="343BE8CA" w14:textId="7D30889E" w:rsidR="007228CC" w:rsidRDefault="007228CC">
          <w:pPr>
            <w:pStyle w:val="TOC1"/>
            <w:rPr>
              <w:rFonts w:eastAsiaTheme="minorEastAsia"/>
              <w:noProof/>
              <w:szCs w:val="39"/>
              <w:lang w:bidi="km-KH"/>
            </w:rPr>
          </w:pPr>
          <w:hyperlink w:anchor="_Toc218778595" w:history="1">
            <w:r w:rsidRPr="00313D7B">
              <w:rPr>
                <w:rStyle w:val="Hyperlink"/>
                <w:rFonts w:ascii="Cambria" w:hAnsi="Cambria"/>
                <w:noProof/>
              </w:rPr>
              <w:t>Appendix: Observation status</w:t>
            </w:r>
            <w:r>
              <w:rPr>
                <w:noProof/>
                <w:webHidden/>
              </w:rPr>
              <w:tab/>
            </w:r>
            <w:r>
              <w:rPr>
                <w:noProof/>
                <w:webHidden/>
              </w:rPr>
              <w:fldChar w:fldCharType="begin"/>
            </w:r>
            <w:r>
              <w:rPr>
                <w:noProof/>
                <w:webHidden/>
              </w:rPr>
              <w:instrText xml:space="preserve"> PAGEREF _Toc218778595 \h </w:instrText>
            </w:r>
            <w:r>
              <w:rPr>
                <w:noProof/>
                <w:webHidden/>
              </w:rPr>
            </w:r>
            <w:r>
              <w:rPr>
                <w:noProof/>
                <w:webHidden/>
              </w:rPr>
              <w:fldChar w:fldCharType="separate"/>
            </w:r>
            <w:r>
              <w:rPr>
                <w:noProof/>
                <w:webHidden/>
              </w:rPr>
              <w:t>2</w:t>
            </w:r>
            <w:r>
              <w:rPr>
                <w:noProof/>
                <w:webHidden/>
              </w:rPr>
              <w:fldChar w:fldCharType="end"/>
            </w:r>
          </w:hyperlink>
        </w:p>
        <w:p w14:paraId="2E624341" w14:textId="795E4A12" w:rsidR="00F2553A" w:rsidRPr="00BF432F" w:rsidRDefault="00F2553A" w:rsidP="00BF432F">
          <w:r>
            <w:rPr>
              <w:b/>
              <w:bCs/>
              <w:noProof/>
            </w:rPr>
            <w:fldChar w:fldCharType="end"/>
          </w:r>
        </w:p>
      </w:sdtContent>
    </w:sdt>
    <w:p w14:paraId="3CA054C0" w14:textId="77777777" w:rsidR="00253578" w:rsidRDefault="00253578" w:rsidP="00253578"/>
    <w:p w14:paraId="48C2808C" w14:textId="77777777" w:rsidR="00253578" w:rsidRDefault="00253578" w:rsidP="00253578"/>
    <w:p w14:paraId="35C12175" w14:textId="77777777" w:rsidR="00253578" w:rsidRDefault="00253578" w:rsidP="00253578"/>
    <w:p w14:paraId="60874673" w14:textId="77777777" w:rsidR="00253578" w:rsidRDefault="00253578" w:rsidP="00253578"/>
    <w:p w14:paraId="51E8757B" w14:textId="77777777" w:rsidR="00253578" w:rsidRDefault="00253578" w:rsidP="00253578"/>
    <w:p w14:paraId="529A30C8" w14:textId="77777777" w:rsidR="00253578" w:rsidRDefault="00253578" w:rsidP="00253578"/>
    <w:p w14:paraId="5839B2B3" w14:textId="77777777" w:rsidR="00253578" w:rsidRDefault="00253578" w:rsidP="00253578"/>
    <w:p w14:paraId="0AA50261" w14:textId="77777777" w:rsidR="00253578" w:rsidRDefault="00253578" w:rsidP="00253578"/>
    <w:p w14:paraId="2B091BA3" w14:textId="77777777" w:rsidR="00253578" w:rsidRDefault="00253578" w:rsidP="00253578"/>
    <w:p w14:paraId="25B505BB" w14:textId="77777777" w:rsidR="00253578" w:rsidRDefault="00253578" w:rsidP="00253578"/>
    <w:p w14:paraId="7F7A6C73" w14:textId="77777777" w:rsidR="00253578" w:rsidRDefault="00253578" w:rsidP="00253578"/>
    <w:p w14:paraId="7FEA1CFF" w14:textId="77777777" w:rsidR="00253578" w:rsidRDefault="00253578" w:rsidP="00253578"/>
    <w:p w14:paraId="3CFD69D2" w14:textId="77777777" w:rsidR="00253578" w:rsidRDefault="00253578" w:rsidP="00253578"/>
    <w:p w14:paraId="47C2A818" w14:textId="77777777" w:rsidR="008D049F" w:rsidRDefault="008D049F" w:rsidP="00253578"/>
    <w:p w14:paraId="2039F1C3" w14:textId="77777777" w:rsidR="008D049F" w:rsidRDefault="008D049F" w:rsidP="00253578"/>
    <w:p w14:paraId="19112435" w14:textId="77777777" w:rsidR="008D049F" w:rsidRDefault="008D049F" w:rsidP="00253578"/>
    <w:p w14:paraId="5DD42A2B" w14:textId="77777777" w:rsidR="00253578" w:rsidRDefault="00253578" w:rsidP="00253578"/>
    <w:p w14:paraId="7EA4224E" w14:textId="77777777" w:rsidR="00CC7543" w:rsidRDefault="00CC7543" w:rsidP="00E6437A">
      <w:pPr>
        <w:pStyle w:val="BodyText"/>
        <w:spacing w:before="273"/>
        <w:outlineLvl w:val="0"/>
        <w:rPr>
          <w:rFonts w:ascii="Cambria" w:hAnsi="Cambria"/>
          <w:sz w:val="28"/>
          <w:szCs w:val="28"/>
        </w:rPr>
      </w:pPr>
    </w:p>
    <w:p w14:paraId="02E4DCB2" w14:textId="5485C98C" w:rsidR="009426C7" w:rsidRPr="006C46EA" w:rsidRDefault="00480D79" w:rsidP="00EC32A3">
      <w:pPr>
        <w:pStyle w:val="BodyText"/>
        <w:spacing w:before="273"/>
        <w:jc w:val="center"/>
        <w:outlineLvl w:val="0"/>
        <w:rPr>
          <w:rFonts w:ascii="Cambria" w:hAnsi="Cambria"/>
          <w:b/>
          <w:bCs/>
          <w:sz w:val="28"/>
          <w:szCs w:val="28"/>
        </w:rPr>
      </w:pPr>
      <w:bookmarkStart w:id="1" w:name="_Toc218778590"/>
      <w:r w:rsidRPr="006C46EA">
        <w:rPr>
          <w:rFonts w:ascii="Cambria" w:hAnsi="Cambria"/>
          <w:b/>
          <w:bCs/>
          <w:sz w:val="28"/>
          <w:szCs w:val="28"/>
        </w:rPr>
        <w:lastRenderedPageBreak/>
        <w:t>Document and Control Information</w:t>
      </w:r>
      <w:bookmarkEnd w:id="1"/>
    </w:p>
    <w:p w14:paraId="191F4E40" w14:textId="77777777" w:rsidR="0033561C" w:rsidRPr="0033561C" w:rsidRDefault="0033561C" w:rsidP="00E6437A">
      <w:pPr>
        <w:pStyle w:val="BodyText"/>
        <w:spacing w:before="273"/>
        <w:outlineLvl w:val="0"/>
        <w:rPr>
          <w:rFonts w:ascii="Cambria" w:hAnsi="Cambria"/>
          <w:sz w:val="8"/>
          <w:szCs w:val="8"/>
        </w:rPr>
      </w:pPr>
    </w:p>
    <w:tbl>
      <w:tblPr>
        <w:tblStyle w:val="TableGrid1"/>
        <w:tblW w:w="0" w:type="auto"/>
        <w:jc w:val="center"/>
        <w:tblCellMar>
          <w:top w:w="43" w:type="dxa"/>
          <w:bottom w:w="29" w:type="dxa"/>
        </w:tblCellMar>
        <w:tblLook w:val="04A0" w:firstRow="1" w:lastRow="0" w:firstColumn="1" w:lastColumn="0" w:noHBand="0" w:noVBand="1"/>
      </w:tblPr>
      <w:tblGrid>
        <w:gridCol w:w="3145"/>
        <w:gridCol w:w="5871"/>
      </w:tblGrid>
      <w:tr w:rsidR="00BC5972" w:rsidRPr="00BC5972" w14:paraId="78030E60" w14:textId="77777777" w:rsidTr="0052327E">
        <w:trPr>
          <w:jc w:val="center"/>
        </w:trPr>
        <w:tc>
          <w:tcPr>
            <w:tcW w:w="3145" w:type="dxa"/>
          </w:tcPr>
          <w:p w14:paraId="3EF7FFC2"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Document Name</w:t>
            </w:r>
          </w:p>
        </w:tc>
        <w:tc>
          <w:tcPr>
            <w:tcW w:w="5871" w:type="dxa"/>
          </w:tcPr>
          <w:p w14:paraId="4B1B7923" w14:textId="59722DEB" w:rsidR="00BC5972" w:rsidRPr="00A2504E" w:rsidRDefault="00264B0E" w:rsidP="00BC5972">
            <w:pPr>
              <w:rPr>
                <w:rFonts w:ascii="Cambria" w:eastAsia="Calibri" w:hAnsi="Cambria" w:cs="Arial"/>
                <w:sz w:val="24"/>
                <w:szCs w:val="24"/>
              </w:rPr>
            </w:pPr>
            <w:r>
              <w:rPr>
                <w:rFonts w:ascii="Cambria" w:eastAsia="Calibri" w:hAnsi="Cambria" w:cs="Arial"/>
                <w:sz w:val="24"/>
                <w:szCs w:val="24"/>
              </w:rPr>
              <w:t>Security Assessment</w:t>
            </w:r>
            <w:r w:rsidR="00A2504E" w:rsidRPr="00A2504E">
              <w:rPr>
                <w:rFonts w:ascii="Cambria" w:eastAsia="Calibri" w:hAnsi="Cambria" w:cs="Arial"/>
                <w:sz w:val="24"/>
                <w:szCs w:val="24"/>
              </w:rPr>
              <w:t xml:space="preserve"> Report</w:t>
            </w:r>
          </w:p>
        </w:tc>
      </w:tr>
      <w:tr w:rsidR="00BC5972" w:rsidRPr="00BC5972" w14:paraId="4AC3B92A" w14:textId="77777777" w:rsidTr="0052327E">
        <w:trPr>
          <w:jc w:val="center"/>
        </w:trPr>
        <w:tc>
          <w:tcPr>
            <w:tcW w:w="3145" w:type="dxa"/>
          </w:tcPr>
          <w:p w14:paraId="2A71CD1E" w14:textId="3A23B9DC" w:rsidR="00BC5972" w:rsidRPr="00A2504E" w:rsidRDefault="006B343F" w:rsidP="00BC5972">
            <w:pPr>
              <w:rPr>
                <w:rFonts w:ascii="Cambria" w:eastAsia="Calibri" w:hAnsi="Cambria" w:cs="Arial"/>
                <w:sz w:val="24"/>
                <w:szCs w:val="24"/>
              </w:rPr>
            </w:pPr>
            <w:r>
              <w:rPr>
                <w:rFonts w:ascii="Cambria" w:eastAsia="Calibri" w:hAnsi="Cambria" w:cs="Arial"/>
                <w:sz w:val="24"/>
                <w:szCs w:val="24"/>
              </w:rPr>
              <w:t xml:space="preserve">Start </w:t>
            </w:r>
            <w:r w:rsidR="00BC5972" w:rsidRPr="00A2504E">
              <w:rPr>
                <w:rFonts w:ascii="Cambria" w:eastAsia="Calibri" w:hAnsi="Cambria" w:cs="Arial"/>
                <w:sz w:val="24"/>
                <w:szCs w:val="24"/>
              </w:rPr>
              <w:t>Date</w:t>
            </w:r>
          </w:p>
        </w:tc>
        <w:tc>
          <w:tcPr>
            <w:tcW w:w="5871" w:type="dxa"/>
          </w:tcPr>
          <w:p w14:paraId="6AD6BAA8" w14:textId="3EC25F72" w:rsidR="00BC5972" w:rsidRPr="00A2504E" w:rsidRDefault="006B343F" w:rsidP="00BC5972">
            <w:pPr>
              <w:rPr>
                <w:rFonts w:ascii="Cambria" w:eastAsia="Calibri" w:hAnsi="Cambria" w:cs="Arial"/>
                <w:sz w:val="24"/>
                <w:szCs w:val="24"/>
              </w:rPr>
            </w:pPr>
            <w:r w:rsidRPr="00DF00AC">
              <w:rPr>
                <w:rFonts w:ascii="Cambria" w:eastAsia="Calibri" w:hAnsi="Cambria" w:cs="Arial"/>
              </w:rPr>
              <w:t>25-Mar-2026</w:t>
            </w:r>
          </w:p>
        </w:tc>
      </w:tr>
      <w:tr w:rsidR="006B343F" w:rsidRPr="00BC5972" w14:paraId="42A1BB2C" w14:textId="77777777" w:rsidTr="0052327E">
        <w:trPr>
          <w:jc w:val="center"/>
        </w:trPr>
        <w:tc>
          <w:tcPr>
            <w:tcW w:w="3145" w:type="dxa"/>
          </w:tcPr>
          <w:p w14:paraId="266BED38" w14:textId="2D6312E7" w:rsidR="006B343F" w:rsidRPr="00A2504E" w:rsidRDefault="006B343F" w:rsidP="00BC5972">
            <w:pPr>
              <w:rPr>
                <w:rFonts w:ascii="Cambria" w:eastAsia="Calibri" w:hAnsi="Cambria" w:cs="Arial"/>
              </w:rPr>
            </w:pPr>
            <w:r>
              <w:rPr>
                <w:rFonts w:ascii="Cambria" w:eastAsia="Calibri" w:hAnsi="Cambria" w:cs="Arial"/>
              </w:rPr>
              <w:t>Complete Date</w:t>
            </w:r>
          </w:p>
        </w:tc>
        <w:tc>
          <w:tcPr>
            <w:tcW w:w="5871" w:type="dxa"/>
          </w:tcPr>
          <w:p w14:paraId="15784953" w14:textId="2AC944D9" w:rsidR="006B343F" w:rsidRDefault="00847B16" w:rsidP="00BC5972">
            <w:pPr>
              <w:rPr>
                <w:rFonts w:ascii="Cambria" w:eastAsia="Calibri" w:hAnsi="Cambria" w:cs="Arial"/>
              </w:rPr>
            </w:pPr>
            <w:r>
              <w:rPr>
                <w:rFonts w:ascii="Cambria" w:eastAsia="Calibri" w:hAnsi="Cambria" w:cs="Arial"/>
              </w:rPr>
              <w:t>25-Mar-2026</w:t>
            </w:r>
          </w:p>
        </w:tc>
      </w:tr>
      <w:tr w:rsidR="00BC5972" w:rsidRPr="00BC5972" w14:paraId="79424B20" w14:textId="77777777" w:rsidTr="0052327E">
        <w:trPr>
          <w:jc w:val="center"/>
        </w:trPr>
        <w:tc>
          <w:tcPr>
            <w:tcW w:w="3145" w:type="dxa"/>
          </w:tcPr>
          <w:p w14:paraId="51A35D18"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Report Version</w:t>
            </w:r>
          </w:p>
        </w:tc>
        <w:tc>
          <w:tcPr>
            <w:tcW w:w="5871" w:type="dxa"/>
          </w:tcPr>
          <w:p w14:paraId="03373D96"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1.0</w:t>
            </w:r>
          </w:p>
        </w:tc>
      </w:tr>
      <w:tr w:rsidR="00BC5972" w:rsidRPr="00BC5972" w14:paraId="512E86A6" w14:textId="77777777" w:rsidTr="0052327E">
        <w:trPr>
          <w:jc w:val="center"/>
        </w:trPr>
        <w:tc>
          <w:tcPr>
            <w:tcW w:w="3145" w:type="dxa"/>
          </w:tcPr>
          <w:p w14:paraId="7F490E33"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Author</w:t>
            </w:r>
          </w:p>
        </w:tc>
        <w:tc>
          <w:tcPr>
            <w:tcW w:w="5871" w:type="dxa"/>
          </w:tcPr>
          <w:p w14:paraId="30B2A9F2"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IT security</w:t>
            </w:r>
          </w:p>
        </w:tc>
      </w:tr>
      <w:tr w:rsidR="00BC5972" w:rsidRPr="00BC5972" w14:paraId="3ECFDBEA" w14:textId="77777777" w:rsidTr="0052327E">
        <w:trPr>
          <w:jc w:val="center"/>
        </w:trPr>
        <w:tc>
          <w:tcPr>
            <w:tcW w:w="3145" w:type="dxa"/>
          </w:tcPr>
          <w:p w14:paraId="00F07110"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Owner</w:t>
            </w:r>
          </w:p>
        </w:tc>
        <w:tc>
          <w:tcPr>
            <w:tcW w:w="5871" w:type="dxa"/>
          </w:tcPr>
          <w:p w14:paraId="232E35BA"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Wing (Cambodia) Bank</w:t>
            </w:r>
          </w:p>
        </w:tc>
      </w:tr>
      <w:tr w:rsidR="00BC5972" w:rsidRPr="00BC5972" w14:paraId="3D509347" w14:textId="77777777" w:rsidTr="0052327E">
        <w:trPr>
          <w:jc w:val="center"/>
        </w:trPr>
        <w:tc>
          <w:tcPr>
            <w:tcW w:w="3145" w:type="dxa"/>
          </w:tcPr>
          <w:p w14:paraId="47347FF4"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Prepared by</w:t>
            </w:r>
          </w:p>
        </w:tc>
        <w:tc>
          <w:tcPr>
            <w:tcW w:w="5871" w:type="dxa"/>
          </w:tcPr>
          <w:p w14:paraId="3627AD93" w14:textId="77777777" w:rsidR="00BC5972" w:rsidRDefault="00E03E47" w:rsidP="00BC5972">
            <w:pPr>
              <w:rPr>
                <w:rFonts w:ascii="Cambria" w:eastAsia="Calibri" w:hAnsi="Cambria" w:cs="Arial"/>
                <w:sz w:val="24"/>
                <w:szCs w:val="24"/>
              </w:rPr>
            </w:pPr>
            <w:r>
              <w:rPr>
                <w:rFonts w:ascii="Cambria" w:eastAsia="Calibri" w:hAnsi="Cambria" w:cs="Arial"/>
                <w:sz w:val="24"/>
                <w:szCs w:val="24"/>
              </w:rPr>
              <w:t>Piseth Sao</w:t>
            </w:r>
          </w:p>
          <w:p w14:paraId="441D9100" w14:textId="75AC63DD" w:rsidR="006F237E" w:rsidRPr="00A2504E" w:rsidRDefault="006F237E" w:rsidP="00BC5972">
            <w:pPr>
              <w:rPr>
                <w:rFonts w:ascii="Cambria" w:eastAsia="Calibri" w:hAnsi="Cambria" w:cs="Arial"/>
                <w:sz w:val="24"/>
                <w:szCs w:val="24"/>
              </w:rPr>
            </w:pPr>
            <w:r>
              <w:rPr>
                <w:rFonts w:ascii="Cambria" w:eastAsia="Calibri" w:hAnsi="Cambria" w:cs="Arial"/>
                <w:sz w:val="24"/>
                <w:szCs w:val="24"/>
              </w:rPr>
              <w:t>Manager Offensive</w:t>
            </w:r>
          </w:p>
        </w:tc>
      </w:tr>
      <w:tr w:rsidR="00BC5972" w:rsidRPr="00BC5972" w14:paraId="4CC8D775" w14:textId="77777777" w:rsidTr="0052327E">
        <w:trPr>
          <w:jc w:val="center"/>
        </w:trPr>
        <w:tc>
          <w:tcPr>
            <w:tcW w:w="3145" w:type="dxa"/>
          </w:tcPr>
          <w:p w14:paraId="572EE24F" w14:textId="77777777" w:rsidR="00BC5972" w:rsidRPr="00A2504E" w:rsidRDefault="00BC5972" w:rsidP="00BC5972">
            <w:pPr>
              <w:rPr>
                <w:rFonts w:ascii="Cambria" w:eastAsia="Calibri" w:hAnsi="Cambria" w:cs="Arial"/>
                <w:sz w:val="24"/>
                <w:szCs w:val="24"/>
              </w:rPr>
            </w:pPr>
            <w:r w:rsidRPr="00A2504E">
              <w:rPr>
                <w:rFonts w:ascii="Cambria" w:eastAsia="Calibri" w:hAnsi="Cambria" w:cs="Arial"/>
                <w:sz w:val="24"/>
                <w:szCs w:val="24"/>
              </w:rPr>
              <w:t>Reviewed by</w:t>
            </w:r>
          </w:p>
        </w:tc>
        <w:tc>
          <w:tcPr>
            <w:tcW w:w="5871" w:type="dxa"/>
          </w:tcPr>
          <w:p w14:paraId="1BEB302D" w14:textId="77777777" w:rsidR="00BC5972" w:rsidRDefault="00E03E47" w:rsidP="00BC5972">
            <w:pPr>
              <w:rPr>
                <w:rFonts w:ascii="Cambria" w:eastAsia="Calibri" w:hAnsi="Cambria" w:cs="Arial"/>
                <w:sz w:val="24"/>
                <w:szCs w:val="24"/>
              </w:rPr>
            </w:pPr>
            <w:r>
              <w:rPr>
                <w:rFonts w:ascii="Cambria" w:eastAsia="Calibri" w:hAnsi="Cambria" w:cs="Arial"/>
                <w:sz w:val="24"/>
                <w:szCs w:val="24"/>
              </w:rPr>
              <w:t>Bros Mao</w:t>
            </w:r>
          </w:p>
          <w:p w14:paraId="3CACD088" w14:textId="2EBE7834" w:rsidR="00E03E47" w:rsidRPr="00A2504E" w:rsidRDefault="004E0AFE" w:rsidP="00BC5972">
            <w:pPr>
              <w:rPr>
                <w:rFonts w:ascii="Cambria" w:eastAsia="Calibri" w:hAnsi="Cambria" w:cs="Arial"/>
                <w:sz w:val="24"/>
                <w:szCs w:val="24"/>
              </w:rPr>
            </w:pPr>
            <w:r>
              <w:rPr>
                <w:rFonts w:ascii="Cambria" w:eastAsia="Calibri" w:hAnsi="Cambria" w:cs="Arial"/>
                <w:sz w:val="24"/>
                <w:szCs w:val="24"/>
              </w:rPr>
              <w:t xml:space="preserve">Head of </w:t>
            </w:r>
            <w:r w:rsidR="0026288E">
              <w:rPr>
                <w:rFonts w:ascii="Cambria" w:eastAsia="Calibri" w:hAnsi="Cambria" w:cs="Arial"/>
                <w:sz w:val="24"/>
                <w:szCs w:val="24"/>
              </w:rPr>
              <w:t>Information Security</w:t>
            </w:r>
          </w:p>
        </w:tc>
      </w:tr>
      <w:tr w:rsidR="009426C7" w:rsidRPr="009426C7" w14:paraId="1C72142F" w14:textId="77777777" w:rsidTr="0052327E">
        <w:trPr>
          <w:jc w:val="center"/>
        </w:trPr>
        <w:tc>
          <w:tcPr>
            <w:tcW w:w="3145" w:type="dxa"/>
          </w:tcPr>
          <w:p w14:paraId="5038A353" w14:textId="5A0005AC" w:rsidR="009426C7" w:rsidRPr="00A2504E" w:rsidRDefault="009426C7" w:rsidP="00BC5972">
            <w:pPr>
              <w:rPr>
                <w:rFonts w:ascii="Cambria" w:eastAsia="Calibri" w:hAnsi="Cambria" w:cs="Arial"/>
                <w:sz w:val="24"/>
                <w:szCs w:val="24"/>
              </w:rPr>
            </w:pPr>
            <w:r w:rsidRPr="00A2504E">
              <w:rPr>
                <w:rFonts w:ascii="Cambria" w:eastAsia="Calibri" w:hAnsi="Cambria" w:cs="Arial"/>
                <w:sz w:val="24"/>
                <w:szCs w:val="24"/>
              </w:rPr>
              <w:t>Contact</w:t>
            </w:r>
          </w:p>
        </w:tc>
        <w:tc>
          <w:tcPr>
            <w:tcW w:w="5871" w:type="dxa"/>
          </w:tcPr>
          <w:p w14:paraId="27DE766E" w14:textId="6BDAFC66" w:rsidR="009426C7" w:rsidRPr="00A2504E" w:rsidRDefault="009426C7" w:rsidP="00BC5972">
            <w:pPr>
              <w:rPr>
                <w:rFonts w:ascii="Cambria" w:eastAsia="Calibri" w:hAnsi="Cambria" w:cs="Arial"/>
                <w:sz w:val="24"/>
                <w:szCs w:val="24"/>
              </w:rPr>
            </w:pPr>
            <w:r w:rsidRPr="00A2504E">
              <w:rPr>
                <w:rFonts w:ascii="Cambria" w:eastAsia="Calibri" w:hAnsi="Cambria" w:cs="Arial"/>
                <w:sz w:val="24"/>
                <w:szCs w:val="24"/>
              </w:rPr>
              <w:t>It.security@wingbank.com.kh</w:t>
            </w:r>
          </w:p>
        </w:tc>
      </w:tr>
      <w:tr w:rsidR="00BC5972" w:rsidRPr="00BC5972" w14:paraId="73601084" w14:textId="77777777" w:rsidTr="0052327E">
        <w:trPr>
          <w:trHeight w:val="989"/>
          <w:jc w:val="center"/>
        </w:trPr>
        <w:tc>
          <w:tcPr>
            <w:tcW w:w="9016" w:type="dxa"/>
            <w:gridSpan w:val="2"/>
          </w:tcPr>
          <w:p w14:paraId="4FFE8C7A" w14:textId="77777777" w:rsidR="00BC5972" w:rsidRPr="0033561C" w:rsidRDefault="00BC5972" w:rsidP="00BC5972">
            <w:pPr>
              <w:rPr>
                <w:rFonts w:ascii="Cambria" w:eastAsia="Calibri" w:hAnsi="Cambria" w:cs="Arial"/>
                <w:sz w:val="24"/>
                <w:szCs w:val="24"/>
              </w:rPr>
            </w:pPr>
            <w:r w:rsidRPr="0033561C">
              <w:rPr>
                <w:rFonts w:ascii="Cambria" w:eastAsia="Calibri" w:hAnsi="Cambria" w:cs="Arial"/>
                <w:color w:val="EE0000"/>
                <w:sz w:val="24"/>
                <w:szCs w:val="24"/>
              </w:rPr>
              <w:t>Disclaimer</w:t>
            </w:r>
            <w:r w:rsidRPr="0033561C">
              <w:rPr>
                <w:rFonts w:ascii="Cambria" w:eastAsia="Calibri" w:hAnsi="Cambria" w:cs="Arial"/>
                <w:sz w:val="24"/>
                <w:szCs w:val="24"/>
              </w:rPr>
              <w:t>: This document contains information that is strictly confidential and intended solely for authorized personnel of Wing Bank. If you have received this document in error, please notify the document owner immediately. Do not share, distribute, or disclose any part of this information to any third party without explicit consent. Please delete this document from your records if you are not the intended recipient.</w:t>
            </w:r>
          </w:p>
        </w:tc>
      </w:tr>
    </w:tbl>
    <w:p w14:paraId="7D68690D" w14:textId="77777777" w:rsidR="00C327FA" w:rsidRDefault="00C327FA" w:rsidP="00C327FA">
      <w:pPr>
        <w:pStyle w:val="BodyText"/>
        <w:spacing w:before="273"/>
        <w:jc w:val="center"/>
        <w:outlineLvl w:val="0"/>
        <w:rPr>
          <w:rFonts w:ascii="Cambria" w:hAnsi="Cambria"/>
          <w:b/>
          <w:bCs/>
          <w:sz w:val="28"/>
          <w:szCs w:val="28"/>
        </w:rPr>
      </w:pPr>
      <w:bookmarkStart w:id="2" w:name="_Toc224223996"/>
      <w:r>
        <w:rPr>
          <w:rFonts w:ascii="Cambria" w:hAnsi="Cambria"/>
          <w:b/>
          <w:bCs/>
          <w:sz w:val="28"/>
          <w:szCs w:val="28"/>
        </w:rPr>
        <w:t>Approval Information</w:t>
      </w:r>
      <w:bookmarkEnd w:id="2"/>
    </w:p>
    <w:p w14:paraId="29930352" w14:textId="77777777" w:rsidR="00C327FA" w:rsidRDefault="00C327FA" w:rsidP="00C327FA">
      <w:pPr>
        <w:spacing w:after="0" w:line="240" w:lineRule="auto"/>
        <w:jc w:val="center"/>
        <w:rPr>
          <w:rFonts w:ascii="Cambria" w:hAnsi="Cambria"/>
          <w:b/>
          <w:bCs/>
          <w:sz w:val="28"/>
          <w:szCs w:val="28"/>
        </w:rPr>
      </w:pPr>
    </w:p>
    <w:tbl>
      <w:tblPr>
        <w:tblStyle w:val="TableNormal1"/>
        <w:tblW w:w="9090" w:type="dxa"/>
        <w:tblInd w:w="175" w:type="dxa"/>
        <w:tblLayout w:type="fixed"/>
        <w:tblCellMar>
          <w:left w:w="29" w:type="dxa"/>
        </w:tblCellMar>
        <w:tblLook w:val="01E0" w:firstRow="1" w:lastRow="1" w:firstColumn="1" w:lastColumn="1" w:noHBand="0" w:noVBand="0"/>
      </w:tblPr>
      <w:tblGrid>
        <w:gridCol w:w="2155"/>
        <w:gridCol w:w="3420"/>
        <w:gridCol w:w="1980"/>
        <w:gridCol w:w="1535"/>
      </w:tblGrid>
      <w:tr w:rsidR="00C327FA" w:rsidRPr="004942C4" w14:paraId="0A574826" w14:textId="77777777" w:rsidTr="00742B1E">
        <w:trPr>
          <w:trHeight w:val="432"/>
        </w:trPr>
        <w:tc>
          <w:tcPr>
            <w:tcW w:w="2155" w:type="dxa"/>
            <w:tcBorders>
              <w:top w:val="single" w:sz="4" w:space="0" w:color="auto"/>
              <w:left w:val="single" w:sz="4" w:space="0" w:color="auto"/>
              <w:bottom w:val="single" w:sz="4" w:space="0" w:color="auto"/>
              <w:right w:val="single" w:sz="4" w:space="0" w:color="auto"/>
            </w:tcBorders>
            <w:shd w:val="clear" w:color="auto" w:fill="92D050"/>
            <w:vAlign w:val="center"/>
          </w:tcPr>
          <w:p w14:paraId="07F33456" w14:textId="77777777" w:rsidR="00C327FA" w:rsidRPr="00962AE1" w:rsidRDefault="00C327FA" w:rsidP="00742B1E">
            <w:pPr>
              <w:widowControl/>
              <w:spacing w:line="360" w:lineRule="auto"/>
              <w:jc w:val="center"/>
              <w:rPr>
                <w:rFonts w:ascii="Cambria" w:hAnsi="Cambria" w:cs="Times New Roman"/>
                <w:b/>
                <w:bCs/>
                <w:iCs/>
                <w:sz w:val="24"/>
                <w:szCs w:val="24"/>
              </w:rPr>
            </w:pPr>
            <w:r w:rsidRPr="00962AE1">
              <w:rPr>
                <w:rFonts w:ascii="Cambria" w:hAnsi="Cambria" w:cs="Times New Roman"/>
                <w:b/>
                <w:bCs/>
                <w:iCs/>
                <w:sz w:val="24"/>
                <w:szCs w:val="24"/>
              </w:rPr>
              <w:t>Functional Role</w:t>
            </w:r>
          </w:p>
        </w:tc>
        <w:tc>
          <w:tcPr>
            <w:tcW w:w="3420" w:type="dxa"/>
            <w:tcBorders>
              <w:top w:val="single" w:sz="4" w:space="0" w:color="auto"/>
              <w:left w:val="single" w:sz="4" w:space="0" w:color="auto"/>
              <w:bottom w:val="single" w:sz="4" w:space="0" w:color="auto"/>
              <w:right w:val="single" w:sz="4" w:space="0" w:color="auto"/>
            </w:tcBorders>
            <w:shd w:val="clear" w:color="auto" w:fill="92D050"/>
            <w:vAlign w:val="center"/>
          </w:tcPr>
          <w:p w14:paraId="182B8F07" w14:textId="77777777" w:rsidR="00C327FA" w:rsidRPr="00962AE1" w:rsidRDefault="00C327FA" w:rsidP="00742B1E">
            <w:pPr>
              <w:widowControl/>
              <w:spacing w:line="360" w:lineRule="auto"/>
              <w:jc w:val="center"/>
              <w:rPr>
                <w:rFonts w:ascii="Cambria" w:hAnsi="Cambria" w:cs="Times New Roman"/>
                <w:b/>
                <w:bCs/>
                <w:iCs/>
                <w:sz w:val="24"/>
                <w:szCs w:val="24"/>
              </w:rPr>
            </w:pPr>
            <w:r w:rsidRPr="00962AE1">
              <w:rPr>
                <w:rFonts w:ascii="Cambria" w:hAnsi="Cambria" w:cs="Times New Roman"/>
                <w:b/>
                <w:bCs/>
                <w:iCs/>
                <w:sz w:val="24"/>
                <w:szCs w:val="24"/>
              </w:rPr>
              <w:t>Name/Position</w:t>
            </w:r>
          </w:p>
        </w:tc>
        <w:tc>
          <w:tcPr>
            <w:tcW w:w="1980" w:type="dxa"/>
            <w:tcBorders>
              <w:top w:val="single" w:sz="4" w:space="0" w:color="auto"/>
              <w:left w:val="single" w:sz="4" w:space="0" w:color="auto"/>
              <w:bottom w:val="single" w:sz="4" w:space="0" w:color="auto"/>
              <w:right w:val="single" w:sz="4" w:space="0" w:color="auto"/>
            </w:tcBorders>
            <w:shd w:val="clear" w:color="auto" w:fill="92D050"/>
            <w:vAlign w:val="center"/>
          </w:tcPr>
          <w:p w14:paraId="5A1AB378" w14:textId="77777777" w:rsidR="00C327FA" w:rsidRPr="00962AE1" w:rsidRDefault="00C327FA" w:rsidP="00742B1E">
            <w:pPr>
              <w:widowControl/>
              <w:spacing w:line="360" w:lineRule="auto"/>
              <w:jc w:val="center"/>
              <w:rPr>
                <w:rFonts w:ascii="Cambria" w:hAnsi="Cambria" w:cs="Times New Roman"/>
                <w:b/>
                <w:bCs/>
                <w:iCs/>
                <w:sz w:val="24"/>
                <w:szCs w:val="24"/>
              </w:rPr>
            </w:pPr>
            <w:r w:rsidRPr="00962AE1">
              <w:rPr>
                <w:rFonts w:ascii="Cambria" w:hAnsi="Cambria" w:cs="Times New Roman"/>
                <w:b/>
                <w:bCs/>
                <w:iCs/>
                <w:sz w:val="24"/>
                <w:szCs w:val="24"/>
              </w:rPr>
              <w:t>Signature</w:t>
            </w:r>
          </w:p>
        </w:tc>
        <w:tc>
          <w:tcPr>
            <w:tcW w:w="1535" w:type="dxa"/>
            <w:tcBorders>
              <w:top w:val="single" w:sz="4" w:space="0" w:color="auto"/>
              <w:left w:val="single" w:sz="4" w:space="0" w:color="auto"/>
              <w:bottom w:val="single" w:sz="4" w:space="0" w:color="auto"/>
              <w:right w:val="single" w:sz="4" w:space="0" w:color="auto"/>
            </w:tcBorders>
            <w:shd w:val="clear" w:color="auto" w:fill="92D050"/>
            <w:vAlign w:val="center"/>
          </w:tcPr>
          <w:p w14:paraId="4D63D7B6" w14:textId="77777777" w:rsidR="00C327FA" w:rsidRPr="00962AE1" w:rsidRDefault="00C327FA" w:rsidP="00742B1E">
            <w:pPr>
              <w:widowControl/>
              <w:spacing w:line="360" w:lineRule="auto"/>
              <w:jc w:val="center"/>
              <w:rPr>
                <w:rFonts w:ascii="Cambria" w:hAnsi="Cambria" w:cs="Times New Roman"/>
                <w:b/>
                <w:bCs/>
                <w:iCs/>
                <w:sz w:val="24"/>
                <w:szCs w:val="24"/>
              </w:rPr>
            </w:pPr>
            <w:r w:rsidRPr="00962AE1">
              <w:rPr>
                <w:rFonts w:ascii="Cambria" w:hAnsi="Cambria" w:cs="Times New Roman"/>
                <w:b/>
                <w:bCs/>
                <w:iCs/>
                <w:sz w:val="24"/>
                <w:szCs w:val="24"/>
              </w:rPr>
              <w:t>Date</w:t>
            </w:r>
          </w:p>
        </w:tc>
      </w:tr>
      <w:tr w:rsidR="00C327FA" w:rsidRPr="004942C4" w14:paraId="710C84FE" w14:textId="77777777" w:rsidTr="00742B1E">
        <w:trPr>
          <w:trHeight w:val="161"/>
        </w:trPr>
        <w:tc>
          <w:tcPr>
            <w:tcW w:w="9090" w:type="dxa"/>
            <w:gridSpan w:val="4"/>
            <w:tcBorders>
              <w:top w:val="single" w:sz="4" w:space="0" w:color="auto"/>
              <w:left w:val="single" w:sz="4" w:space="0" w:color="auto"/>
              <w:bottom w:val="single" w:sz="4" w:space="0" w:color="auto"/>
              <w:right w:val="single" w:sz="4" w:space="0" w:color="auto"/>
            </w:tcBorders>
            <w:vAlign w:val="center"/>
          </w:tcPr>
          <w:p w14:paraId="517783EA" w14:textId="77777777" w:rsidR="00C327FA" w:rsidRPr="00962AE1" w:rsidRDefault="00C327FA" w:rsidP="00742B1E">
            <w:pPr>
              <w:spacing w:line="360" w:lineRule="auto"/>
              <w:rPr>
                <w:rFonts w:ascii="Cambria" w:hAnsi="Cambria" w:cs="Times New Roman"/>
                <w:b/>
                <w:bCs/>
                <w:iCs/>
                <w:sz w:val="24"/>
                <w:szCs w:val="24"/>
              </w:rPr>
            </w:pPr>
            <w:r w:rsidRPr="00962AE1">
              <w:rPr>
                <w:rFonts w:ascii="Cambria" w:hAnsi="Cambria" w:cs="Times New Roman"/>
                <w:b/>
                <w:bCs/>
                <w:iCs/>
                <w:sz w:val="24"/>
                <w:szCs w:val="24"/>
              </w:rPr>
              <w:t>Information Security</w:t>
            </w:r>
          </w:p>
        </w:tc>
      </w:tr>
      <w:tr w:rsidR="00C327FA" w:rsidRPr="004942C4" w14:paraId="72B08CEC" w14:textId="77777777" w:rsidTr="00742B1E">
        <w:trPr>
          <w:trHeight w:val="1008"/>
        </w:trPr>
        <w:tc>
          <w:tcPr>
            <w:tcW w:w="2155" w:type="dxa"/>
            <w:tcBorders>
              <w:top w:val="single" w:sz="4" w:space="0" w:color="auto"/>
              <w:left w:val="single" w:sz="4" w:space="0" w:color="auto"/>
              <w:bottom w:val="single" w:sz="4" w:space="0" w:color="auto"/>
              <w:right w:val="single" w:sz="4" w:space="0" w:color="auto"/>
            </w:tcBorders>
            <w:vAlign w:val="center"/>
          </w:tcPr>
          <w:p w14:paraId="0856EE13" w14:textId="77777777" w:rsidR="00C327FA" w:rsidRPr="00962AE1" w:rsidRDefault="00C327FA" w:rsidP="00742B1E">
            <w:pPr>
              <w:widowControl/>
              <w:spacing w:line="360" w:lineRule="auto"/>
              <w:ind w:left="144"/>
              <w:rPr>
                <w:rFonts w:ascii="Cambria" w:hAnsi="Cambria" w:cs="Times New Roman"/>
                <w:b/>
                <w:bCs/>
                <w:iCs/>
                <w:sz w:val="24"/>
                <w:szCs w:val="24"/>
              </w:rPr>
            </w:pPr>
            <w:r w:rsidRPr="00962AE1">
              <w:rPr>
                <w:rFonts w:ascii="Cambria" w:hAnsi="Cambria" w:cs="Times New Roman"/>
                <w:b/>
                <w:bCs/>
                <w:iCs/>
                <w:sz w:val="24"/>
                <w:szCs w:val="24"/>
              </w:rPr>
              <w:t>Prepared by</w:t>
            </w:r>
          </w:p>
        </w:tc>
        <w:tc>
          <w:tcPr>
            <w:tcW w:w="3420" w:type="dxa"/>
            <w:tcBorders>
              <w:top w:val="single" w:sz="4" w:space="0" w:color="auto"/>
              <w:left w:val="single" w:sz="4" w:space="0" w:color="auto"/>
              <w:bottom w:val="single" w:sz="4" w:space="0" w:color="auto"/>
              <w:right w:val="single" w:sz="4" w:space="0" w:color="auto"/>
            </w:tcBorders>
            <w:vAlign w:val="center"/>
          </w:tcPr>
          <w:p w14:paraId="09F814AA" w14:textId="77777777" w:rsidR="00C327FA" w:rsidRDefault="00C327FA" w:rsidP="00742B1E">
            <w:pPr>
              <w:spacing w:line="360" w:lineRule="auto"/>
              <w:ind w:left="150"/>
              <w:rPr>
                <w:rFonts w:ascii="Cambria" w:hAnsi="Cambria" w:cs="Times New Roman"/>
                <w:sz w:val="24"/>
                <w:szCs w:val="24"/>
                <w:lang w:bidi="km-KH"/>
              </w:rPr>
            </w:pPr>
            <w:r>
              <w:rPr>
                <w:rFonts w:ascii="Cambria" w:hAnsi="Cambria" w:cs="Times New Roman"/>
                <w:sz w:val="24"/>
                <w:szCs w:val="24"/>
                <w:lang w:bidi="km-KH"/>
              </w:rPr>
              <w:t xml:space="preserve">Ms. </w:t>
            </w:r>
            <w:r w:rsidRPr="00C22305">
              <w:rPr>
                <w:rFonts w:ascii="Cambria" w:hAnsi="Cambria" w:cs="Times New Roman"/>
                <w:sz w:val="24"/>
                <w:szCs w:val="24"/>
                <w:lang w:bidi="km-KH"/>
              </w:rPr>
              <w:t>Sreypov Oeurn</w:t>
            </w:r>
          </w:p>
          <w:p w14:paraId="0D3D755C" w14:textId="77777777" w:rsidR="00C327FA" w:rsidRPr="00E636BC" w:rsidRDefault="00C327FA" w:rsidP="00742B1E">
            <w:pPr>
              <w:spacing w:line="360" w:lineRule="auto"/>
              <w:ind w:left="150"/>
              <w:rPr>
                <w:rFonts w:ascii="Cambria" w:hAnsi="Cambria" w:cs="Times New Roman"/>
                <w:lang w:bidi="km-KH"/>
              </w:rPr>
            </w:pPr>
            <w:r w:rsidRPr="00E636BC">
              <w:rPr>
                <w:rFonts w:ascii="Cambria" w:hAnsi="Cambria" w:cs="Times New Roman"/>
                <w:lang w:bidi="km-KH"/>
              </w:rPr>
              <w:t>IT Security Analyst</w:t>
            </w:r>
          </w:p>
        </w:tc>
        <w:tc>
          <w:tcPr>
            <w:tcW w:w="1980" w:type="dxa"/>
            <w:tcBorders>
              <w:top w:val="single" w:sz="4" w:space="0" w:color="auto"/>
              <w:left w:val="single" w:sz="4" w:space="0" w:color="auto"/>
              <w:bottom w:val="single" w:sz="4" w:space="0" w:color="auto"/>
              <w:right w:val="single" w:sz="4" w:space="0" w:color="auto"/>
            </w:tcBorders>
            <w:vAlign w:val="center"/>
          </w:tcPr>
          <w:p w14:paraId="09CBF55C" w14:textId="77777777" w:rsidR="00C327FA" w:rsidRPr="00962AE1" w:rsidRDefault="00C327FA" w:rsidP="00742B1E">
            <w:pPr>
              <w:widowControl/>
              <w:spacing w:line="360" w:lineRule="auto"/>
            </w:pPr>
            <w:r>
              <w:rPr>
                <w:noProof/>
              </w:rPr>
              <w:drawing>
                <wp:inline distT="0" distB="0" distL="0" distR="0" wp14:anchorId="398C1A33" wp14:editId="4ED5DC6F">
                  <wp:extent cx="705052" cy="466725"/>
                  <wp:effectExtent l="0" t="0" r="0" b="0"/>
                  <wp:docPr id="1043423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3553" name="Picture 1043423553"/>
                          <pic:cNvPicPr/>
                        </pic:nvPicPr>
                        <pic:blipFill>
                          <a:blip r:embed="rId13">
                            <a:extLst>
                              <a:ext uri="{28A0092B-C50C-407E-A947-70E740481C1C}">
                                <a14:useLocalDpi xmlns:a14="http://schemas.microsoft.com/office/drawing/2010/main"/>
                              </a:ext>
                            </a:extLst>
                          </a:blip>
                          <a:stretch>
                            <a:fillRect/>
                          </a:stretch>
                        </pic:blipFill>
                        <pic:spPr>
                          <a:xfrm>
                            <a:off x="0" y="0"/>
                            <a:ext cx="705052" cy="466725"/>
                          </a:xfrm>
                          <a:prstGeom prst="rect">
                            <a:avLst/>
                          </a:prstGeom>
                        </pic:spPr>
                      </pic:pic>
                    </a:graphicData>
                  </a:graphic>
                </wp:inline>
              </w:drawing>
            </w:r>
          </w:p>
        </w:tc>
        <w:tc>
          <w:tcPr>
            <w:tcW w:w="1535" w:type="dxa"/>
            <w:tcBorders>
              <w:top w:val="single" w:sz="4" w:space="0" w:color="auto"/>
              <w:left w:val="single" w:sz="4" w:space="0" w:color="auto"/>
              <w:bottom w:val="single" w:sz="4" w:space="0" w:color="auto"/>
              <w:right w:val="single" w:sz="4" w:space="0" w:color="auto"/>
            </w:tcBorders>
            <w:vAlign w:val="center"/>
          </w:tcPr>
          <w:p w14:paraId="709080F8" w14:textId="1D9E5929" w:rsidR="00C327FA" w:rsidRPr="00962AE1" w:rsidRDefault="00C327FA" w:rsidP="00742B1E">
            <w:pPr>
              <w:widowControl/>
              <w:spacing w:line="360" w:lineRule="auto"/>
              <w:rPr>
                <w:rFonts w:ascii="Cambria" w:hAnsi="Cambria" w:cs="Times New Roman"/>
                <w:b/>
                <w:bCs/>
                <w:i/>
                <w:iCs/>
                <w:sz w:val="24"/>
                <w:szCs w:val="24"/>
              </w:rPr>
            </w:pPr>
            <w:r>
              <w:rPr>
                <w:rFonts w:ascii="Cambria" w:hAnsi="Cambria" w:cs="Times New Roman"/>
                <w:b/>
                <w:bCs/>
                <w:i/>
                <w:iCs/>
                <w:sz w:val="24"/>
                <w:szCs w:val="24"/>
              </w:rPr>
              <w:t>2</w:t>
            </w:r>
            <w:r>
              <w:rPr>
                <w:rFonts w:ascii="Cambria" w:hAnsi="Cambria" w:cs="Times New Roman"/>
                <w:b/>
                <w:bCs/>
                <w:i/>
                <w:iCs/>
                <w:sz w:val="24"/>
                <w:szCs w:val="24"/>
              </w:rPr>
              <w:t>5</w:t>
            </w:r>
            <w:r>
              <w:rPr>
                <w:rFonts w:ascii="Cambria" w:hAnsi="Cambria" w:cs="Times New Roman"/>
                <w:b/>
                <w:bCs/>
                <w:i/>
                <w:iCs/>
                <w:sz w:val="24"/>
                <w:szCs w:val="24"/>
              </w:rPr>
              <w:t>-Mar-26</w:t>
            </w:r>
          </w:p>
        </w:tc>
      </w:tr>
      <w:tr w:rsidR="00C327FA" w:rsidRPr="004942C4" w14:paraId="3BC1017D" w14:textId="77777777" w:rsidTr="00742B1E">
        <w:trPr>
          <w:trHeight w:val="1008"/>
        </w:trPr>
        <w:tc>
          <w:tcPr>
            <w:tcW w:w="2155" w:type="dxa"/>
            <w:tcBorders>
              <w:top w:val="single" w:sz="4" w:space="0" w:color="auto"/>
              <w:left w:val="single" w:sz="4" w:space="0" w:color="auto"/>
              <w:bottom w:val="single" w:sz="4" w:space="0" w:color="auto"/>
              <w:right w:val="single" w:sz="4" w:space="0" w:color="auto"/>
            </w:tcBorders>
            <w:vAlign w:val="center"/>
          </w:tcPr>
          <w:p w14:paraId="7A1B2A0C" w14:textId="77777777" w:rsidR="00C327FA" w:rsidRPr="00962AE1" w:rsidRDefault="00C327FA" w:rsidP="00742B1E">
            <w:pPr>
              <w:spacing w:line="360" w:lineRule="auto"/>
              <w:ind w:left="144"/>
              <w:rPr>
                <w:rFonts w:ascii="Cambria" w:hAnsi="Cambria" w:cs="Times New Roman"/>
                <w:b/>
                <w:bCs/>
                <w:iCs/>
                <w:sz w:val="24"/>
                <w:szCs w:val="24"/>
              </w:rPr>
            </w:pPr>
            <w:r w:rsidRPr="00962AE1">
              <w:rPr>
                <w:rFonts w:ascii="Cambria" w:hAnsi="Cambria" w:cs="Times New Roman"/>
                <w:b/>
                <w:bCs/>
                <w:iCs/>
                <w:sz w:val="24"/>
                <w:szCs w:val="24"/>
              </w:rPr>
              <w:t>Reviewed by</w:t>
            </w:r>
          </w:p>
        </w:tc>
        <w:tc>
          <w:tcPr>
            <w:tcW w:w="3420" w:type="dxa"/>
            <w:tcBorders>
              <w:top w:val="single" w:sz="4" w:space="0" w:color="auto"/>
              <w:left w:val="single" w:sz="4" w:space="0" w:color="auto"/>
              <w:bottom w:val="single" w:sz="4" w:space="0" w:color="auto"/>
              <w:right w:val="single" w:sz="4" w:space="0" w:color="auto"/>
            </w:tcBorders>
            <w:vAlign w:val="center"/>
          </w:tcPr>
          <w:p w14:paraId="7F291959" w14:textId="77777777" w:rsidR="00C327FA" w:rsidRPr="00962AE1" w:rsidRDefault="00C327FA" w:rsidP="00742B1E">
            <w:pPr>
              <w:widowControl/>
              <w:spacing w:line="360" w:lineRule="auto"/>
              <w:ind w:left="150"/>
              <w:rPr>
                <w:rFonts w:ascii="Cambria" w:eastAsia="Times New Roman" w:hAnsi="Cambria" w:cs="Times New Roman"/>
                <w:sz w:val="24"/>
                <w:szCs w:val="24"/>
              </w:rPr>
            </w:pPr>
            <w:r w:rsidRPr="56B69FDE">
              <w:rPr>
                <w:rFonts w:ascii="Cambria" w:eastAsia="Times New Roman" w:hAnsi="Cambria" w:cs="Times New Roman"/>
                <w:sz w:val="24"/>
                <w:szCs w:val="24"/>
              </w:rPr>
              <w:t>Mr. Sao Piseth</w:t>
            </w:r>
            <w:r>
              <w:rPr>
                <w:noProof/>
              </w:rPr>
              <w:drawing>
                <wp:anchor distT="0" distB="0" distL="114300" distR="114300" simplePos="0" relativeHeight="251659264" behindDoc="0" locked="0" layoutInCell="1" allowOverlap="1" wp14:anchorId="7D767A38" wp14:editId="453BA5C3">
                  <wp:simplePos x="0" y="0"/>
                  <wp:positionH relativeFrom="column">
                    <wp:posOffset>2209800</wp:posOffset>
                  </wp:positionH>
                  <wp:positionV relativeFrom="paragraph">
                    <wp:posOffset>38100</wp:posOffset>
                  </wp:positionV>
                  <wp:extent cx="1113155" cy="436245"/>
                  <wp:effectExtent l="0" t="0" r="0" b="1905"/>
                  <wp:wrapNone/>
                  <wp:docPr id="13605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59654" name=""/>
                          <pic:cNvPicPr/>
                        </pic:nvPicPr>
                        <pic:blipFill>
                          <a:blip r:embed="rId14">
                            <a:extLst>
                              <a:ext uri="{28A0092B-C50C-407E-A947-70E740481C1C}">
                                <a14:useLocalDpi xmlns:a14="http://schemas.microsoft.com/office/drawing/2010/main" val="0"/>
                              </a:ext>
                            </a:extLst>
                          </a:blip>
                          <a:stretch>
                            <a:fillRect/>
                          </a:stretch>
                        </pic:blipFill>
                        <pic:spPr>
                          <a:xfrm>
                            <a:off x="0" y="0"/>
                            <a:ext cx="1113155" cy="436245"/>
                          </a:xfrm>
                          <a:prstGeom prst="rect">
                            <a:avLst/>
                          </a:prstGeom>
                        </pic:spPr>
                      </pic:pic>
                    </a:graphicData>
                  </a:graphic>
                  <wp14:sizeRelH relativeFrom="page">
                    <wp14:pctWidth>0</wp14:pctWidth>
                  </wp14:sizeRelH>
                  <wp14:sizeRelV relativeFrom="page">
                    <wp14:pctHeight>0</wp14:pctHeight>
                  </wp14:sizeRelV>
                </wp:anchor>
              </w:drawing>
            </w:r>
          </w:p>
          <w:p w14:paraId="66BE696F" w14:textId="77777777" w:rsidR="00C327FA" w:rsidRPr="00962AE1" w:rsidRDefault="00C327FA" w:rsidP="00742B1E">
            <w:pPr>
              <w:widowControl/>
              <w:spacing w:line="360" w:lineRule="auto"/>
              <w:ind w:left="150"/>
              <w:rPr>
                <w:rFonts w:ascii="Cambria" w:eastAsia="Times New Roman" w:hAnsi="Cambria" w:cs="Times New Roman"/>
                <w:sz w:val="24"/>
                <w:szCs w:val="24"/>
              </w:rPr>
            </w:pPr>
            <w:r w:rsidRPr="00962AE1">
              <w:rPr>
                <w:rFonts w:ascii="Cambria" w:eastAsia="Times New Roman" w:hAnsi="Cambria" w:cs="Times New Roman"/>
                <w:sz w:val="24"/>
                <w:szCs w:val="24"/>
              </w:rPr>
              <w:t xml:space="preserve">Offensive Manager </w:t>
            </w:r>
          </w:p>
        </w:tc>
        <w:tc>
          <w:tcPr>
            <w:tcW w:w="1980" w:type="dxa"/>
            <w:tcBorders>
              <w:top w:val="single" w:sz="4" w:space="0" w:color="auto"/>
              <w:left w:val="single" w:sz="4" w:space="0" w:color="auto"/>
              <w:bottom w:val="single" w:sz="4" w:space="0" w:color="auto"/>
              <w:right w:val="single" w:sz="4" w:space="0" w:color="auto"/>
            </w:tcBorders>
            <w:vAlign w:val="center"/>
          </w:tcPr>
          <w:p w14:paraId="31DFBC23" w14:textId="77777777" w:rsidR="00C327FA" w:rsidRPr="00962AE1" w:rsidRDefault="00C327FA" w:rsidP="00742B1E">
            <w:pPr>
              <w:spacing w:line="360" w:lineRule="auto"/>
              <w:rPr>
                <w:rFonts w:ascii="Cambria" w:hAnsi="Cambria" w:cs="Times New Roman"/>
                <w:b/>
                <w:bCs/>
                <w:i/>
                <w:iCs/>
                <w:sz w:val="24"/>
                <w:szCs w:val="24"/>
              </w:rPr>
            </w:pPr>
          </w:p>
        </w:tc>
        <w:tc>
          <w:tcPr>
            <w:tcW w:w="1535" w:type="dxa"/>
            <w:tcBorders>
              <w:top w:val="single" w:sz="4" w:space="0" w:color="auto"/>
              <w:left w:val="single" w:sz="4" w:space="0" w:color="auto"/>
              <w:bottom w:val="single" w:sz="4" w:space="0" w:color="auto"/>
              <w:right w:val="single" w:sz="4" w:space="0" w:color="auto"/>
            </w:tcBorders>
            <w:vAlign w:val="center"/>
          </w:tcPr>
          <w:p w14:paraId="6F416B5F" w14:textId="509B9E30" w:rsidR="00C327FA" w:rsidRPr="00962AE1" w:rsidRDefault="00C327FA" w:rsidP="00742B1E">
            <w:pPr>
              <w:widowControl/>
              <w:spacing w:line="360" w:lineRule="auto"/>
              <w:rPr>
                <w:rFonts w:ascii="Cambria" w:hAnsi="Cambria" w:cs="Times New Roman"/>
                <w:b/>
                <w:bCs/>
                <w:i/>
                <w:iCs/>
                <w:sz w:val="24"/>
                <w:szCs w:val="24"/>
              </w:rPr>
            </w:pPr>
            <w:r>
              <w:rPr>
                <w:rFonts w:ascii="Cambria" w:hAnsi="Cambria" w:cs="Times New Roman"/>
                <w:b/>
                <w:bCs/>
                <w:i/>
                <w:iCs/>
                <w:sz w:val="24"/>
                <w:szCs w:val="24"/>
              </w:rPr>
              <w:t>2</w:t>
            </w:r>
            <w:r>
              <w:rPr>
                <w:rFonts w:ascii="Cambria" w:hAnsi="Cambria" w:cs="Times New Roman"/>
                <w:b/>
                <w:bCs/>
                <w:i/>
                <w:iCs/>
                <w:sz w:val="24"/>
                <w:szCs w:val="24"/>
              </w:rPr>
              <w:t>5</w:t>
            </w:r>
            <w:r>
              <w:rPr>
                <w:rFonts w:ascii="Cambria" w:hAnsi="Cambria" w:cs="Times New Roman"/>
                <w:b/>
                <w:bCs/>
                <w:i/>
                <w:iCs/>
                <w:sz w:val="24"/>
                <w:szCs w:val="24"/>
              </w:rPr>
              <w:t>-Mar-26</w:t>
            </w:r>
          </w:p>
        </w:tc>
      </w:tr>
      <w:tr w:rsidR="00C327FA" w:rsidRPr="004942C4" w14:paraId="244DF9F7" w14:textId="77777777" w:rsidTr="00742B1E">
        <w:trPr>
          <w:trHeight w:val="1008"/>
        </w:trPr>
        <w:tc>
          <w:tcPr>
            <w:tcW w:w="2155" w:type="dxa"/>
            <w:tcBorders>
              <w:top w:val="single" w:sz="4" w:space="0" w:color="auto"/>
              <w:left w:val="single" w:sz="4" w:space="0" w:color="auto"/>
              <w:bottom w:val="single" w:sz="4" w:space="0" w:color="auto"/>
              <w:right w:val="single" w:sz="4" w:space="0" w:color="auto"/>
            </w:tcBorders>
            <w:vAlign w:val="center"/>
          </w:tcPr>
          <w:p w14:paraId="7662FA7D" w14:textId="77777777" w:rsidR="00C327FA" w:rsidRPr="00962AE1" w:rsidRDefault="00C327FA" w:rsidP="00742B1E">
            <w:pPr>
              <w:spacing w:line="360" w:lineRule="auto"/>
              <w:ind w:left="144"/>
              <w:rPr>
                <w:rFonts w:ascii="Cambria" w:hAnsi="Cambria" w:cs="Times New Roman"/>
                <w:b/>
                <w:bCs/>
                <w:iCs/>
                <w:sz w:val="24"/>
                <w:szCs w:val="24"/>
              </w:rPr>
            </w:pPr>
            <w:r w:rsidRPr="00962AE1">
              <w:rPr>
                <w:rFonts w:ascii="Cambria" w:hAnsi="Cambria" w:cs="Times New Roman"/>
                <w:b/>
                <w:bCs/>
                <w:iCs/>
                <w:sz w:val="24"/>
                <w:szCs w:val="24"/>
              </w:rPr>
              <w:t>Approved by</w:t>
            </w:r>
          </w:p>
        </w:tc>
        <w:tc>
          <w:tcPr>
            <w:tcW w:w="3420" w:type="dxa"/>
            <w:tcBorders>
              <w:top w:val="single" w:sz="4" w:space="0" w:color="auto"/>
              <w:left w:val="single" w:sz="4" w:space="0" w:color="auto"/>
              <w:bottom w:val="single" w:sz="4" w:space="0" w:color="auto"/>
              <w:right w:val="single" w:sz="4" w:space="0" w:color="auto"/>
            </w:tcBorders>
            <w:vAlign w:val="center"/>
          </w:tcPr>
          <w:p w14:paraId="4E3084B2" w14:textId="77777777" w:rsidR="00C327FA" w:rsidRPr="00962AE1" w:rsidRDefault="00C327FA" w:rsidP="00742B1E">
            <w:pPr>
              <w:spacing w:line="360" w:lineRule="auto"/>
              <w:ind w:left="150"/>
              <w:rPr>
                <w:rFonts w:ascii="Cambria" w:eastAsia="Times New Roman" w:hAnsi="Cambria" w:cs="Times New Roman"/>
                <w:sz w:val="24"/>
                <w:szCs w:val="24"/>
              </w:rPr>
            </w:pPr>
            <w:r w:rsidRPr="56B69FDE">
              <w:rPr>
                <w:rFonts w:ascii="Cambria" w:eastAsia="Times New Roman" w:hAnsi="Cambria" w:cs="Times New Roman"/>
                <w:sz w:val="24"/>
                <w:szCs w:val="24"/>
              </w:rPr>
              <w:t>Mr. Bros Mao</w:t>
            </w:r>
            <w:r>
              <w:rPr>
                <w:noProof/>
              </w:rPr>
              <w:drawing>
                <wp:anchor distT="0" distB="0" distL="114300" distR="114300" simplePos="0" relativeHeight="251660288" behindDoc="0" locked="0" layoutInCell="1" allowOverlap="1" wp14:anchorId="1C530794" wp14:editId="38567529">
                  <wp:simplePos x="0" y="0"/>
                  <wp:positionH relativeFrom="column">
                    <wp:posOffset>2181225</wp:posOffset>
                  </wp:positionH>
                  <wp:positionV relativeFrom="paragraph">
                    <wp:posOffset>-28575</wp:posOffset>
                  </wp:positionV>
                  <wp:extent cx="1155700" cy="570230"/>
                  <wp:effectExtent l="0" t="0" r="6350" b="1270"/>
                  <wp:wrapNone/>
                  <wp:docPr id="8" name="Picture 5" descr="A pair of glasses&#10;&#10;Description automatically generated with medium confidence">
                    <a:extLst xmlns:a="http://schemas.openxmlformats.org/drawingml/2006/main">
                      <a:ext uri="{FF2B5EF4-FFF2-40B4-BE49-F238E27FC236}">
                        <a16:creationId xmlns:a16="http://schemas.microsoft.com/office/drawing/2014/main" id="{00000000-0008-0000-0200-000005000000}"/>
                      </a:ext>
                      <a:ext uri="{147F2762-F138-4A5C-976F-8EAC2B608ADB}">
                        <a16:predDERef xmlns:a16="http://schemas.microsoft.com/office/drawing/2014/main" pred="{FC1C2753-BC1B-9115-C956-9C4F27FC98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A pair of glasses&#10;&#10;Description automatically generated with medium confidence">
                            <a:extLst>
                              <a:ext uri="{FF2B5EF4-FFF2-40B4-BE49-F238E27FC236}">
                                <a16:creationId xmlns:a16="http://schemas.microsoft.com/office/drawing/2014/main" id="{00000000-0008-0000-0200-000005000000}"/>
                              </a:ext>
                              <a:ext uri="{147F2762-F138-4A5C-976F-8EAC2B608ADB}">
                                <a16:predDERef xmlns:a16="http://schemas.microsoft.com/office/drawing/2014/main" pred="{FC1C2753-BC1B-9115-C956-9C4F27FC98E7}"/>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155700" cy="570230"/>
                          </a:xfrm>
                          <a:prstGeom prst="rect">
                            <a:avLst/>
                          </a:prstGeom>
                        </pic:spPr>
                      </pic:pic>
                    </a:graphicData>
                  </a:graphic>
                  <wp14:sizeRelH relativeFrom="page">
                    <wp14:pctWidth>0</wp14:pctWidth>
                  </wp14:sizeRelH>
                  <wp14:sizeRelV relativeFrom="page">
                    <wp14:pctHeight>0</wp14:pctHeight>
                  </wp14:sizeRelV>
                </wp:anchor>
              </w:drawing>
            </w:r>
          </w:p>
          <w:p w14:paraId="365F8119" w14:textId="77777777" w:rsidR="00C327FA" w:rsidRPr="00962AE1" w:rsidRDefault="00C327FA" w:rsidP="00742B1E">
            <w:pPr>
              <w:spacing w:line="360" w:lineRule="auto"/>
              <w:ind w:left="150"/>
              <w:rPr>
                <w:rFonts w:ascii="Cambria" w:eastAsia="Times New Roman" w:hAnsi="Cambria" w:cs="Times New Roman"/>
                <w:sz w:val="24"/>
                <w:szCs w:val="24"/>
              </w:rPr>
            </w:pPr>
            <w:r w:rsidRPr="00962AE1">
              <w:rPr>
                <w:rFonts w:ascii="Cambria" w:eastAsia="Times New Roman" w:hAnsi="Cambria" w:cs="Times New Roman"/>
                <w:sz w:val="24"/>
                <w:szCs w:val="24"/>
              </w:rPr>
              <w:t>Head of Information Security</w:t>
            </w:r>
          </w:p>
        </w:tc>
        <w:tc>
          <w:tcPr>
            <w:tcW w:w="1980" w:type="dxa"/>
            <w:tcBorders>
              <w:top w:val="single" w:sz="4" w:space="0" w:color="auto"/>
              <w:left w:val="single" w:sz="4" w:space="0" w:color="auto"/>
              <w:bottom w:val="single" w:sz="4" w:space="0" w:color="auto"/>
              <w:right w:val="single" w:sz="4" w:space="0" w:color="auto"/>
            </w:tcBorders>
            <w:vAlign w:val="center"/>
          </w:tcPr>
          <w:p w14:paraId="08E86D28" w14:textId="77777777" w:rsidR="00C327FA" w:rsidRPr="00962AE1" w:rsidRDefault="00C327FA" w:rsidP="00742B1E">
            <w:pPr>
              <w:spacing w:line="360" w:lineRule="auto"/>
              <w:rPr>
                <w:rFonts w:cs="Times New Roman"/>
                <w:b/>
                <w:bCs/>
                <w:i/>
                <w:iCs/>
              </w:rPr>
            </w:pPr>
          </w:p>
        </w:tc>
        <w:tc>
          <w:tcPr>
            <w:tcW w:w="1535" w:type="dxa"/>
            <w:tcBorders>
              <w:top w:val="single" w:sz="4" w:space="0" w:color="auto"/>
              <w:left w:val="single" w:sz="4" w:space="0" w:color="auto"/>
              <w:bottom w:val="single" w:sz="4" w:space="0" w:color="auto"/>
              <w:right w:val="single" w:sz="4" w:space="0" w:color="auto"/>
            </w:tcBorders>
            <w:vAlign w:val="center"/>
          </w:tcPr>
          <w:p w14:paraId="57B05F89" w14:textId="7A77A6BB" w:rsidR="00C327FA" w:rsidRPr="00962AE1" w:rsidRDefault="00C327FA" w:rsidP="00742B1E">
            <w:pPr>
              <w:widowControl/>
              <w:spacing w:line="360" w:lineRule="auto"/>
              <w:rPr>
                <w:rFonts w:ascii="Cambria" w:hAnsi="Cambria" w:cs="Times New Roman"/>
                <w:b/>
                <w:bCs/>
                <w:i/>
                <w:iCs/>
                <w:sz w:val="24"/>
                <w:szCs w:val="24"/>
              </w:rPr>
            </w:pPr>
            <w:r>
              <w:rPr>
                <w:rFonts w:ascii="Cambria" w:hAnsi="Cambria" w:cs="Times New Roman"/>
                <w:b/>
                <w:bCs/>
                <w:i/>
                <w:iCs/>
                <w:sz w:val="24"/>
                <w:szCs w:val="24"/>
              </w:rPr>
              <w:t>2</w:t>
            </w:r>
            <w:r>
              <w:rPr>
                <w:rFonts w:ascii="Cambria" w:hAnsi="Cambria" w:cs="Times New Roman"/>
                <w:b/>
                <w:bCs/>
                <w:i/>
                <w:iCs/>
                <w:sz w:val="24"/>
                <w:szCs w:val="24"/>
              </w:rPr>
              <w:t>5</w:t>
            </w:r>
            <w:r>
              <w:rPr>
                <w:rFonts w:ascii="Cambria" w:hAnsi="Cambria" w:cs="Times New Roman"/>
                <w:b/>
                <w:bCs/>
                <w:i/>
                <w:iCs/>
                <w:sz w:val="24"/>
                <w:szCs w:val="24"/>
              </w:rPr>
              <w:t>-Mar-26</w:t>
            </w:r>
          </w:p>
        </w:tc>
      </w:tr>
    </w:tbl>
    <w:p w14:paraId="27AFF593" w14:textId="77777777" w:rsidR="00BC5972" w:rsidRPr="0076750C" w:rsidRDefault="00BC5972" w:rsidP="00E6437A">
      <w:pPr>
        <w:pStyle w:val="BodyText"/>
        <w:spacing w:before="273"/>
        <w:outlineLvl w:val="0"/>
        <w:rPr>
          <w:rFonts w:ascii="Cambria" w:hAnsi="Cambria"/>
          <w:sz w:val="28"/>
          <w:szCs w:val="28"/>
        </w:rPr>
      </w:pPr>
    </w:p>
    <w:p w14:paraId="6B457501" w14:textId="77777777" w:rsidR="0076750C" w:rsidRDefault="0076750C" w:rsidP="00D37CB1">
      <w:pPr>
        <w:pStyle w:val="BodyText"/>
        <w:spacing w:before="273"/>
        <w:outlineLvl w:val="0"/>
        <w:rPr>
          <w:rFonts w:ascii="Cambria" w:hAnsi="Cambria"/>
          <w:sz w:val="28"/>
          <w:szCs w:val="28"/>
        </w:rPr>
      </w:pPr>
    </w:p>
    <w:p w14:paraId="2B2E61A7" w14:textId="77777777" w:rsidR="00290A2B" w:rsidRDefault="00290A2B" w:rsidP="007C21D2">
      <w:pPr>
        <w:pStyle w:val="Heading1"/>
        <w:numPr>
          <w:ilvl w:val="0"/>
          <w:numId w:val="2"/>
        </w:numPr>
        <w:tabs>
          <w:tab w:val="left" w:pos="450"/>
        </w:tabs>
        <w:ind w:hanging="630"/>
        <w:rPr>
          <w:rFonts w:ascii="Cambria" w:hAnsi="Cambria"/>
          <w:sz w:val="28"/>
          <w:szCs w:val="28"/>
        </w:rPr>
        <w:sectPr w:rsidR="00290A2B" w:rsidSect="00A831D8">
          <w:headerReference w:type="default" r:id="rId16"/>
          <w:footerReference w:type="default" r:id="rId17"/>
          <w:headerReference w:type="first" r:id="rId18"/>
          <w:footerReference w:type="first" r:id="rId19"/>
          <w:pgSz w:w="12240" w:h="15840"/>
          <w:pgMar w:top="1440" w:right="1440" w:bottom="1440" w:left="1440" w:header="720" w:footer="720" w:gutter="0"/>
          <w:pgNumType w:fmt="lowerRoman" w:start="1"/>
          <w:cols w:space="720"/>
          <w:titlePg/>
          <w:docGrid w:linePitch="360"/>
        </w:sectPr>
      </w:pPr>
    </w:p>
    <w:p w14:paraId="5B957967" w14:textId="7ED6A191" w:rsidR="0039008C" w:rsidRPr="005F1D3B" w:rsidRDefault="0066338B" w:rsidP="007C21D2">
      <w:pPr>
        <w:pStyle w:val="Heading1"/>
        <w:numPr>
          <w:ilvl w:val="0"/>
          <w:numId w:val="2"/>
        </w:numPr>
        <w:tabs>
          <w:tab w:val="left" w:pos="450"/>
        </w:tabs>
        <w:ind w:hanging="630"/>
        <w:rPr>
          <w:rFonts w:ascii="Cambria" w:hAnsi="Cambria"/>
          <w:color w:val="000000" w:themeColor="text1"/>
          <w:sz w:val="28"/>
          <w:szCs w:val="28"/>
        </w:rPr>
      </w:pPr>
      <w:bookmarkStart w:id="3" w:name="_Toc218778591"/>
      <w:r w:rsidRPr="005F1D3B">
        <w:rPr>
          <w:rFonts w:ascii="Cambria" w:hAnsi="Cambria"/>
          <w:color w:val="000000" w:themeColor="text1"/>
          <w:sz w:val="28"/>
          <w:szCs w:val="28"/>
        </w:rPr>
        <w:lastRenderedPageBreak/>
        <w:t>Assessment</w:t>
      </w:r>
      <w:r w:rsidR="00865122" w:rsidRPr="005F1D3B">
        <w:rPr>
          <w:rFonts w:ascii="Cambria" w:hAnsi="Cambria"/>
          <w:color w:val="000000" w:themeColor="text1"/>
          <w:sz w:val="28"/>
          <w:szCs w:val="28"/>
        </w:rPr>
        <w:t xml:space="preserve"> Summary</w:t>
      </w:r>
      <w:bookmarkEnd w:id="3"/>
    </w:p>
    <w:p w14:paraId="519C82C5" w14:textId="7B05EE49" w:rsidR="00865122" w:rsidRPr="006B343F" w:rsidRDefault="0095544F" w:rsidP="00865122">
      <w:pPr>
        <w:rPr>
          <w:rFonts w:ascii="Cambria" w:hAnsi="Cambria"/>
          <w:b/>
          <w:bCs/>
        </w:rPr>
      </w:pPr>
      <w:r w:rsidRPr="0095544F">
        <w:rPr>
          <w:rFonts w:ascii="Cambria" w:hAnsi="Cambria"/>
        </w:rPr>
        <w:t xml:space="preserve">This assessment is conducted to evaluate and strengthen the </w:t>
      </w:r>
      <w:r w:rsidR="006B343F" w:rsidRPr="006B343F">
        <w:rPr>
          <w:rFonts w:ascii="Cambria" w:hAnsi="Cambria"/>
          <w:b/>
          <w:bCs/>
        </w:rPr>
        <w:t>Wing Bank - IDEN Creatives Co., Ltd_ Request Integration Online Payment</w:t>
      </w:r>
      <w:r w:rsidR="006B343F">
        <w:rPr>
          <w:rFonts w:ascii="Cambria" w:hAnsi="Cambria"/>
          <w:b/>
          <w:bCs/>
        </w:rPr>
        <w:t xml:space="preserve"> </w:t>
      </w:r>
      <w:r w:rsidR="0030342A" w:rsidRPr="0030342A">
        <w:rPr>
          <w:rFonts w:ascii="Cambria" w:hAnsi="Cambria"/>
        </w:rPr>
        <w:t>project. Based on our review, the standard security assessment criteria are not fully applicable to this project, as the change involves parameter configuration only and does not introduce new functionalities, system integrations, or modifications. Therefore, the security risk is considered minimal.   </w:t>
      </w:r>
    </w:p>
    <w:p w14:paraId="6B2E233D" w14:textId="7A451D52" w:rsidR="00DF3E61" w:rsidRPr="00884907" w:rsidRDefault="00984252" w:rsidP="00884907">
      <w:pPr>
        <w:pStyle w:val="Heading1"/>
        <w:numPr>
          <w:ilvl w:val="0"/>
          <w:numId w:val="2"/>
        </w:numPr>
        <w:tabs>
          <w:tab w:val="left" w:pos="450"/>
        </w:tabs>
        <w:ind w:hanging="630"/>
        <w:rPr>
          <w:rFonts w:ascii="Cambria" w:hAnsi="Cambria"/>
          <w:color w:val="000000" w:themeColor="text1"/>
          <w:sz w:val="28"/>
          <w:szCs w:val="28"/>
        </w:rPr>
      </w:pPr>
      <w:bookmarkStart w:id="4" w:name="_Toc218778592"/>
      <w:r w:rsidRPr="00884907">
        <w:rPr>
          <w:rFonts w:ascii="Cambria" w:hAnsi="Cambria"/>
          <w:color w:val="000000" w:themeColor="text1"/>
          <w:sz w:val="28"/>
          <w:szCs w:val="28"/>
        </w:rPr>
        <w:t>Assessment</w:t>
      </w:r>
      <w:r w:rsidR="0007397E" w:rsidRPr="00884907">
        <w:rPr>
          <w:rFonts w:ascii="Cambria" w:hAnsi="Cambria"/>
          <w:color w:val="000000" w:themeColor="text1"/>
          <w:sz w:val="28"/>
          <w:szCs w:val="28"/>
        </w:rPr>
        <w:t xml:space="preserve"> Status</w:t>
      </w:r>
      <w:bookmarkEnd w:id="4"/>
    </w:p>
    <w:p w14:paraId="64A37A09" w14:textId="322F369D" w:rsidR="009A2B3C" w:rsidRDefault="00A02CD7" w:rsidP="00AA014C">
      <w:pPr>
        <w:rPr>
          <w:rFonts w:ascii="Cambria" w:hAnsi="Cambria"/>
        </w:rPr>
      </w:pPr>
      <w:r w:rsidRPr="00A02CD7">
        <w:rPr>
          <w:rFonts w:ascii="Cambria" w:hAnsi="Cambria"/>
        </w:rPr>
        <w:t>The assessment status indicates whether the system or application is adequately protected and approved for use based on the evaluation results.</w:t>
      </w:r>
    </w:p>
    <w:tbl>
      <w:tblPr>
        <w:tblStyle w:val="TableGrid1"/>
        <w:tblW w:w="0" w:type="auto"/>
        <w:tblLook w:val="04A0" w:firstRow="1" w:lastRow="0" w:firstColumn="1" w:lastColumn="0" w:noHBand="0" w:noVBand="1"/>
      </w:tblPr>
      <w:tblGrid>
        <w:gridCol w:w="2785"/>
        <w:gridCol w:w="6565"/>
      </w:tblGrid>
      <w:tr w:rsidR="006A087E" w:rsidRPr="005D4FE8" w14:paraId="7C6D257E" w14:textId="77777777" w:rsidTr="00925590">
        <w:trPr>
          <w:trHeight w:val="323"/>
        </w:trPr>
        <w:tc>
          <w:tcPr>
            <w:tcW w:w="2785" w:type="dxa"/>
            <w:shd w:val="clear" w:color="auto" w:fill="92D050"/>
            <w:vAlign w:val="center"/>
          </w:tcPr>
          <w:p w14:paraId="7EEB5AF8" w14:textId="76E0816D" w:rsidR="006A087E" w:rsidRPr="005D4FE8" w:rsidRDefault="006A087E" w:rsidP="0006145D">
            <w:pPr>
              <w:tabs>
                <w:tab w:val="right" w:pos="2569"/>
              </w:tabs>
              <w:rPr>
                <w:rFonts w:ascii="Cambria" w:hAnsi="Cambria"/>
                <w:sz w:val="24"/>
                <w:szCs w:val="24"/>
              </w:rPr>
            </w:pPr>
            <w:r w:rsidRPr="005D4FE8">
              <w:rPr>
                <w:rFonts w:ascii="Cambria" w:hAnsi="Cambria"/>
                <w:sz w:val="24"/>
                <w:szCs w:val="24"/>
              </w:rPr>
              <w:t>Status</w:t>
            </w:r>
          </w:p>
        </w:tc>
        <w:tc>
          <w:tcPr>
            <w:tcW w:w="6565" w:type="dxa"/>
            <w:shd w:val="clear" w:color="auto" w:fill="92D050"/>
          </w:tcPr>
          <w:p w14:paraId="260DD9E6" w14:textId="7E0EE8B5" w:rsidR="006A087E" w:rsidRPr="005D4FE8" w:rsidRDefault="006A087E" w:rsidP="00290A2B">
            <w:pPr>
              <w:rPr>
                <w:rFonts w:ascii="Cambria" w:hAnsi="Cambria"/>
                <w:sz w:val="24"/>
                <w:szCs w:val="24"/>
              </w:rPr>
            </w:pPr>
            <w:r w:rsidRPr="005D4FE8">
              <w:rPr>
                <w:rFonts w:ascii="Cambria" w:hAnsi="Cambria"/>
                <w:sz w:val="24"/>
                <w:szCs w:val="24"/>
              </w:rPr>
              <w:t xml:space="preserve">Description </w:t>
            </w:r>
          </w:p>
        </w:tc>
      </w:tr>
      <w:tr w:rsidR="00984252" w:rsidRPr="005D4FE8" w14:paraId="447CDF30" w14:textId="77777777" w:rsidTr="0006145D">
        <w:tc>
          <w:tcPr>
            <w:tcW w:w="2785" w:type="dxa"/>
            <w:vAlign w:val="center"/>
          </w:tcPr>
          <w:p w14:paraId="57489D5F" w14:textId="45BDDBCD" w:rsidR="0095544F" w:rsidRPr="000E3EEE" w:rsidRDefault="000A70EF" w:rsidP="0006145D">
            <w:pPr>
              <w:tabs>
                <w:tab w:val="right" w:pos="2569"/>
              </w:tabs>
              <w:rPr>
                <w:rFonts w:ascii="Cambria" w:hAnsi="Cambria"/>
                <w:szCs w:val="22"/>
              </w:rPr>
            </w:pPr>
            <w:sdt>
              <w:sdtPr>
                <w:rPr>
                  <w:rFonts w:ascii="Cambria" w:hAnsi="Cambria"/>
                </w:rPr>
                <w:id w:val="1448360914"/>
                <w14:checkbox>
                  <w14:checked w14:val="1"/>
                  <w14:checkedState w14:val="0052" w14:font="Webdings"/>
                  <w14:uncheckedState w14:val="2610" w14:font="MS Gothic"/>
                </w14:checkbox>
              </w:sdtPr>
              <w:sdtContent>
                <w:r>
                  <w:rPr>
                    <w:rFonts w:ascii="Cambria" w:hAnsi="Cambria"/>
                  </w:rPr>
                  <w:sym w:font="Wingdings 2" w:char="F052"/>
                </w:r>
              </w:sdtContent>
            </w:sdt>
            <w:r w:rsidRPr="0F2E16A4">
              <w:rPr>
                <w:rFonts w:ascii="Cambria" w:hAnsi="Cambria"/>
              </w:rPr>
              <w:t xml:space="preserve"> Ready go-live</w:t>
            </w:r>
          </w:p>
        </w:tc>
        <w:tc>
          <w:tcPr>
            <w:tcW w:w="6565" w:type="dxa"/>
          </w:tcPr>
          <w:p w14:paraId="17CA3C6D" w14:textId="4C996351" w:rsidR="00984252" w:rsidRPr="005D4FE8" w:rsidRDefault="00A02CD7" w:rsidP="00290A2B">
            <w:pPr>
              <w:rPr>
                <w:rFonts w:ascii="Cambria" w:hAnsi="Cambria"/>
                <w:sz w:val="24"/>
                <w:szCs w:val="24"/>
              </w:rPr>
            </w:pPr>
            <w:r w:rsidRPr="00A02CD7">
              <w:rPr>
                <w:rFonts w:ascii="Cambria" w:hAnsi="Cambria"/>
                <w:sz w:val="24"/>
                <w:szCs w:val="24"/>
                <w:lang w:val="en-US"/>
              </w:rPr>
              <w:t>Security controls have been adequately implemented, identified risks are within acceptable levels, and the system/application is approved for production use</w:t>
            </w:r>
            <w:r>
              <w:rPr>
                <w:rFonts w:ascii="Cambria" w:hAnsi="Cambria"/>
                <w:sz w:val="24"/>
                <w:szCs w:val="24"/>
                <w:lang w:val="en-US"/>
              </w:rPr>
              <w:t>.</w:t>
            </w:r>
          </w:p>
        </w:tc>
      </w:tr>
      <w:tr w:rsidR="006A087E" w:rsidRPr="005D4FE8" w14:paraId="7814CB2D" w14:textId="77777777" w:rsidTr="0006145D">
        <w:tc>
          <w:tcPr>
            <w:tcW w:w="2785" w:type="dxa"/>
            <w:vAlign w:val="center"/>
          </w:tcPr>
          <w:p w14:paraId="1B72B448" w14:textId="1A8A6913" w:rsidR="006A087E" w:rsidRPr="000E3EEE" w:rsidRDefault="00000000" w:rsidP="0006145D">
            <w:pPr>
              <w:tabs>
                <w:tab w:val="right" w:pos="2569"/>
              </w:tabs>
              <w:rPr>
                <w:rFonts w:ascii="MS Gothic" w:eastAsia="MS Gothic" w:hAnsi="MS Gothic"/>
                <w:szCs w:val="22"/>
              </w:rPr>
            </w:pPr>
            <w:sdt>
              <w:sdtPr>
                <w:rPr>
                  <w:rFonts w:ascii="Cambria" w:hAnsi="Cambria"/>
                  <w:szCs w:val="22"/>
                </w:rPr>
                <w:id w:val="-445319591"/>
                <w14:checkbox>
                  <w14:checked w14:val="0"/>
                  <w14:checkedState w14:val="2612" w14:font="MS Gothic"/>
                  <w14:uncheckedState w14:val="2610" w14:font="MS Gothic"/>
                </w14:checkbox>
              </w:sdtPr>
              <w:sdtContent>
                <w:r w:rsidR="006A087E" w:rsidRPr="000E3EEE">
                  <w:rPr>
                    <w:rFonts w:ascii="MS Gothic" w:eastAsia="MS Gothic" w:hAnsi="MS Gothic" w:hint="eastAsia"/>
                    <w:szCs w:val="22"/>
                  </w:rPr>
                  <w:t>☐</w:t>
                </w:r>
              </w:sdtContent>
            </w:sdt>
            <w:r w:rsidR="006A087E" w:rsidRPr="000E3EEE">
              <w:rPr>
                <w:rFonts w:ascii="Cambria" w:hAnsi="Cambria"/>
                <w:szCs w:val="22"/>
              </w:rPr>
              <w:t xml:space="preserve"> Not ready go-live</w:t>
            </w:r>
          </w:p>
        </w:tc>
        <w:tc>
          <w:tcPr>
            <w:tcW w:w="6565" w:type="dxa"/>
          </w:tcPr>
          <w:p w14:paraId="1A7AE7A1" w14:textId="0E150C32" w:rsidR="006A087E" w:rsidRPr="005D4FE8" w:rsidRDefault="00A02CD7" w:rsidP="00290A2B">
            <w:pPr>
              <w:rPr>
                <w:rFonts w:ascii="Cambria" w:hAnsi="Cambria"/>
                <w:sz w:val="24"/>
                <w:szCs w:val="24"/>
              </w:rPr>
            </w:pPr>
            <w:r w:rsidRPr="00A02CD7">
              <w:rPr>
                <w:rFonts w:ascii="Cambria" w:hAnsi="Cambria"/>
                <w:sz w:val="24"/>
                <w:szCs w:val="24"/>
                <w:lang w:val="en-US"/>
              </w:rPr>
              <w:t>Critical security gaps or unresolved risks remain, and the system/application is not approved for production use until remediation is completed.</w:t>
            </w:r>
          </w:p>
        </w:tc>
      </w:tr>
    </w:tbl>
    <w:p w14:paraId="17648415" w14:textId="77777777" w:rsidR="00C26BF0" w:rsidRDefault="00C26BF0" w:rsidP="00290A2B">
      <w:pPr>
        <w:rPr>
          <w:rFonts w:ascii="Cambria" w:hAnsi="Cambria"/>
        </w:rPr>
      </w:pPr>
    </w:p>
    <w:p w14:paraId="0B4B34FD" w14:textId="77777777" w:rsidR="00B11903" w:rsidRDefault="00B11903" w:rsidP="00290A2B">
      <w:pPr>
        <w:rPr>
          <w:rFonts w:ascii="Cambria" w:hAnsi="Cambria"/>
        </w:rPr>
      </w:pPr>
    </w:p>
    <w:p w14:paraId="32250324" w14:textId="77777777" w:rsidR="00B11903" w:rsidRDefault="00B11903" w:rsidP="00290A2B">
      <w:pPr>
        <w:rPr>
          <w:rFonts w:ascii="Cambria" w:hAnsi="Cambria"/>
        </w:rPr>
      </w:pPr>
    </w:p>
    <w:p w14:paraId="075D2927" w14:textId="77777777" w:rsidR="00B11903" w:rsidRDefault="00B11903" w:rsidP="00290A2B">
      <w:pPr>
        <w:rPr>
          <w:rFonts w:ascii="Cambria" w:hAnsi="Cambria"/>
        </w:rPr>
      </w:pPr>
    </w:p>
    <w:p w14:paraId="265B61DD" w14:textId="77777777" w:rsidR="00B11903" w:rsidRDefault="00B11903" w:rsidP="00290A2B">
      <w:pPr>
        <w:rPr>
          <w:rFonts w:ascii="Cambria" w:hAnsi="Cambria"/>
        </w:rPr>
      </w:pPr>
    </w:p>
    <w:p w14:paraId="35B12CB8" w14:textId="77777777" w:rsidR="00B11903" w:rsidRDefault="00B11903" w:rsidP="00290A2B">
      <w:pPr>
        <w:rPr>
          <w:rFonts w:ascii="Cambria" w:hAnsi="Cambria"/>
        </w:rPr>
      </w:pPr>
    </w:p>
    <w:p w14:paraId="294565FE" w14:textId="77777777" w:rsidR="00B11903" w:rsidRDefault="00B11903" w:rsidP="00290A2B">
      <w:pPr>
        <w:rPr>
          <w:rFonts w:ascii="Cambria" w:hAnsi="Cambria"/>
        </w:rPr>
      </w:pPr>
    </w:p>
    <w:p w14:paraId="33ECC617" w14:textId="77777777" w:rsidR="00B11903" w:rsidRDefault="00B11903" w:rsidP="00290A2B">
      <w:pPr>
        <w:rPr>
          <w:rFonts w:ascii="Cambria" w:hAnsi="Cambria"/>
        </w:rPr>
      </w:pPr>
    </w:p>
    <w:p w14:paraId="24887A1E" w14:textId="77777777" w:rsidR="00B11903" w:rsidRDefault="00B11903" w:rsidP="00290A2B">
      <w:pPr>
        <w:rPr>
          <w:rFonts w:ascii="Cambria" w:hAnsi="Cambria"/>
        </w:rPr>
      </w:pPr>
    </w:p>
    <w:p w14:paraId="70AC6A61" w14:textId="77777777" w:rsidR="00B11903" w:rsidRDefault="00B11903" w:rsidP="00290A2B">
      <w:pPr>
        <w:rPr>
          <w:rFonts w:ascii="Cambria" w:hAnsi="Cambria"/>
        </w:rPr>
      </w:pPr>
    </w:p>
    <w:p w14:paraId="307231BE" w14:textId="77777777" w:rsidR="00B11903" w:rsidRDefault="00B11903" w:rsidP="00290A2B">
      <w:pPr>
        <w:rPr>
          <w:rFonts w:ascii="Cambria" w:hAnsi="Cambria"/>
        </w:rPr>
      </w:pPr>
    </w:p>
    <w:p w14:paraId="30BF99F0" w14:textId="77777777" w:rsidR="00B11903" w:rsidRDefault="00B11903" w:rsidP="00290A2B">
      <w:pPr>
        <w:rPr>
          <w:rFonts w:ascii="Cambria" w:hAnsi="Cambria"/>
        </w:rPr>
      </w:pPr>
    </w:p>
    <w:p w14:paraId="01CDCC72" w14:textId="77777777" w:rsidR="00B11903" w:rsidRDefault="00B11903" w:rsidP="00290A2B">
      <w:pPr>
        <w:rPr>
          <w:rFonts w:ascii="Cambria" w:hAnsi="Cambria"/>
        </w:rPr>
      </w:pPr>
    </w:p>
    <w:p w14:paraId="7EBD8EAE" w14:textId="77777777" w:rsidR="00B11903" w:rsidRPr="009E0E19" w:rsidRDefault="00B11903" w:rsidP="00290A2B">
      <w:pPr>
        <w:rPr>
          <w:rFonts w:ascii="Cambria" w:hAnsi="Cambria"/>
        </w:rPr>
      </w:pPr>
    </w:p>
    <w:p w14:paraId="6048BD0E" w14:textId="5C81B182" w:rsidR="00D24D75" w:rsidRPr="00884907" w:rsidRDefault="0069169B" w:rsidP="00884907">
      <w:pPr>
        <w:pStyle w:val="Heading1"/>
        <w:numPr>
          <w:ilvl w:val="0"/>
          <w:numId w:val="2"/>
        </w:numPr>
        <w:tabs>
          <w:tab w:val="left" w:pos="450"/>
        </w:tabs>
        <w:ind w:hanging="630"/>
        <w:rPr>
          <w:rFonts w:ascii="Cambria" w:hAnsi="Cambria"/>
          <w:color w:val="000000" w:themeColor="text1"/>
          <w:sz w:val="28"/>
          <w:szCs w:val="28"/>
        </w:rPr>
      </w:pPr>
      <w:bookmarkStart w:id="5" w:name="_Toc218778593"/>
      <w:r w:rsidRPr="00884907">
        <w:rPr>
          <w:rFonts w:ascii="Cambria" w:hAnsi="Cambria"/>
          <w:color w:val="000000" w:themeColor="text1"/>
          <w:sz w:val="28"/>
          <w:szCs w:val="28"/>
        </w:rPr>
        <w:lastRenderedPageBreak/>
        <w:t>Criteria</w:t>
      </w:r>
      <w:r w:rsidR="005F1D3B" w:rsidRPr="00884907">
        <w:rPr>
          <w:rFonts w:ascii="Cambria" w:hAnsi="Cambria"/>
          <w:color w:val="000000" w:themeColor="text1"/>
          <w:sz w:val="28"/>
          <w:szCs w:val="28"/>
        </w:rPr>
        <w:t xml:space="preserve"> and Status</w:t>
      </w:r>
      <w:bookmarkEnd w:id="5"/>
    </w:p>
    <w:p w14:paraId="14F09F2C" w14:textId="3352A4AF" w:rsidR="003500DF" w:rsidRDefault="003500DF" w:rsidP="00A831D8">
      <w:pPr>
        <w:pStyle w:val="BodyText"/>
        <w:spacing w:before="273"/>
        <w:rPr>
          <w:rFonts w:ascii="Cambria" w:eastAsiaTheme="minorHAnsi" w:hAnsi="Cambria" w:cstheme="minorBidi"/>
          <w:kern w:val="2"/>
          <w14:ligatures w14:val="standardContextual"/>
        </w:rPr>
      </w:pPr>
      <w:r w:rsidRPr="003500DF">
        <w:rPr>
          <w:rFonts w:ascii="Cambria" w:eastAsiaTheme="minorHAnsi" w:hAnsi="Cambria" w:cstheme="minorBidi"/>
          <w:kern w:val="2"/>
          <w14:ligatures w14:val="standardContextual"/>
        </w:rPr>
        <w:t xml:space="preserve">The following table defines the key security criteria used to assess the system’s overall security posture. Each criterion evaluates the effectiveness of technical and operational security controls in reducing </w:t>
      </w:r>
      <w:r w:rsidR="00FC1B0E">
        <w:rPr>
          <w:rFonts w:ascii="Cambria" w:eastAsiaTheme="minorHAnsi" w:hAnsi="Cambria" w:cstheme="minorBidi"/>
          <w:kern w:val="2"/>
          <w14:ligatures w14:val="standardContextual"/>
        </w:rPr>
        <w:t>risk from cyber-attacks</w:t>
      </w:r>
      <w:r>
        <w:rPr>
          <w:rFonts w:ascii="Cambria" w:eastAsiaTheme="minorHAnsi" w:hAnsi="Cambria" w:cstheme="minorBidi"/>
          <w:kern w:val="2"/>
          <w14:ligatures w14:val="standardContextual"/>
        </w:rPr>
        <w:t>.</w:t>
      </w:r>
    </w:p>
    <w:p w14:paraId="15957E6A" w14:textId="77777777" w:rsidR="003500DF" w:rsidRPr="003500DF" w:rsidRDefault="003500DF" w:rsidP="00A831D8">
      <w:pPr>
        <w:pStyle w:val="BodyText"/>
        <w:spacing w:before="273"/>
        <w:rPr>
          <w:rFonts w:ascii="Cambria" w:eastAsiaTheme="minorHAnsi" w:hAnsi="Cambria" w:cstheme="minorBidi"/>
          <w:kern w:val="2"/>
          <w:sz w:val="4"/>
          <w:szCs w:val="4"/>
          <w14:ligatures w14:val="standardContextual"/>
        </w:rPr>
      </w:pPr>
    </w:p>
    <w:tbl>
      <w:tblPr>
        <w:tblStyle w:val="TableGrid1"/>
        <w:tblW w:w="0" w:type="auto"/>
        <w:tblLook w:val="04A0" w:firstRow="1" w:lastRow="0" w:firstColumn="1" w:lastColumn="0" w:noHBand="0" w:noVBand="1"/>
      </w:tblPr>
      <w:tblGrid>
        <w:gridCol w:w="535"/>
        <w:gridCol w:w="2430"/>
        <w:gridCol w:w="4680"/>
        <w:gridCol w:w="1705"/>
      </w:tblGrid>
      <w:tr w:rsidR="00AB759F" w14:paraId="541F76A2" w14:textId="77777777" w:rsidTr="00847B16">
        <w:trPr>
          <w:trHeight w:val="422"/>
        </w:trPr>
        <w:tc>
          <w:tcPr>
            <w:tcW w:w="535" w:type="dxa"/>
            <w:shd w:val="clear" w:color="auto" w:fill="92D050"/>
            <w:vAlign w:val="center"/>
          </w:tcPr>
          <w:p w14:paraId="413D4553" w14:textId="0A5A1D15" w:rsidR="00AB759F" w:rsidRDefault="00AB759F" w:rsidP="000229C5">
            <w:pPr>
              <w:rPr>
                <w:rFonts w:ascii="Cambria" w:hAnsi="Cambria"/>
              </w:rPr>
            </w:pPr>
            <w:r>
              <w:rPr>
                <w:rFonts w:ascii="Cambria" w:hAnsi="Cambria"/>
              </w:rPr>
              <w:t>No</w:t>
            </w:r>
          </w:p>
        </w:tc>
        <w:tc>
          <w:tcPr>
            <w:tcW w:w="2430" w:type="dxa"/>
            <w:shd w:val="clear" w:color="auto" w:fill="92D050"/>
            <w:vAlign w:val="center"/>
          </w:tcPr>
          <w:p w14:paraId="66996268" w14:textId="6BB20602" w:rsidR="00AB759F" w:rsidRDefault="00AB759F" w:rsidP="000229C5">
            <w:pPr>
              <w:rPr>
                <w:rFonts w:ascii="Cambria" w:hAnsi="Cambria"/>
              </w:rPr>
            </w:pPr>
            <w:r>
              <w:rPr>
                <w:rFonts w:ascii="Cambria" w:hAnsi="Cambria"/>
              </w:rPr>
              <w:t>Criteria</w:t>
            </w:r>
          </w:p>
        </w:tc>
        <w:tc>
          <w:tcPr>
            <w:tcW w:w="4680" w:type="dxa"/>
            <w:shd w:val="clear" w:color="auto" w:fill="92D050"/>
          </w:tcPr>
          <w:p w14:paraId="25612725" w14:textId="757B6E52" w:rsidR="00AB759F" w:rsidRDefault="00D24D75" w:rsidP="005E22E3">
            <w:pPr>
              <w:rPr>
                <w:rFonts w:ascii="Cambria" w:hAnsi="Cambria"/>
              </w:rPr>
            </w:pPr>
            <w:r>
              <w:rPr>
                <w:rFonts w:ascii="Cambria" w:hAnsi="Cambria"/>
              </w:rPr>
              <w:t>Observation and recommendation</w:t>
            </w:r>
          </w:p>
        </w:tc>
        <w:tc>
          <w:tcPr>
            <w:tcW w:w="1705" w:type="dxa"/>
            <w:shd w:val="clear" w:color="auto" w:fill="92D050"/>
          </w:tcPr>
          <w:p w14:paraId="1B27777B" w14:textId="1F64B4D1" w:rsidR="00AB759F" w:rsidRDefault="00D24D75" w:rsidP="005E22E3">
            <w:pPr>
              <w:rPr>
                <w:rFonts w:ascii="Cambria" w:hAnsi="Cambria"/>
              </w:rPr>
            </w:pPr>
            <w:r>
              <w:rPr>
                <w:rFonts w:ascii="Cambria" w:hAnsi="Cambria"/>
              </w:rPr>
              <w:t>Status</w:t>
            </w:r>
          </w:p>
        </w:tc>
      </w:tr>
      <w:tr w:rsidR="00AB759F" w14:paraId="297E2C27" w14:textId="77777777" w:rsidTr="00847B16">
        <w:trPr>
          <w:trHeight w:val="576"/>
        </w:trPr>
        <w:tc>
          <w:tcPr>
            <w:tcW w:w="535" w:type="dxa"/>
            <w:vAlign w:val="center"/>
          </w:tcPr>
          <w:p w14:paraId="56171398" w14:textId="67FA0334" w:rsidR="00AB759F" w:rsidRDefault="008963EB" w:rsidP="000229C5">
            <w:pPr>
              <w:rPr>
                <w:rFonts w:ascii="Cambria" w:hAnsi="Cambria"/>
              </w:rPr>
            </w:pPr>
            <w:r>
              <w:rPr>
                <w:rFonts w:ascii="Cambria" w:hAnsi="Cambria"/>
              </w:rPr>
              <w:t>1</w:t>
            </w:r>
          </w:p>
        </w:tc>
        <w:tc>
          <w:tcPr>
            <w:tcW w:w="2430" w:type="dxa"/>
            <w:vAlign w:val="center"/>
          </w:tcPr>
          <w:p w14:paraId="5D5E294B" w14:textId="16B1C15E" w:rsidR="00AB759F" w:rsidRDefault="00285692" w:rsidP="000229C5">
            <w:pPr>
              <w:rPr>
                <w:rFonts w:ascii="Cambria" w:hAnsi="Cambria"/>
              </w:rPr>
            </w:pPr>
            <w:r>
              <w:rPr>
                <w:rFonts w:ascii="Cambria" w:hAnsi="Cambria"/>
              </w:rPr>
              <w:t xml:space="preserve"> Architecture revie</w:t>
            </w:r>
            <w:r w:rsidR="00C64454">
              <w:rPr>
                <w:rFonts w:ascii="Cambria" w:hAnsi="Cambria"/>
              </w:rPr>
              <w:t>w</w:t>
            </w:r>
          </w:p>
          <w:p w14:paraId="120F1758" w14:textId="77777777" w:rsidR="00C64454" w:rsidRDefault="00C64454" w:rsidP="00C64454">
            <w:pPr>
              <w:pStyle w:val="ListParagraph"/>
              <w:numPr>
                <w:ilvl w:val="0"/>
                <w:numId w:val="14"/>
              </w:numPr>
              <w:ind w:left="256" w:hanging="270"/>
              <w:rPr>
                <w:rFonts w:ascii="Cambria" w:hAnsi="Cambria"/>
              </w:rPr>
            </w:pPr>
            <w:r>
              <w:rPr>
                <w:rFonts w:ascii="Cambria" w:hAnsi="Cambria"/>
              </w:rPr>
              <w:t>Network diagram</w:t>
            </w:r>
          </w:p>
          <w:p w14:paraId="4E5799E4" w14:textId="1D682152" w:rsidR="00C64454" w:rsidRPr="00C64454" w:rsidRDefault="00C64454" w:rsidP="00C64454">
            <w:pPr>
              <w:pStyle w:val="ListParagraph"/>
              <w:numPr>
                <w:ilvl w:val="0"/>
                <w:numId w:val="14"/>
              </w:numPr>
              <w:ind w:left="256" w:hanging="270"/>
              <w:rPr>
                <w:rFonts w:ascii="Cambria" w:hAnsi="Cambria"/>
              </w:rPr>
            </w:pPr>
            <w:r>
              <w:rPr>
                <w:rFonts w:ascii="Cambria" w:hAnsi="Cambria"/>
              </w:rPr>
              <w:t xml:space="preserve">Application diagram </w:t>
            </w:r>
          </w:p>
        </w:tc>
        <w:tc>
          <w:tcPr>
            <w:tcW w:w="4680" w:type="dxa"/>
            <w:vAlign w:val="center"/>
          </w:tcPr>
          <w:p w14:paraId="11B79A58" w14:textId="4EECA2C5" w:rsidR="0028500C" w:rsidRDefault="0030342A" w:rsidP="000229C5">
            <w:pPr>
              <w:rPr>
                <w:rFonts w:ascii="Cambria" w:hAnsi="Cambria"/>
              </w:rPr>
            </w:pPr>
            <w:r w:rsidRPr="0030342A">
              <w:rPr>
                <w:rFonts w:ascii="Cambria" w:hAnsi="Cambria"/>
                <w:lang w:val="en-US"/>
              </w:rPr>
              <w:t>System enhancement on existing which not provisioning new servers. </w:t>
            </w:r>
          </w:p>
        </w:tc>
        <w:tc>
          <w:tcPr>
            <w:tcW w:w="1705" w:type="dxa"/>
            <w:vAlign w:val="center"/>
          </w:tcPr>
          <w:p w14:paraId="4BA8E5A1" w14:textId="0EAF9734" w:rsidR="00AB759F" w:rsidRDefault="0030342A" w:rsidP="000229C5">
            <w:pPr>
              <w:rPr>
                <w:rFonts w:ascii="Cambria" w:hAnsi="Cambria"/>
              </w:rPr>
            </w:pPr>
            <w:r w:rsidRPr="0030342A">
              <w:rPr>
                <w:rFonts w:ascii="Cambria" w:hAnsi="Cambria"/>
                <w:lang w:val="en-US"/>
              </w:rPr>
              <w:t>Not Applicable </w:t>
            </w:r>
          </w:p>
        </w:tc>
      </w:tr>
      <w:tr w:rsidR="00285692" w14:paraId="43D1DF4C" w14:textId="77777777" w:rsidTr="00847B16">
        <w:trPr>
          <w:trHeight w:val="576"/>
        </w:trPr>
        <w:tc>
          <w:tcPr>
            <w:tcW w:w="535" w:type="dxa"/>
            <w:vAlign w:val="center"/>
          </w:tcPr>
          <w:p w14:paraId="714DC878" w14:textId="6FA9B2A2" w:rsidR="00285692" w:rsidRDefault="00C64454" w:rsidP="00285692">
            <w:pPr>
              <w:rPr>
                <w:rFonts w:ascii="Cambria" w:hAnsi="Cambria"/>
              </w:rPr>
            </w:pPr>
            <w:r>
              <w:rPr>
                <w:rFonts w:ascii="Cambria" w:hAnsi="Cambria"/>
              </w:rPr>
              <w:t>2</w:t>
            </w:r>
          </w:p>
        </w:tc>
        <w:tc>
          <w:tcPr>
            <w:tcW w:w="2430" w:type="dxa"/>
            <w:vAlign w:val="center"/>
          </w:tcPr>
          <w:p w14:paraId="50108EAA" w14:textId="46AE2F5A" w:rsidR="00285692" w:rsidRDefault="00285692" w:rsidP="00285692">
            <w:pPr>
              <w:rPr>
                <w:rFonts w:ascii="Cambria" w:hAnsi="Cambria"/>
              </w:rPr>
            </w:pPr>
            <w:r>
              <w:rPr>
                <w:rFonts w:ascii="Cambria" w:hAnsi="Cambria"/>
              </w:rPr>
              <w:t>Penetration Test</w:t>
            </w:r>
          </w:p>
        </w:tc>
        <w:tc>
          <w:tcPr>
            <w:tcW w:w="4680" w:type="dxa"/>
            <w:vAlign w:val="center"/>
          </w:tcPr>
          <w:p w14:paraId="02519C73" w14:textId="4DE454CC" w:rsidR="00285692" w:rsidRDefault="005F75DA" w:rsidP="00285692">
            <w:pPr>
              <w:rPr>
                <w:rFonts w:ascii="Cambria" w:hAnsi="Cambria"/>
                <w:lang w:val="en-US"/>
              </w:rPr>
            </w:pPr>
            <w:r w:rsidRPr="005F75DA">
              <w:rPr>
                <w:rFonts w:ascii="Cambria" w:hAnsi="Cambria"/>
                <w:lang w:val="en-US"/>
              </w:rPr>
              <w:t>A penetration test has been performed, and all identified findings have been</w:t>
            </w:r>
            <w:r w:rsidR="00847B16">
              <w:rPr>
                <w:rFonts w:ascii="Cambria" w:hAnsi="Cambria"/>
                <w:lang w:val="en-US"/>
              </w:rPr>
              <w:t xml:space="preserve"> resolved by </w:t>
            </w:r>
            <w:r w:rsidRPr="005F75DA">
              <w:rPr>
                <w:rFonts w:ascii="Cambria" w:hAnsi="Cambria"/>
                <w:b/>
                <w:bCs/>
                <w:lang w:val="en-US"/>
              </w:rPr>
              <w:t>Justification</w:t>
            </w:r>
            <w:r w:rsidRPr="005F75DA">
              <w:rPr>
                <w:rFonts w:ascii="Cambria" w:hAnsi="Cambria"/>
                <w:lang w:val="en-US"/>
              </w:rPr>
              <w:t>.</w:t>
            </w:r>
          </w:p>
          <w:p w14:paraId="70157247" w14:textId="77777777" w:rsidR="005F75DA" w:rsidRDefault="005F75DA" w:rsidP="00285692">
            <w:pPr>
              <w:rPr>
                <w:rFonts w:ascii="Cambria" w:hAnsi="Cambria"/>
              </w:rPr>
            </w:pPr>
          </w:p>
          <w:p w14:paraId="0FEB97CF" w14:textId="282424C2" w:rsidR="00285692" w:rsidRDefault="00285692" w:rsidP="00285692">
            <w:pPr>
              <w:rPr>
                <w:rFonts w:ascii="Cambria" w:hAnsi="Cambria"/>
              </w:rPr>
            </w:pPr>
            <w:r>
              <w:rPr>
                <w:rFonts w:ascii="Cambria" w:hAnsi="Cambria"/>
              </w:rPr>
              <w:t xml:space="preserve">Completed Date: </w:t>
            </w:r>
            <w:r w:rsidR="005F75DA">
              <w:rPr>
                <w:rFonts w:ascii="Cambria" w:hAnsi="Cambria"/>
              </w:rPr>
              <w:t>25-Mar-26</w:t>
            </w:r>
          </w:p>
          <w:p w14:paraId="263DFF54" w14:textId="0F0A6D70" w:rsidR="00285692" w:rsidRDefault="00285692" w:rsidP="00285692">
            <w:pPr>
              <w:rPr>
                <w:rFonts w:ascii="Cambria" w:hAnsi="Cambria"/>
              </w:rPr>
            </w:pPr>
            <w:r>
              <w:rPr>
                <w:rFonts w:ascii="Cambria" w:hAnsi="Cambria"/>
              </w:rPr>
              <w:t xml:space="preserve">Ref: </w:t>
            </w:r>
            <w:hyperlink r:id="rId20" w:history="1">
              <w:r w:rsidRPr="00DF00AC">
                <w:rPr>
                  <w:rStyle w:val="Hyperlink"/>
                  <w:rFonts w:ascii="Cambria" w:hAnsi="Cambria"/>
                </w:rPr>
                <w:t>Penetration Test Report</w:t>
              </w:r>
            </w:hyperlink>
          </w:p>
        </w:tc>
        <w:tc>
          <w:tcPr>
            <w:tcW w:w="1705" w:type="dxa"/>
            <w:vAlign w:val="center"/>
          </w:tcPr>
          <w:p w14:paraId="3378FEC0" w14:textId="5E355CC1" w:rsidR="00285692" w:rsidRDefault="005F75DA" w:rsidP="00285692">
            <w:pPr>
              <w:rPr>
                <w:rFonts w:ascii="Cambria" w:hAnsi="Cambria"/>
              </w:rPr>
            </w:pPr>
            <w:r w:rsidRPr="0028500C">
              <w:rPr>
                <w:rFonts w:ascii="Cambria" w:hAnsi="Cambria"/>
                <w:sz w:val="24"/>
                <w:szCs w:val="24"/>
              </w:rPr>
              <w:t>Acceptable</w:t>
            </w:r>
          </w:p>
        </w:tc>
      </w:tr>
      <w:tr w:rsidR="00285692" w14:paraId="5278A1BE" w14:textId="77777777" w:rsidTr="00847B16">
        <w:trPr>
          <w:trHeight w:val="576"/>
        </w:trPr>
        <w:tc>
          <w:tcPr>
            <w:tcW w:w="535" w:type="dxa"/>
            <w:vAlign w:val="center"/>
          </w:tcPr>
          <w:p w14:paraId="6870A5C3" w14:textId="3E582B0C" w:rsidR="00285692" w:rsidRDefault="00C64454" w:rsidP="00285692">
            <w:pPr>
              <w:rPr>
                <w:rFonts w:ascii="Cambria" w:hAnsi="Cambria"/>
              </w:rPr>
            </w:pPr>
            <w:r>
              <w:rPr>
                <w:rFonts w:ascii="Cambria" w:hAnsi="Cambria"/>
              </w:rPr>
              <w:t>3</w:t>
            </w:r>
          </w:p>
        </w:tc>
        <w:tc>
          <w:tcPr>
            <w:tcW w:w="2430" w:type="dxa"/>
            <w:vAlign w:val="center"/>
          </w:tcPr>
          <w:p w14:paraId="449422A0" w14:textId="2A092C60" w:rsidR="00285692" w:rsidRDefault="00285692" w:rsidP="00285692">
            <w:pPr>
              <w:rPr>
                <w:rFonts w:ascii="Cambria" w:hAnsi="Cambria"/>
              </w:rPr>
            </w:pPr>
            <w:r>
              <w:rPr>
                <w:rFonts w:ascii="Cambria" w:hAnsi="Cambria"/>
              </w:rPr>
              <w:t>Security Hardening</w:t>
            </w:r>
          </w:p>
        </w:tc>
        <w:tc>
          <w:tcPr>
            <w:tcW w:w="4680" w:type="dxa"/>
            <w:vAlign w:val="center"/>
          </w:tcPr>
          <w:p w14:paraId="0201267A" w14:textId="3E19A1EA" w:rsidR="00285692" w:rsidRDefault="0030342A" w:rsidP="00285692">
            <w:pPr>
              <w:rPr>
                <w:rFonts w:ascii="Cambria" w:hAnsi="Cambria"/>
              </w:rPr>
            </w:pPr>
            <w:r w:rsidRPr="0030342A">
              <w:rPr>
                <w:rFonts w:ascii="Cambria" w:hAnsi="Cambria"/>
                <w:lang w:val="en-US"/>
              </w:rPr>
              <w:t>System enhancement on existing which not provisioning new servers. </w:t>
            </w:r>
          </w:p>
        </w:tc>
        <w:tc>
          <w:tcPr>
            <w:tcW w:w="1705" w:type="dxa"/>
            <w:vAlign w:val="center"/>
          </w:tcPr>
          <w:p w14:paraId="012DBB57" w14:textId="17AEC84E" w:rsidR="00285692" w:rsidRDefault="0030342A" w:rsidP="00285692">
            <w:pPr>
              <w:rPr>
                <w:rFonts w:ascii="Cambria" w:hAnsi="Cambria"/>
              </w:rPr>
            </w:pPr>
            <w:r w:rsidRPr="0030342A">
              <w:rPr>
                <w:rFonts w:ascii="Cambria" w:hAnsi="Cambria"/>
                <w:lang w:val="en-US"/>
              </w:rPr>
              <w:t>Not Applicable </w:t>
            </w:r>
          </w:p>
        </w:tc>
      </w:tr>
      <w:tr w:rsidR="00285692" w14:paraId="191D0429" w14:textId="77777777" w:rsidTr="00847B16">
        <w:trPr>
          <w:trHeight w:val="576"/>
        </w:trPr>
        <w:tc>
          <w:tcPr>
            <w:tcW w:w="535" w:type="dxa"/>
            <w:vAlign w:val="center"/>
          </w:tcPr>
          <w:p w14:paraId="78E1DC24" w14:textId="3A573A78" w:rsidR="00285692" w:rsidRDefault="00C64454" w:rsidP="00285692">
            <w:pPr>
              <w:rPr>
                <w:rFonts w:ascii="Cambria" w:hAnsi="Cambria"/>
              </w:rPr>
            </w:pPr>
            <w:r>
              <w:rPr>
                <w:rFonts w:ascii="Cambria" w:hAnsi="Cambria"/>
              </w:rPr>
              <w:t>4</w:t>
            </w:r>
          </w:p>
        </w:tc>
        <w:tc>
          <w:tcPr>
            <w:tcW w:w="2430" w:type="dxa"/>
            <w:vAlign w:val="center"/>
          </w:tcPr>
          <w:p w14:paraId="0BC75448" w14:textId="21F69C48" w:rsidR="00285692" w:rsidRDefault="00285692" w:rsidP="00285692">
            <w:pPr>
              <w:rPr>
                <w:rFonts w:ascii="Cambria" w:hAnsi="Cambria"/>
              </w:rPr>
            </w:pPr>
            <w:r>
              <w:rPr>
                <w:rFonts w:ascii="Cambria" w:hAnsi="Cambria"/>
              </w:rPr>
              <w:t>Vulnerability Assessment</w:t>
            </w:r>
          </w:p>
        </w:tc>
        <w:tc>
          <w:tcPr>
            <w:tcW w:w="4680" w:type="dxa"/>
            <w:vAlign w:val="center"/>
          </w:tcPr>
          <w:p w14:paraId="78F903BA" w14:textId="5C88FD1A" w:rsidR="00285692" w:rsidRDefault="0030342A" w:rsidP="00285692">
            <w:pPr>
              <w:rPr>
                <w:rFonts w:ascii="Cambria" w:hAnsi="Cambria"/>
              </w:rPr>
            </w:pPr>
            <w:r w:rsidRPr="0030342A">
              <w:rPr>
                <w:rFonts w:ascii="Cambria" w:hAnsi="Cambria"/>
                <w:lang w:val="en-US"/>
              </w:rPr>
              <w:t>System enhancement on existing which not provisioning new servers. </w:t>
            </w:r>
          </w:p>
        </w:tc>
        <w:tc>
          <w:tcPr>
            <w:tcW w:w="1705" w:type="dxa"/>
            <w:vAlign w:val="center"/>
          </w:tcPr>
          <w:p w14:paraId="0410F1E8" w14:textId="6F8BD5A3" w:rsidR="00285692" w:rsidRDefault="0030342A" w:rsidP="00285692">
            <w:pPr>
              <w:rPr>
                <w:rFonts w:ascii="Cambria" w:hAnsi="Cambria"/>
              </w:rPr>
            </w:pPr>
            <w:r w:rsidRPr="0030342A">
              <w:rPr>
                <w:rFonts w:ascii="Cambria" w:hAnsi="Cambria"/>
                <w:lang w:val="en-US"/>
              </w:rPr>
              <w:t>Not Applicable </w:t>
            </w:r>
          </w:p>
        </w:tc>
      </w:tr>
      <w:tr w:rsidR="00D67E11" w14:paraId="54DDAAAA" w14:textId="77777777" w:rsidTr="00847B16">
        <w:trPr>
          <w:trHeight w:val="576"/>
        </w:trPr>
        <w:tc>
          <w:tcPr>
            <w:tcW w:w="535" w:type="dxa"/>
            <w:vAlign w:val="center"/>
          </w:tcPr>
          <w:p w14:paraId="0493DA5F" w14:textId="0334BF63" w:rsidR="00D67E11" w:rsidRDefault="00D67E11" w:rsidP="00D67E11">
            <w:pPr>
              <w:rPr>
                <w:rFonts w:ascii="Cambria" w:hAnsi="Cambria"/>
              </w:rPr>
            </w:pPr>
            <w:r>
              <w:rPr>
                <w:rFonts w:ascii="Cambria" w:hAnsi="Cambria"/>
              </w:rPr>
              <w:t>5</w:t>
            </w:r>
          </w:p>
        </w:tc>
        <w:tc>
          <w:tcPr>
            <w:tcW w:w="2430" w:type="dxa"/>
            <w:vAlign w:val="center"/>
          </w:tcPr>
          <w:p w14:paraId="372D151A" w14:textId="1FD3276D" w:rsidR="00D67E11" w:rsidRDefault="00D67E11" w:rsidP="00D67E11">
            <w:pPr>
              <w:rPr>
                <w:rFonts w:ascii="Cambria" w:hAnsi="Cambria"/>
              </w:rPr>
            </w:pPr>
            <w:r>
              <w:rPr>
                <w:rFonts w:ascii="Cambria" w:hAnsi="Cambria"/>
              </w:rPr>
              <w:t>Secure Code Review</w:t>
            </w:r>
          </w:p>
        </w:tc>
        <w:tc>
          <w:tcPr>
            <w:tcW w:w="4680" w:type="dxa"/>
            <w:vAlign w:val="center"/>
          </w:tcPr>
          <w:p w14:paraId="578F4ED3" w14:textId="75E51976" w:rsidR="00D67E11" w:rsidRDefault="00D67E11" w:rsidP="00D67E11">
            <w:pPr>
              <w:rPr>
                <w:rFonts w:ascii="Cambria" w:hAnsi="Cambria"/>
              </w:rPr>
            </w:pPr>
            <w:r w:rsidRPr="00D67E11">
              <w:rPr>
                <w:rFonts w:ascii="Cambria" w:hAnsi="Cambria"/>
                <w:lang w:val="en-US"/>
              </w:rPr>
              <w:t>Code deployment is done by vendor side</w:t>
            </w:r>
          </w:p>
        </w:tc>
        <w:tc>
          <w:tcPr>
            <w:tcW w:w="1705" w:type="dxa"/>
            <w:vAlign w:val="center"/>
          </w:tcPr>
          <w:p w14:paraId="2FCFE053" w14:textId="6430937D" w:rsidR="00D67E11" w:rsidRDefault="00D67E11" w:rsidP="00D67E11">
            <w:pPr>
              <w:rPr>
                <w:rFonts w:ascii="Cambria" w:hAnsi="Cambria"/>
              </w:rPr>
            </w:pPr>
            <w:r w:rsidRPr="0030342A">
              <w:rPr>
                <w:rFonts w:ascii="Cambria" w:hAnsi="Cambria"/>
                <w:lang w:val="en-US"/>
              </w:rPr>
              <w:t>Not Applicable </w:t>
            </w:r>
          </w:p>
        </w:tc>
      </w:tr>
      <w:tr w:rsidR="00D67E11" w14:paraId="084674EE" w14:textId="77777777" w:rsidTr="00847B16">
        <w:trPr>
          <w:trHeight w:val="576"/>
        </w:trPr>
        <w:tc>
          <w:tcPr>
            <w:tcW w:w="535" w:type="dxa"/>
            <w:vAlign w:val="center"/>
          </w:tcPr>
          <w:p w14:paraId="4625BF01" w14:textId="02AA882B" w:rsidR="00D67E11" w:rsidRDefault="00D67E11" w:rsidP="00D67E11">
            <w:pPr>
              <w:rPr>
                <w:rFonts w:ascii="Cambria" w:hAnsi="Cambria"/>
              </w:rPr>
            </w:pPr>
            <w:r>
              <w:rPr>
                <w:rFonts w:ascii="Cambria" w:hAnsi="Cambria"/>
              </w:rPr>
              <w:t>6</w:t>
            </w:r>
          </w:p>
        </w:tc>
        <w:tc>
          <w:tcPr>
            <w:tcW w:w="2430" w:type="dxa"/>
            <w:vAlign w:val="center"/>
          </w:tcPr>
          <w:p w14:paraId="311D60BB" w14:textId="3828AF9B" w:rsidR="00D67E11" w:rsidRDefault="00D67E11" w:rsidP="00D67E11">
            <w:pPr>
              <w:rPr>
                <w:rFonts w:ascii="Cambria" w:hAnsi="Cambria"/>
              </w:rPr>
            </w:pPr>
            <w:r>
              <w:rPr>
                <w:rFonts w:ascii="Cambria" w:hAnsi="Cambria"/>
              </w:rPr>
              <w:t>Security controls (EDR/XDR)</w:t>
            </w:r>
          </w:p>
        </w:tc>
        <w:tc>
          <w:tcPr>
            <w:tcW w:w="4680" w:type="dxa"/>
            <w:vAlign w:val="center"/>
          </w:tcPr>
          <w:p w14:paraId="4F14B7D4" w14:textId="3506FECF" w:rsidR="00D67E11" w:rsidRDefault="00D67E11" w:rsidP="00D67E11">
            <w:pPr>
              <w:rPr>
                <w:rFonts w:ascii="Cambria" w:hAnsi="Cambria"/>
              </w:rPr>
            </w:pPr>
            <w:r w:rsidRPr="0030342A">
              <w:rPr>
                <w:rFonts w:ascii="Cambria" w:hAnsi="Cambria"/>
                <w:lang w:val="en-US"/>
              </w:rPr>
              <w:t>System enhancement on existing which not provisioning new servers. </w:t>
            </w:r>
          </w:p>
        </w:tc>
        <w:tc>
          <w:tcPr>
            <w:tcW w:w="1705" w:type="dxa"/>
            <w:vAlign w:val="center"/>
          </w:tcPr>
          <w:p w14:paraId="6538635B" w14:textId="015C5AE0" w:rsidR="00D67E11" w:rsidRDefault="00D67E11" w:rsidP="00D67E11">
            <w:pPr>
              <w:rPr>
                <w:rFonts w:ascii="Cambria" w:hAnsi="Cambria"/>
              </w:rPr>
            </w:pPr>
            <w:r w:rsidRPr="0030342A">
              <w:rPr>
                <w:rFonts w:ascii="Cambria" w:hAnsi="Cambria"/>
                <w:lang w:val="en-US"/>
              </w:rPr>
              <w:t>Not Applicable </w:t>
            </w:r>
          </w:p>
          <w:p w14:paraId="68DD2E4F" w14:textId="4EAA7B77" w:rsidR="00D67E11" w:rsidRDefault="00D67E11" w:rsidP="00D67E11">
            <w:pPr>
              <w:rPr>
                <w:rFonts w:ascii="Cambria" w:hAnsi="Cambria"/>
              </w:rPr>
            </w:pPr>
          </w:p>
        </w:tc>
      </w:tr>
      <w:tr w:rsidR="00D67E11" w14:paraId="1C58EF3F" w14:textId="77777777" w:rsidTr="00847B16">
        <w:trPr>
          <w:trHeight w:val="576"/>
        </w:trPr>
        <w:tc>
          <w:tcPr>
            <w:tcW w:w="535" w:type="dxa"/>
            <w:vAlign w:val="center"/>
          </w:tcPr>
          <w:p w14:paraId="04203D53" w14:textId="3BFB6A59" w:rsidR="00D67E11" w:rsidRDefault="00D67E11" w:rsidP="00D67E11">
            <w:pPr>
              <w:rPr>
                <w:rFonts w:ascii="Cambria" w:hAnsi="Cambria"/>
              </w:rPr>
            </w:pPr>
            <w:r>
              <w:rPr>
                <w:rFonts w:ascii="Cambria" w:hAnsi="Cambria"/>
              </w:rPr>
              <w:t>7</w:t>
            </w:r>
          </w:p>
        </w:tc>
        <w:tc>
          <w:tcPr>
            <w:tcW w:w="2430" w:type="dxa"/>
            <w:vAlign w:val="center"/>
          </w:tcPr>
          <w:p w14:paraId="63DD3998" w14:textId="6FB49C88" w:rsidR="00D67E11" w:rsidRDefault="00D67E11" w:rsidP="00D67E11">
            <w:pPr>
              <w:rPr>
                <w:rFonts w:ascii="Cambria" w:hAnsi="Cambria"/>
              </w:rPr>
            </w:pPr>
            <w:r>
              <w:rPr>
                <w:rFonts w:ascii="Cambria" w:hAnsi="Cambria"/>
              </w:rPr>
              <w:t xml:space="preserve">Secure </w:t>
            </w:r>
            <w:r w:rsidRPr="009C416B">
              <w:rPr>
                <w:rFonts w:ascii="Cambria" w:hAnsi="Cambria"/>
              </w:rPr>
              <w:t>Network</w:t>
            </w:r>
            <w:r>
              <w:rPr>
                <w:rFonts w:ascii="Cambria" w:hAnsi="Cambria"/>
              </w:rPr>
              <w:t>, ant-DDoS</w:t>
            </w:r>
            <w:r w:rsidRPr="009C416B">
              <w:rPr>
                <w:rFonts w:ascii="Cambria" w:hAnsi="Cambria"/>
              </w:rPr>
              <w:t xml:space="preserve"> and Application Security</w:t>
            </w:r>
          </w:p>
        </w:tc>
        <w:tc>
          <w:tcPr>
            <w:tcW w:w="4680" w:type="dxa"/>
            <w:vAlign w:val="center"/>
          </w:tcPr>
          <w:p w14:paraId="38F76F02" w14:textId="62485DCE" w:rsidR="00D67E11" w:rsidRDefault="00D67E11" w:rsidP="00D67E11">
            <w:pPr>
              <w:rPr>
                <w:rFonts w:ascii="Cambria" w:hAnsi="Cambria"/>
              </w:rPr>
            </w:pPr>
            <w:r w:rsidRPr="0030342A">
              <w:rPr>
                <w:rFonts w:ascii="Cambria" w:hAnsi="Cambria"/>
                <w:lang w:val="en-US"/>
              </w:rPr>
              <w:t>System enhancement on existing which not provisioning new servers. </w:t>
            </w:r>
          </w:p>
        </w:tc>
        <w:tc>
          <w:tcPr>
            <w:tcW w:w="1705" w:type="dxa"/>
            <w:vAlign w:val="center"/>
          </w:tcPr>
          <w:p w14:paraId="076A840F" w14:textId="27F29233" w:rsidR="00D67E11" w:rsidRDefault="00D67E11" w:rsidP="00D67E11">
            <w:pPr>
              <w:rPr>
                <w:rFonts w:ascii="Cambria" w:hAnsi="Cambria"/>
              </w:rPr>
            </w:pPr>
            <w:r w:rsidRPr="0030342A">
              <w:rPr>
                <w:rFonts w:ascii="Cambria" w:hAnsi="Cambria"/>
                <w:lang w:val="en-US"/>
              </w:rPr>
              <w:t>Not Applicable </w:t>
            </w:r>
          </w:p>
        </w:tc>
      </w:tr>
      <w:tr w:rsidR="00D67E11" w14:paraId="565EB00D" w14:textId="77777777" w:rsidTr="00847B16">
        <w:trPr>
          <w:trHeight w:val="576"/>
        </w:trPr>
        <w:tc>
          <w:tcPr>
            <w:tcW w:w="535" w:type="dxa"/>
            <w:vAlign w:val="center"/>
          </w:tcPr>
          <w:p w14:paraId="1F03C0D4" w14:textId="20680A4A" w:rsidR="00D67E11" w:rsidRDefault="00D67E11" w:rsidP="00D67E11">
            <w:pPr>
              <w:rPr>
                <w:rFonts w:ascii="Cambria" w:hAnsi="Cambria"/>
              </w:rPr>
            </w:pPr>
            <w:r>
              <w:rPr>
                <w:rFonts w:ascii="Cambria" w:hAnsi="Cambria"/>
              </w:rPr>
              <w:t>8</w:t>
            </w:r>
          </w:p>
        </w:tc>
        <w:tc>
          <w:tcPr>
            <w:tcW w:w="2430" w:type="dxa"/>
            <w:vAlign w:val="center"/>
          </w:tcPr>
          <w:p w14:paraId="6E094813" w14:textId="7D634BF3" w:rsidR="00D67E11" w:rsidRDefault="00D67E11" w:rsidP="00D67E11">
            <w:pPr>
              <w:rPr>
                <w:rFonts w:ascii="Cambria" w:hAnsi="Cambria"/>
              </w:rPr>
            </w:pPr>
            <w:r>
              <w:rPr>
                <w:rFonts w:ascii="Cambria" w:hAnsi="Cambria"/>
              </w:rPr>
              <w:t>Security Monitoring – Log on boarding</w:t>
            </w:r>
          </w:p>
        </w:tc>
        <w:tc>
          <w:tcPr>
            <w:tcW w:w="4680" w:type="dxa"/>
            <w:vAlign w:val="center"/>
          </w:tcPr>
          <w:p w14:paraId="751EF08B" w14:textId="1148C6AD" w:rsidR="00D67E11" w:rsidRDefault="00D67E11" w:rsidP="00D67E11">
            <w:pPr>
              <w:rPr>
                <w:rFonts w:ascii="Cambria" w:hAnsi="Cambria"/>
              </w:rPr>
            </w:pPr>
            <w:r w:rsidRPr="0030342A">
              <w:rPr>
                <w:rFonts w:ascii="Cambria" w:hAnsi="Cambria"/>
                <w:lang w:val="en-US"/>
              </w:rPr>
              <w:t>System enhancement on existing which not provisioning new servers. </w:t>
            </w:r>
          </w:p>
        </w:tc>
        <w:tc>
          <w:tcPr>
            <w:tcW w:w="1705" w:type="dxa"/>
            <w:vAlign w:val="center"/>
          </w:tcPr>
          <w:p w14:paraId="3EFEF736" w14:textId="139F9263" w:rsidR="00D67E11" w:rsidRDefault="00D67E11" w:rsidP="00D67E11">
            <w:pPr>
              <w:rPr>
                <w:rFonts w:ascii="Cambria" w:hAnsi="Cambria"/>
              </w:rPr>
            </w:pPr>
            <w:r w:rsidRPr="0030342A">
              <w:rPr>
                <w:rFonts w:ascii="Cambria" w:hAnsi="Cambria"/>
                <w:lang w:val="en-US"/>
              </w:rPr>
              <w:t>Not Applicable </w:t>
            </w:r>
          </w:p>
        </w:tc>
      </w:tr>
      <w:tr w:rsidR="00D67E11" w14:paraId="5ABE4339" w14:textId="77777777" w:rsidTr="00847B16">
        <w:trPr>
          <w:trHeight w:val="576"/>
        </w:trPr>
        <w:tc>
          <w:tcPr>
            <w:tcW w:w="535" w:type="dxa"/>
            <w:vAlign w:val="center"/>
          </w:tcPr>
          <w:p w14:paraId="3091578F" w14:textId="365342FA" w:rsidR="00D67E11" w:rsidRDefault="00D67E11" w:rsidP="00D67E11">
            <w:pPr>
              <w:rPr>
                <w:rFonts w:ascii="Cambria" w:hAnsi="Cambria"/>
              </w:rPr>
            </w:pPr>
            <w:r>
              <w:rPr>
                <w:rFonts w:ascii="Cambria" w:hAnsi="Cambria"/>
              </w:rPr>
              <w:t>9</w:t>
            </w:r>
          </w:p>
        </w:tc>
        <w:tc>
          <w:tcPr>
            <w:tcW w:w="2430" w:type="dxa"/>
            <w:vAlign w:val="center"/>
          </w:tcPr>
          <w:p w14:paraId="52D8D4A0" w14:textId="6D03AE7C" w:rsidR="00D67E11" w:rsidRDefault="00D67E11" w:rsidP="00D67E11">
            <w:pPr>
              <w:rPr>
                <w:rFonts w:ascii="Cambria" w:hAnsi="Cambria"/>
              </w:rPr>
            </w:pPr>
            <w:r>
              <w:rPr>
                <w:rFonts w:ascii="Cambria" w:hAnsi="Cambria"/>
              </w:rPr>
              <w:t>User access control matrix</w:t>
            </w:r>
          </w:p>
        </w:tc>
        <w:tc>
          <w:tcPr>
            <w:tcW w:w="4680" w:type="dxa"/>
            <w:vAlign w:val="center"/>
          </w:tcPr>
          <w:p w14:paraId="6361E97F" w14:textId="4C41E39D" w:rsidR="00D67E11" w:rsidRDefault="00D67E11" w:rsidP="00D67E11">
            <w:pPr>
              <w:rPr>
                <w:rFonts w:ascii="Cambria" w:hAnsi="Cambria"/>
              </w:rPr>
            </w:pPr>
            <w:r w:rsidRPr="0030342A">
              <w:rPr>
                <w:rFonts w:ascii="Cambria" w:hAnsi="Cambria"/>
                <w:lang w:val="en-US"/>
              </w:rPr>
              <w:t>System enhancement on existing which not provisioning new servers. </w:t>
            </w:r>
          </w:p>
        </w:tc>
        <w:tc>
          <w:tcPr>
            <w:tcW w:w="1705" w:type="dxa"/>
            <w:vAlign w:val="center"/>
          </w:tcPr>
          <w:p w14:paraId="3E479224" w14:textId="2E0FB9C9" w:rsidR="00D67E11" w:rsidRDefault="00D67E11" w:rsidP="00D67E11">
            <w:pPr>
              <w:rPr>
                <w:rFonts w:ascii="Cambria" w:hAnsi="Cambria"/>
              </w:rPr>
            </w:pPr>
            <w:r w:rsidRPr="0030342A">
              <w:rPr>
                <w:rFonts w:ascii="Cambria" w:hAnsi="Cambria"/>
                <w:lang w:val="en-US"/>
              </w:rPr>
              <w:t>Not Applicable </w:t>
            </w:r>
          </w:p>
        </w:tc>
      </w:tr>
    </w:tbl>
    <w:p w14:paraId="094FBB3D" w14:textId="77777777" w:rsidR="0075398A" w:rsidRDefault="0075398A" w:rsidP="0075398A">
      <w:pPr>
        <w:rPr>
          <w:rFonts w:ascii="Cambria" w:hAnsi="Cambria"/>
        </w:rPr>
      </w:pPr>
    </w:p>
    <w:p w14:paraId="01ABEF9E" w14:textId="52E41068" w:rsidR="00A72FC5" w:rsidRDefault="00A72FC5" w:rsidP="00150659">
      <w:pPr>
        <w:pStyle w:val="Heading1"/>
        <w:numPr>
          <w:ilvl w:val="0"/>
          <w:numId w:val="2"/>
        </w:numPr>
        <w:tabs>
          <w:tab w:val="left" w:pos="450"/>
        </w:tabs>
        <w:ind w:hanging="630"/>
        <w:rPr>
          <w:rFonts w:ascii="Cambria" w:hAnsi="Cambria"/>
          <w:color w:val="000000" w:themeColor="text1"/>
          <w:sz w:val="28"/>
          <w:szCs w:val="28"/>
        </w:rPr>
      </w:pPr>
      <w:bookmarkStart w:id="6" w:name="_Toc218778594"/>
      <w:r w:rsidRPr="00150659">
        <w:rPr>
          <w:rFonts w:ascii="Cambria" w:hAnsi="Cambria"/>
          <w:color w:val="000000" w:themeColor="text1"/>
          <w:sz w:val="28"/>
          <w:szCs w:val="28"/>
        </w:rPr>
        <w:t>Assets</w:t>
      </w:r>
      <w:r w:rsidR="00150659">
        <w:rPr>
          <w:rFonts w:ascii="Cambria" w:hAnsi="Cambria"/>
          <w:color w:val="000000" w:themeColor="text1"/>
          <w:sz w:val="28"/>
          <w:szCs w:val="28"/>
        </w:rPr>
        <w:t xml:space="preserve"> Information</w:t>
      </w:r>
      <w:bookmarkEnd w:id="6"/>
    </w:p>
    <w:p w14:paraId="63E3D2FA" w14:textId="77777777" w:rsidR="00BB2E42" w:rsidRPr="00BB2E42" w:rsidRDefault="00BB2E42" w:rsidP="00BB2E42">
      <w:pPr>
        <w:rPr>
          <w:sz w:val="14"/>
          <w:szCs w:val="14"/>
        </w:rPr>
      </w:pPr>
    </w:p>
    <w:tbl>
      <w:tblPr>
        <w:tblStyle w:val="TableGrid1"/>
        <w:tblW w:w="0" w:type="auto"/>
        <w:tblLayout w:type="fixed"/>
        <w:tblLook w:val="04A0" w:firstRow="1" w:lastRow="0" w:firstColumn="1" w:lastColumn="0" w:noHBand="0" w:noVBand="1"/>
      </w:tblPr>
      <w:tblGrid>
        <w:gridCol w:w="527"/>
        <w:gridCol w:w="2348"/>
        <w:gridCol w:w="1350"/>
        <w:gridCol w:w="3510"/>
        <w:gridCol w:w="1615"/>
      </w:tblGrid>
      <w:tr w:rsidR="0062243F" w:rsidRPr="00D005D7" w14:paraId="0285774C" w14:textId="77777777" w:rsidTr="0062243F">
        <w:tc>
          <w:tcPr>
            <w:tcW w:w="527" w:type="dxa"/>
            <w:vAlign w:val="bottom"/>
          </w:tcPr>
          <w:p w14:paraId="3C14221E" w14:textId="203FC267" w:rsidR="0062243F" w:rsidRPr="00D005D7" w:rsidRDefault="0062243F" w:rsidP="0062243F">
            <w:pPr>
              <w:pStyle w:val="NoSpacing"/>
            </w:pPr>
            <w:r>
              <w:rPr>
                <w:rStyle w:val="normaltextrun"/>
                <w:rFonts w:ascii="Cambria" w:hAnsi="Cambria" w:cs="Segoe UI"/>
              </w:rPr>
              <w:t>No</w:t>
            </w:r>
            <w:r>
              <w:rPr>
                <w:rStyle w:val="eop"/>
                <w:rFonts w:ascii="Cambria" w:hAnsi="Cambria" w:cs="Segoe UI"/>
              </w:rPr>
              <w:t> </w:t>
            </w:r>
          </w:p>
        </w:tc>
        <w:tc>
          <w:tcPr>
            <w:tcW w:w="2348" w:type="dxa"/>
            <w:vAlign w:val="center"/>
          </w:tcPr>
          <w:p w14:paraId="6B6DA8B2" w14:textId="46F5C9BF" w:rsidR="0062243F" w:rsidRPr="00D005D7" w:rsidRDefault="0062243F" w:rsidP="0062243F">
            <w:pPr>
              <w:rPr>
                <w:rFonts w:ascii="Cambria" w:hAnsi="Cambria"/>
              </w:rPr>
            </w:pPr>
            <w:r>
              <w:rPr>
                <w:rStyle w:val="normaltextrun"/>
                <w:rFonts w:ascii="Cambria" w:hAnsi="Cambria" w:cs="Segoe UI"/>
              </w:rPr>
              <w:t>Service Name</w:t>
            </w:r>
            <w:r>
              <w:rPr>
                <w:rStyle w:val="eop"/>
                <w:rFonts w:ascii="Cambria" w:hAnsi="Cambria" w:cs="Segoe UI"/>
              </w:rPr>
              <w:t> </w:t>
            </w:r>
          </w:p>
        </w:tc>
        <w:tc>
          <w:tcPr>
            <w:tcW w:w="1350" w:type="dxa"/>
            <w:vAlign w:val="center"/>
          </w:tcPr>
          <w:p w14:paraId="5FAFE799" w14:textId="5E49844B" w:rsidR="0062243F" w:rsidRPr="00D005D7" w:rsidRDefault="0062243F" w:rsidP="0062243F">
            <w:pPr>
              <w:rPr>
                <w:rFonts w:ascii="Cambria" w:hAnsi="Cambria"/>
              </w:rPr>
            </w:pPr>
            <w:r>
              <w:rPr>
                <w:rStyle w:val="normaltextrun"/>
                <w:rFonts w:ascii="Cambria" w:hAnsi="Cambria" w:cs="Segoe UI"/>
              </w:rPr>
              <w:t>Type</w:t>
            </w:r>
            <w:r>
              <w:rPr>
                <w:rStyle w:val="eop"/>
                <w:rFonts w:ascii="Cambria" w:hAnsi="Cambria" w:cs="Segoe UI"/>
              </w:rPr>
              <w:t> </w:t>
            </w:r>
          </w:p>
        </w:tc>
        <w:tc>
          <w:tcPr>
            <w:tcW w:w="3510" w:type="dxa"/>
            <w:vAlign w:val="center"/>
          </w:tcPr>
          <w:p w14:paraId="2E73B981" w14:textId="45651E44" w:rsidR="0062243F" w:rsidRPr="00D005D7" w:rsidRDefault="0062243F" w:rsidP="0062243F">
            <w:pPr>
              <w:rPr>
                <w:rFonts w:ascii="Cambria" w:hAnsi="Cambria"/>
              </w:rPr>
            </w:pPr>
            <w:r>
              <w:rPr>
                <w:rStyle w:val="normaltextrun"/>
                <w:rFonts w:ascii="Cambria" w:hAnsi="Cambria" w:cs="Segoe UI"/>
              </w:rPr>
              <w:t>IP/Host</w:t>
            </w:r>
            <w:r>
              <w:rPr>
                <w:rStyle w:val="eop"/>
                <w:rFonts w:ascii="Cambria" w:hAnsi="Cambria" w:cs="Segoe UI"/>
              </w:rPr>
              <w:t> </w:t>
            </w:r>
          </w:p>
        </w:tc>
        <w:tc>
          <w:tcPr>
            <w:tcW w:w="1615" w:type="dxa"/>
          </w:tcPr>
          <w:p w14:paraId="68EDB6AA" w14:textId="652D6328" w:rsidR="0062243F" w:rsidRPr="00D005D7" w:rsidRDefault="0062243F" w:rsidP="0062243F">
            <w:pPr>
              <w:rPr>
                <w:rFonts w:ascii="Cambria" w:hAnsi="Cambria"/>
              </w:rPr>
            </w:pPr>
            <w:r>
              <w:rPr>
                <w:rStyle w:val="normaltextrun"/>
                <w:rFonts w:ascii="Cambria" w:hAnsi="Cambria" w:cs="Segoe UI"/>
              </w:rPr>
              <w:t>Asset Classification</w:t>
            </w:r>
            <w:r>
              <w:rPr>
                <w:rStyle w:val="eop"/>
                <w:rFonts w:ascii="Cambria" w:hAnsi="Cambria" w:cs="Segoe UI"/>
              </w:rPr>
              <w:t> </w:t>
            </w:r>
          </w:p>
        </w:tc>
      </w:tr>
      <w:tr w:rsidR="0030342A" w:rsidRPr="00D005D7" w14:paraId="32CD03F3" w14:textId="77777777" w:rsidTr="0062243F">
        <w:tc>
          <w:tcPr>
            <w:tcW w:w="527" w:type="dxa"/>
          </w:tcPr>
          <w:p w14:paraId="553E426D" w14:textId="77777777" w:rsidR="0030342A" w:rsidRPr="00D005D7" w:rsidRDefault="0030342A" w:rsidP="0062243F">
            <w:pPr>
              <w:jc w:val="center"/>
              <w:rPr>
                <w:rFonts w:ascii="Cambria" w:hAnsi="Cambria"/>
              </w:rPr>
            </w:pPr>
            <w:r w:rsidRPr="00D005D7">
              <w:rPr>
                <w:rFonts w:ascii="Cambria" w:hAnsi="Cambria"/>
              </w:rPr>
              <w:t>1</w:t>
            </w:r>
          </w:p>
        </w:tc>
        <w:tc>
          <w:tcPr>
            <w:tcW w:w="2348" w:type="dxa"/>
          </w:tcPr>
          <w:p w14:paraId="508722B2" w14:textId="2027C5B1" w:rsidR="0030342A" w:rsidRPr="0062243F" w:rsidRDefault="0062243F" w:rsidP="00D005D7">
            <w:pPr>
              <w:rPr>
                <w:rFonts w:ascii="Cambria" w:hAnsi="Cambria"/>
              </w:rPr>
            </w:pPr>
            <w:r w:rsidRPr="0062243F">
              <w:rPr>
                <w:rFonts w:ascii="Cambria" w:hAnsi="Cambria"/>
                <w:lang w:val="en-GB"/>
              </w:rPr>
              <w:t>Web SDK</w:t>
            </w:r>
            <w:r w:rsidRPr="0062243F">
              <w:rPr>
                <w:rFonts w:ascii="Cambria" w:hAnsi="Cambria"/>
                <w:lang w:val="en-US"/>
              </w:rPr>
              <w:t>   Integrate online payment as Web SDK with [</w:t>
            </w:r>
            <w:r w:rsidRPr="0062243F">
              <w:rPr>
                <w:rFonts w:ascii="Cambria" w:hAnsi="Cambria"/>
                <w:b/>
                <w:bCs/>
                <w:lang w:val="en-GB"/>
              </w:rPr>
              <w:t>iDEN Creatives Co., Ltd]</w:t>
            </w:r>
            <w:r w:rsidRPr="0062243F">
              <w:rPr>
                <w:rFonts w:ascii="Cambria" w:hAnsi="Cambria"/>
                <w:lang w:val="en-GB"/>
              </w:rPr>
              <w:t> </w:t>
            </w:r>
            <w:r w:rsidRPr="0062243F">
              <w:rPr>
                <w:rFonts w:ascii="Cambria" w:hAnsi="Cambria"/>
                <w:lang w:val="en-US"/>
              </w:rPr>
              <w:t>with </w:t>
            </w:r>
            <w:r w:rsidRPr="0062243F">
              <w:rPr>
                <w:rFonts w:ascii="Cambria" w:hAnsi="Cambria"/>
                <w:b/>
                <w:bCs/>
                <w:lang w:val="en-US"/>
              </w:rPr>
              <w:t>[101888767]</w:t>
            </w:r>
          </w:p>
        </w:tc>
        <w:tc>
          <w:tcPr>
            <w:tcW w:w="1350" w:type="dxa"/>
          </w:tcPr>
          <w:p w14:paraId="204D53E3" w14:textId="138BA088" w:rsidR="0030342A" w:rsidRPr="00D005D7" w:rsidRDefault="0062243F" w:rsidP="00D005D7">
            <w:pPr>
              <w:rPr>
                <w:rFonts w:ascii="Cambria" w:hAnsi="Cambria"/>
              </w:rPr>
            </w:pPr>
            <w:r w:rsidRPr="0062243F">
              <w:rPr>
                <w:rFonts w:ascii="Cambria" w:hAnsi="Cambria"/>
                <w:lang w:val="en-GB"/>
              </w:rPr>
              <w:t>Integration</w:t>
            </w:r>
            <w:r w:rsidRPr="0062243F">
              <w:rPr>
                <w:rFonts w:ascii="Cambria" w:hAnsi="Cambria"/>
                <w:lang w:val="en-US"/>
              </w:rPr>
              <w:t> </w:t>
            </w:r>
          </w:p>
        </w:tc>
        <w:tc>
          <w:tcPr>
            <w:tcW w:w="3510" w:type="dxa"/>
          </w:tcPr>
          <w:p w14:paraId="2B6B8A15" w14:textId="544A945A" w:rsidR="0030342A" w:rsidRPr="00D005D7" w:rsidRDefault="0062243F" w:rsidP="00D005D7">
            <w:pPr>
              <w:rPr>
                <w:rFonts w:ascii="Cambria" w:hAnsi="Cambria"/>
              </w:rPr>
            </w:pPr>
            <w:hyperlink r:id="rId21" w:tgtFrame="_blank" w:history="1">
              <w:r w:rsidRPr="0062243F">
                <w:rPr>
                  <w:rStyle w:val="Hyperlink"/>
                  <w:rFonts w:ascii="Cambria" w:hAnsi="Cambria"/>
                  <w:lang w:val="en-US"/>
                </w:rPr>
                <w:t>https://ibanking.wingbank.com.kh</w:t>
              </w:r>
            </w:hyperlink>
            <w:r w:rsidRPr="0062243F">
              <w:rPr>
                <w:rFonts w:ascii="Cambria" w:hAnsi="Cambria"/>
                <w:lang w:val="en-US"/>
              </w:rPr>
              <w:t> </w:t>
            </w:r>
          </w:p>
        </w:tc>
        <w:tc>
          <w:tcPr>
            <w:tcW w:w="1615" w:type="dxa"/>
          </w:tcPr>
          <w:p w14:paraId="6B4AE200" w14:textId="5A3234CD" w:rsidR="0030342A" w:rsidRPr="00D005D7" w:rsidRDefault="0062243F" w:rsidP="0062243F">
            <w:pPr>
              <w:jc w:val="center"/>
              <w:rPr>
                <w:rFonts w:ascii="Cambria" w:hAnsi="Cambria"/>
              </w:rPr>
            </w:pPr>
            <w:r w:rsidRPr="0062243F">
              <w:rPr>
                <w:rFonts w:ascii="Cambria" w:hAnsi="Cambria"/>
                <w:lang w:val="en-US"/>
              </w:rPr>
              <w:t>Public/critical</w:t>
            </w:r>
          </w:p>
        </w:tc>
      </w:tr>
      <w:tr w:rsidR="0030342A" w:rsidRPr="00D005D7" w14:paraId="35D622B5" w14:textId="77777777" w:rsidTr="0062243F">
        <w:tc>
          <w:tcPr>
            <w:tcW w:w="527" w:type="dxa"/>
          </w:tcPr>
          <w:p w14:paraId="7E1D551E" w14:textId="77777777" w:rsidR="0030342A" w:rsidRPr="00D005D7" w:rsidRDefault="0030342A" w:rsidP="0062243F">
            <w:pPr>
              <w:jc w:val="center"/>
              <w:rPr>
                <w:rFonts w:ascii="Cambria" w:hAnsi="Cambria"/>
              </w:rPr>
            </w:pPr>
            <w:r w:rsidRPr="00D005D7">
              <w:rPr>
                <w:rFonts w:ascii="Cambria" w:hAnsi="Cambria"/>
              </w:rPr>
              <w:lastRenderedPageBreak/>
              <w:t>2</w:t>
            </w:r>
          </w:p>
        </w:tc>
        <w:tc>
          <w:tcPr>
            <w:tcW w:w="2348" w:type="dxa"/>
          </w:tcPr>
          <w:p w14:paraId="465769EB" w14:textId="3ECE2EE1" w:rsidR="0030342A" w:rsidRPr="0062243F" w:rsidRDefault="0062243F" w:rsidP="00D005D7">
            <w:pPr>
              <w:rPr>
                <w:rFonts w:ascii="Cambria" w:hAnsi="Cambria"/>
              </w:rPr>
            </w:pPr>
            <w:proofErr w:type="spellStart"/>
            <w:r w:rsidRPr="0062243F">
              <w:rPr>
                <w:rFonts w:ascii="Cambria" w:hAnsi="Cambria"/>
                <w:lang w:val="en-US"/>
              </w:rPr>
              <w:t>Ibanking</w:t>
            </w:r>
            <w:proofErr w:type="spellEnd"/>
            <w:r w:rsidRPr="0062243F">
              <w:rPr>
                <w:rFonts w:ascii="Cambria" w:hAnsi="Cambria"/>
                <w:lang w:val="en-US"/>
              </w:rPr>
              <w:t> (view transaction) </w:t>
            </w:r>
          </w:p>
        </w:tc>
        <w:tc>
          <w:tcPr>
            <w:tcW w:w="1350" w:type="dxa"/>
          </w:tcPr>
          <w:p w14:paraId="4F4CDBCD" w14:textId="0E3D2267" w:rsidR="0030342A" w:rsidRPr="00D005D7" w:rsidRDefault="0062243F" w:rsidP="00D005D7">
            <w:pPr>
              <w:rPr>
                <w:rFonts w:ascii="Cambria" w:hAnsi="Cambria"/>
              </w:rPr>
            </w:pPr>
            <w:r w:rsidRPr="0062243F">
              <w:rPr>
                <w:rFonts w:ascii="Cambria" w:hAnsi="Cambria"/>
                <w:lang w:val="en-US"/>
              </w:rPr>
              <w:t>Integration </w:t>
            </w:r>
          </w:p>
        </w:tc>
        <w:tc>
          <w:tcPr>
            <w:tcW w:w="3510" w:type="dxa"/>
          </w:tcPr>
          <w:p w14:paraId="4014618B" w14:textId="2711AEA2" w:rsidR="0030342A" w:rsidRPr="00D005D7" w:rsidRDefault="0062243F" w:rsidP="00D005D7">
            <w:pPr>
              <w:rPr>
                <w:rFonts w:ascii="Cambria" w:hAnsi="Cambria"/>
              </w:rPr>
            </w:pPr>
            <w:r w:rsidRPr="0062243F">
              <w:rPr>
                <w:rFonts w:ascii="Cambria" w:hAnsi="Cambria"/>
                <w:lang w:val="en-US"/>
              </w:rPr>
              <w:t>https://ibanking.wingbank.com.kh </w:t>
            </w:r>
          </w:p>
        </w:tc>
        <w:tc>
          <w:tcPr>
            <w:tcW w:w="1615" w:type="dxa"/>
          </w:tcPr>
          <w:p w14:paraId="22872654" w14:textId="53207689" w:rsidR="0030342A" w:rsidRPr="00D005D7" w:rsidRDefault="0062243F" w:rsidP="0062243F">
            <w:pPr>
              <w:jc w:val="center"/>
              <w:rPr>
                <w:rFonts w:ascii="Cambria" w:hAnsi="Cambria"/>
              </w:rPr>
            </w:pPr>
            <w:r w:rsidRPr="0062243F">
              <w:rPr>
                <w:rFonts w:ascii="Cambria" w:hAnsi="Cambria"/>
                <w:lang w:val="en-US"/>
              </w:rPr>
              <w:t>Public/critical</w:t>
            </w:r>
          </w:p>
        </w:tc>
      </w:tr>
      <w:tr w:rsidR="0030342A" w:rsidRPr="00D005D7" w14:paraId="3A5D64D5" w14:textId="77777777" w:rsidTr="0062243F">
        <w:tc>
          <w:tcPr>
            <w:tcW w:w="527" w:type="dxa"/>
          </w:tcPr>
          <w:p w14:paraId="72FE4A73" w14:textId="77777777" w:rsidR="0030342A" w:rsidRPr="00D005D7" w:rsidRDefault="0030342A" w:rsidP="0062243F">
            <w:pPr>
              <w:jc w:val="center"/>
              <w:rPr>
                <w:rFonts w:ascii="Cambria" w:hAnsi="Cambria"/>
              </w:rPr>
            </w:pPr>
            <w:r w:rsidRPr="00D005D7">
              <w:rPr>
                <w:rFonts w:ascii="Cambria" w:hAnsi="Cambria"/>
              </w:rPr>
              <w:t>3</w:t>
            </w:r>
          </w:p>
        </w:tc>
        <w:tc>
          <w:tcPr>
            <w:tcW w:w="2348" w:type="dxa"/>
          </w:tcPr>
          <w:p w14:paraId="207B0FAC" w14:textId="1D6544EC" w:rsidR="0030342A" w:rsidRPr="0062243F" w:rsidRDefault="005F75DA" w:rsidP="00D005D7">
            <w:pPr>
              <w:rPr>
                <w:rFonts w:ascii="Cambria" w:hAnsi="Cambria"/>
              </w:rPr>
            </w:pPr>
            <w:r w:rsidRPr="005F75DA">
              <w:rPr>
                <w:rFonts w:ascii="Cambria" w:hAnsi="Cambria"/>
                <w:lang w:val="en-US"/>
              </w:rPr>
              <w:t>Web Portal (view transaction) </w:t>
            </w:r>
          </w:p>
        </w:tc>
        <w:tc>
          <w:tcPr>
            <w:tcW w:w="1350" w:type="dxa"/>
          </w:tcPr>
          <w:p w14:paraId="594EF856" w14:textId="3FF87168" w:rsidR="0030342A" w:rsidRPr="00D005D7" w:rsidRDefault="0062243F" w:rsidP="00D005D7">
            <w:pPr>
              <w:rPr>
                <w:rFonts w:ascii="Cambria" w:hAnsi="Cambria"/>
              </w:rPr>
            </w:pPr>
            <w:r w:rsidRPr="0062243F">
              <w:rPr>
                <w:rFonts w:ascii="Cambria" w:hAnsi="Cambria"/>
                <w:lang w:val="en-US"/>
              </w:rPr>
              <w:t>Integration </w:t>
            </w:r>
          </w:p>
        </w:tc>
        <w:tc>
          <w:tcPr>
            <w:tcW w:w="3510" w:type="dxa"/>
          </w:tcPr>
          <w:p w14:paraId="32A43E72" w14:textId="21CFF64D" w:rsidR="0030342A" w:rsidRPr="00D005D7" w:rsidRDefault="005F75DA" w:rsidP="00D005D7">
            <w:pPr>
              <w:rPr>
                <w:rFonts w:ascii="Cambria" w:hAnsi="Cambria"/>
              </w:rPr>
            </w:pPr>
            <w:hyperlink r:id="rId22" w:tgtFrame="_blank" w:history="1">
              <w:r w:rsidRPr="005F75DA">
                <w:rPr>
                  <w:rStyle w:val="Hyperlink"/>
                  <w:rFonts w:ascii="Cambria" w:hAnsi="Cambria"/>
                  <w:lang w:val="en-US"/>
                </w:rPr>
                <w:t>https://webportal.wingmoney.com</w:t>
              </w:r>
            </w:hyperlink>
            <w:r w:rsidRPr="005F75DA">
              <w:rPr>
                <w:rFonts w:ascii="Cambria" w:hAnsi="Cambria"/>
                <w:lang w:val="en-US"/>
              </w:rPr>
              <w:t> </w:t>
            </w:r>
          </w:p>
        </w:tc>
        <w:tc>
          <w:tcPr>
            <w:tcW w:w="1615" w:type="dxa"/>
          </w:tcPr>
          <w:p w14:paraId="2C14F08F" w14:textId="1F704C59" w:rsidR="0030342A" w:rsidRPr="00D005D7" w:rsidRDefault="0062243F" w:rsidP="0062243F">
            <w:pPr>
              <w:jc w:val="center"/>
              <w:rPr>
                <w:rFonts w:ascii="Cambria" w:hAnsi="Cambria"/>
              </w:rPr>
            </w:pPr>
            <w:r w:rsidRPr="0062243F">
              <w:rPr>
                <w:rFonts w:ascii="Cambria" w:hAnsi="Cambria"/>
                <w:lang w:val="en-US"/>
              </w:rPr>
              <w:t>Public/critical</w:t>
            </w:r>
          </w:p>
        </w:tc>
      </w:tr>
    </w:tbl>
    <w:p w14:paraId="4AC47956" w14:textId="4C194D01" w:rsidR="0075398A" w:rsidRPr="0075398A" w:rsidRDefault="0075398A" w:rsidP="0075398A">
      <w:pPr>
        <w:tabs>
          <w:tab w:val="center" w:pos="4680"/>
        </w:tabs>
        <w:rPr>
          <w:rFonts w:ascii="Cambria" w:hAnsi="Cambria"/>
        </w:rPr>
        <w:sectPr w:rsidR="0075398A" w:rsidRPr="0075398A" w:rsidSect="005F58C3">
          <w:headerReference w:type="first" r:id="rId23"/>
          <w:pgSz w:w="12240" w:h="15840"/>
          <w:pgMar w:top="1440" w:right="1440" w:bottom="1440" w:left="1440" w:header="576" w:footer="576" w:gutter="0"/>
          <w:pgNumType w:start="1"/>
          <w:cols w:space="720"/>
          <w:docGrid w:linePitch="360"/>
        </w:sectPr>
      </w:pPr>
    </w:p>
    <w:p w14:paraId="2F35872A" w14:textId="27736B11" w:rsidR="00E37A9E" w:rsidRDefault="00E37A9E" w:rsidP="00CD2548">
      <w:pPr>
        <w:pStyle w:val="Heading1"/>
        <w:tabs>
          <w:tab w:val="left" w:pos="450"/>
        </w:tabs>
        <w:rPr>
          <w:rFonts w:ascii="Cambria" w:hAnsi="Cambria"/>
          <w:color w:val="000000" w:themeColor="text1"/>
          <w:sz w:val="28"/>
          <w:szCs w:val="28"/>
        </w:rPr>
      </w:pPr>
      <w:bookmarkStart w:id="7" w:name="_Toc218778595"/>
      <w:r w:rsidRPr="00E37A9E">
        <w:rPr>
          <w:rFonts w:ascii="Cambria" w:hAnsi="Cambria"/>
          <w:color w:val="000000" w:themeColor="text1"/>
          <w:sz w:val="28"/>
          <w:szCs w:val="28"/>
        </w:rPr>
        <w:lastRenderedPageBreak/>
        <w:t>Appendix: Observation status</w:t>
      </w:r>
      <w:bookmarkEnd w:id="7"/>
      <w:r w:rsidRPr="00E37A9E">
        <w:rPr>
          <w:rFonts w:ascii="Cambria" w:hAnsi="Cambria"/>
          <w:color w:val="000000" w:themeColor="text1"/>
          <w:sz w:val="28"/>
          <w:szCs w:val="28"/>
        </w:rPr>
        <w:t xml:space="preserve"> </w:t>
      </w:r>
    </w:p>
    <w:p w14:paraId="2DD8E28E" w14:textId="15529DCA" w:rsidR="00833482" w:rsidRPr="00833482" w:rsidRDefault="00833482" w:rsidP="00833482">
      <w:pPr>
        <w:rPr>
          <w:rFonts w:ascii="Cambria" w:hAnsi="Cambria"/>
        </w:rPr>
      </w:pPr>
      <w:r w:rsidRPr="00833482">
        <w:rPr>
          <w:rFonts w:ascii="Cambria" w:hAnsi="Cambria"/>
        </w:rPr>
        <w:t>The observation status classifications used in this report are defined as follows:</w:t>
      </w:r>
    </w:p>
    <w:tbl>
      <w:tblPr>
        <w:tblStyle w:val="TableGrid1"/>
        <w:tblW w:w="9533" w:type="dxa"/>
        <w:tblLook w:val="04A0" w:firstRow="1" w:lastRow="0" w:firstColumn="1" w:lastColumn="0" w:noHBand="0" w:noVBand="1"/>
      </w:tblPr>
      <w:tblGrid>
        <w:gridCol w:w="1830"/>
        <w:gridCol w:w="7703"/>
      </w:tblGrid>
      <w:tr w:rsidR="00D830F9" w:rsidRPr="0028500C" w14:paraId="08C5057A" w14:textId="77777777" w:rsidTr="00D830F9">
        <w:trPr>
          <w:trHeight w:val="304"/>
        </w:trPr>
        <w:tc>
          <w:tcPr>
            <w:tcW w:w="1830" w:type="dxa"/>
          </w:tcPr>
          <w:p w14:paraId="6B7C6A52" w14:textId="7F1542A4" w:rsidR="00D830F9" w:rsidRPr="0028500C" w:rsidRDefault="00D830F9" w:rsidP="00005CAE">
            <w:pPr>
              <w:rPr>
                <w:rFonts w:ascii="Cambria" w:hAnsi="Cambria"/>
                <w:sz w:val="24"/>
                <w:szCs w:val="24"/>
              </w:rPr>
            </w:pPr>
            <w:r w:rsidRPr="0028500C">
              <w:rPr>
                <w:rFonts w:ascii="Cambria" w:hAnsi="Cambria"/>
                <w:sz w:val="24"/>
                <w:szCs w:val="24"/>
              </w:rPr>
              <w:t>Status</w:t>
            </w:r>
          </w:p>
        </w:tc>
        <w:tc>
          <w:tcPr>
            <w:tcW w:w="7703" w:type="dxa"/>
          </w:tcPr>
          <w:p w14:paraId="1F07C95F" w14:textId="57F83C32" w:rsidR="00D830F9" w:rsidRPr="0028500C" w:rsidRDefault="00D830F9" w:rsidP="00005CAE">
            <w:pPr>
              <w:rPr>
                <w:rFonts w:ascii="Cambria" w:hAnsi="Cambria"/>
                <w:sz w:val="24"/>
                <w:szCs w:val="24"/>
              </w:rPr>
            </w:pPr>
            <w:r w:rsidRPr="0028500C">
              <w:rPr>
                <w:rFonts w:ascii="Cambria" w:hAnsi="Cambria"/>
                <w:sz w:val="24"/>
                <w:szCs w:val="24"/>
                <w:lang w:val="en-US"/>
              </w:rPr>
              <w:t>Description</w:t>
            </w:r>
          </w:p>
        </w:tc>
      </w:tr>
      <w:tr w:rsidR="00005CAE" w:rsidRPr="0028500C" w14:paraId="5DFD62B8" w14:textId="77777777" w:rsidTr="00163C03">
        <w:trPr>
          <w:trHeight w:val="304"/>
        </w:trPr>
        <w:tc>
          <w:tcPr>
            <w:tcW w:w="1830" w:type="dxa"/>
            <w:shd w:val="clear" w:color="auto" w:fill="00B050"/>
          </w:tcPr>
          <w:p w14:paraId="42D07E06" w14:textId="6EBCE914" w:rsidR="00005CAE" w:rsidRPr="0028500C" w:rsidRDefault="00005CAE" w:rsidP="00005CAE">
            <w:pPr>
              <w:rPr>
                <w:rFonts w:ascii="Cambria" w:hAnsi="Cambria"/>
                <w:sz w:val="24"/>
                <w:szCs w:val="24"/>
              </w:rPr>
            </w:pPr>
            <w:r w:rsidRPr="0028500C">
              <w:rPr>
                <w:rFonts w:ascii="Cambria" w:hAnsi="Cambria"/>
                <w:sz w:val="24"/>
                <w:szCs w:val="24"/>
              </w:rPr>
              <w:t xml:space="preserve">Compiled </w:t>
            </w:r>
          </w:p>
        </w:tc>
        <w:tc>
          <w:tcPr>
            <w:tcW w:w="7703" w:type="dxa"/>
          </w:tcPr>
          <w:p w14:paraId="537F8425" w14:textId="620752AB" w:rsidR="00005CAE" w:rsidRPr="0028500C" w:rsidRDefault="00833482" w:rsidP="00005CAE">
            <w:pPr>
              <w:rPr>
                <w:rFonts w:ascii="Cambria" w:hAnsi="Cambria"/>
                <w:sz w:val="24"/>
                <w:szCs w:val="24"/>
              </w:rPr>
            </w:pPr>
            <w:r w:rsidRPr="0028500C">
              <w:rPr>
                <w:rFonts w:ascii="Cambria" w:hAnsi="Cambria"/>
                <w:sz w:val="24"/>
                <w:szCs w:val="24"/>
                <w:lang w:val="en-US"/>
              </w:rPr>
              <w:t>The control is fully implemented and meets defined requirements.</w:t>
            </w:r>
          </w:p>
        </w:tc>
      </w:tr>
      <w:tr w:rsidR="00005CAE" w:rsidRPr="0028500C" w14:paraId="2FC7B38E" w14:textId="77777777" w:rsidTr="00163C03">
        <w:trPr>
          <w:trHeight w:val="285"/>
        </w:trPr>
        <w:tc>
          <w:tcPr>
            <w:tcW w:w="1830" w:type="dxa"/>
            <w:shd w:val="clear" w:color="auto" w:fill="92D050"/>
          </w:tcPr>
          <w:p w14:paraId="5CC12088" w14:textId="6CC13790" w:rsidR="00005CAE" w:rsidRPr="0028500C" w:rsidRDefault="00005CAE" w:rsidP="00005CAE">
            <w:pPr>
              <w:rPr>
                <w:rFonts w:ascii="Cambria" w:hAnsi="Cambria"/>
                <w:sz w:val="24"/>
                <w:szCs w:val="24"/>
              </w:rPr>
            </w:pPr>
            <w:r w:rsidRPr="0028500C">
              <w:rPr>
                <w:rFonts w:ascii="Cambria" w:hAnsi="Cambria"/>
                <w:sz w:val="24"/>
                <w:szCs w:val="24"/>
              </w:rPr>
              <w:t>Acceptable</w:t>
            </w:r>
          </w:p>
        </w:tc>
        <w:tc>
          <w:tcPr>
            <w:tcW w:w="7703" w:type="dxa"/>
          </w:tcPr>
          <w:p w14:paraId="7809ECA0" w14:textId="3100B074" w:rsidR="00005CAE" w:rsidRPr="0028500C" w:rsidRDefault="00833482" w:rsidP="00005CAE">
            <w:pPr>
              <w:rPr>
                <w:rFonts w:ascii="Cambria" w:hAnsi="Cambria"/>
                <w:sz w:val="24"/>
                <w:szCs w:val="24"/>
              </w:rPr>
            </w:pPr>
            <w:r w:rsidRPr="0028500C">
              <w:rPr>
                <w:rFonts w:ascii="Cambria" w:hAnsi="Cambria"/>
                <w:sz w:val="24"/>
                <w:szCs w:val="24"/>
                <w:lang w:val="en-US"/>
              </w:rPr>
              <w:t>Minor gaps identified; overall risk is low and within acceptable tolerance.</w:t>
            </w:r>
          </w:p>
        </w:tc>
      </w:tr>
      <w:tr w:rsidR="00005CAE" w:rsidRPr="0028500C" w14:paraId="6546A785" w14:textId="77777777" w:rsidTr="00163C03">
        <w:trPr>
          <w:trHeight w:val="304"/>
        </w:trPr>
        <w:tc>
          <w:tcPr>
            <w:tcW w:w="1830" w:type="dxa"/>
            <w:shd w:val="clear" w:color="auto" w:fill="EE0000"/>
          </w:tcPr>
          <w:p w14:paraId="1B402B20" w14:textId="5D6CFD0A" w:rsidR="00005CAE" w:rsidRPr="0028500C" w:rsidRDefault="00163C03" w:rsidP="00005CAE">
            <w:pPr>
              <w:rPr>
                <w:rFonts w:ascii="Cambria" w:hAnsi="Cambria"/>
                <w:sz w:val="24"/>
                <w:szCs w:val="24"/>
              </w:rPr>
            </w:pPr>
            <w:r w:rsidRPr="0028500C">
              <w:rPr>
                <w:rFonts w:ascii="Cambria" w:hAnsi="Cambria"/>
                <w:sz w:val="24"/>
                <w:szCs w:val="24"/>
              </w:rPr>
              <w:t>Not complied</w:t>
            </w:r>
          </w:p>
        </w:tc>
        <w:tc>
          <w:tcPr>
            <w:tcW w:w="7703" w:type="dxa"/>
          </w:tcPr>
          <w:p w14:paraId="07C32A9E" w14:textId="648C8491" w:rsidR="00005CAE" w:rsidRPr="0028500C" w:rsidRDefault="00833482" w:rsidP="00005CAE">
            <w:pPr>
              <w:rPr>
                <w:rFonts w:ascii="Cambria" w:hAnsi="Cambria"/>
                <w:sz w:val="24"/>
                <w:szCs w:val="24"/>
              </w:rPr>
            </w:pPr>
            <w:r w:rsidRPr="0028500C">
              <w:rPr>
                <w:rFonts w:ascii="Cambria" w:hAnsi="Cambria"/>
                <w:sz w:val="24"/>
                <w:szCs w:val="24"/>
                <w:lang w:val="en-US"/>
              </w:rPr>
              <w:t>The control is not implemented or does not meet required standards.</w:t>
            </w:r>
          </w:p>
        </w:tc>
      </w:tr>
      <w:tr w:rsidR="00163C03" w:rsidRPr="0028500C" w14:paraId="784E5B41" w14:textId="77777777" w:rsidTr="00B22D25">
        <w:trPr>
          <w:trHeight w:val="285"/>
        </w:trPr>
        <w:tc>
          <w:tcPr>
            <w:tcW w:w="1830" w:type="dxa"/>
            <w:shd w:val="clear" w:color="auto" w:fill="D86DCB" w:themeFill="accent5" w:themeFillTint="99"/>
          </w:tcPr>
          <w:p w14:paraId="3EACE61E" w14:textId="2E8974C4" w:rsidR="00163C03" w:rsidRPr="0028500C" w:rsidRDefault="00163C03" w:rsidP="00005CAE">
            <w:pPr>
              <w:rPr>
                <w:rFonts w:ascii="Cambria" w:hAnsi="Cambria"/>
                <w:sz w:val="24"/>
                <w:szCs w:val="24"/>
              </w:rPr>
            </w:pPr>
            <w:r w:rsidRPr="0028500C">
              <w:rPr>
                <w:rFonts w:ascii="Cambria" w:hAnsi="Cambria"/>
                <w:sz w:val="24"/>
                <w:szCs w:val="24"/>
              </w:rPr>
              <w:t>Not Applicable</w:t>
            </w:r>
          </w:p>
        </w:tc>
        <w:tc>
          <w:tcPr>
            <w:tcW w:w="7703" w:type="dxa"/>
          </w:tcPr>
          <w:p w14:paraId="0A04E192" w14:textId="38FB1CCA" w:rsidR="00163C03" w:rsidRPr="0028500C" w:rsidRDefault="00833482" w:rsidP="00005CAE">
            <w:pPr>
              <w:rPr>
                <w:rFonts w:ascii="Cambria" w:hAnsi="Cambria"/>
                <w:sz w:val="24"/>
                <w:szCs w:val="24"/>
              </w:rPr>
            </w:pPr>
            <w:r w:rsidRPr="0028500C">
              <w:rPr>
                <w:rFonts w:ascii="Cambria" w:hAnsi="Cambria"/>
                <w:sz w:val="24"/>
                <w:szCs w:val="24"/>
                <w:lang w:val="en-US"/>
              </w:rPr>
              <w:t>The control does not apply to the assessed system, scope, or environment.</w:t>
            </w:r>
          </w:p>
        </w:tc>
      </w:tr>
    </w:tbl>
    <w:p w14:paraId="4BA6D6FE" w14:textId="77777777" w:rsidR="00005CAE" w:rsidRDefault="00005CAE" w:rsidP="00005CAE">
      <w:pPr>
        <w:ind w:left="-90"/>
      </w:pPr>
    </w:p>
    <w:p w14:paraId="7573D581" w14:textId="77777777" w:rsidR="0054648B" w:rsidRDefault="0054648B" w:rsidP="00332887"/>
    <w:p w14:paraId="67F60F10" w14:textId="77777777" w:rsidR="0054648B" w:rsidRDefault="0054648B" w:rsidP="00005CAE">
      <w:pPr>
        <w:ind w:left="-90"/>
      </w:pPr>
    </w:p>
    <w:p w14:paraId="2DB5FDAF" w14:textId="77777777" w:rsidR="0054648B" w:rsidRDefault="0054648B" w:rsidP="00005CAE">
      <w:pPr>
        <w:ind w:left="-90"/>
      </w:pPr>
    </w:p>
    <w:p w14:paraId="487F7829" w14:textId="77777777" w:rsidR="0054648B" w:rsidRDefault="0054648B" w:rsidP="00005CAE">
      <w:pPr>
        <w:ind w:left="-90"/>
      </w:pPr>
    </w:p>
    <w:p w14:paraId="5453663E" w14:textId="77777777" w:rsidR="0054648B" w:rsidRDefault="0054648B" w:rsidP="00005CAE">
      <w:pPr>
        <w:ind w:left="-90"/>
      </w:pPr>
    </w:p>
    <w:p w14:paraId="1CF0AF57" w14:textId="77777777" w:rsidR="0054648B" w:rsidRDefault="0054648B" w:rsidP="00005CAE">
      <w:pPr>
        <w:ind w:left="-90"/>
      </w:pPr>
    </w:p>
    <w:p w14:paraId="41DA7955" w14:textId="77777777" w:rsidR="0054648B" w:rsidRDefault="0054648B" w:rsidP="00005CAE">
      <w:pPr>
        <w:ind w:left="-90"/>
      </w:pPr>
    </w:p>
    <w:p w14:paraId="08CF09EA" w14:textId="77777777" w:rsidR="0054648B" w:rsidRPr="00005CAE" w:rsidRDefault="0054648B" w:rsidP="00005CAE">
      <w:pPr>
        <w:ind w:left="-90"/>
      </w:pPr>
    </w:p>
    <w:sectPr w:rsidR="0054648B" w:rsidRPr="00005CAE" w:rsidSect="00B95637">
      <w:headerReference w:type="default" r:id="rId24"/>
      <w:footerReference w:type="default" r:id="rId25"/>
      <w:headerReference w:type="first" r:id="rId26"/>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F04AA" w14:textId="77777777" w:rsidR="00EC3D75" w:rsidRDefault="00EC3D75" w:rsidP="009E2B9E">
      <w:pPr>
        <w:spacing w:after="0" w:line="240" w:lineRule="auto"/>
      </w:pPr>
      <w:r>
        <w:separator/>
      </w:r>
    </w:p>
  </w:endnote>
  <w:endnote w:type="continuationSeparator" w:id="0">
    <w:p w14:paraId="18D81CF0" w14:textId="77777777" w:rsidR="00EC3D75" w:rsidRDefault="00EC3D75" w:rsidP="009E2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Franklin Gothic Book">
    <w:panose1 w:val="020B0503020102020204"/>
    <w:charset w:val="00"/>
    <w:family w:val="swiss"/>
    <w:pitch w:val="variable"/>
    <w:sig w:usb0="00000287" w:usb1="00000000"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2">
    <w:altName w:val="Webdings"/>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FD8B" w14:textId="77777777" w:rsidR="00A831D8" w:rsidRDefault="00A831D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r>
      <w:rPr>
        <w:caps/>
        <w:noProof/>
        <w:color w:val="156082" w:themeColor="accent1"/>
      </w:rPr>
      <w:t xml:space="preserve">                                                                  </w:t>
    </w:r>
  </w:p>
  <w:p w14:paraId="2E6DA0B4" w14:textId="77777777" w:rsidR="00A831D8" w:rsidRDefault="00A83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621148"/>
      <w:docPartObj>
        <w:docPartGallery w:val="Page Numbers (Bottom of Page)"/>
        <w:docPartUnique/>
      </w:docPartObj>
    </w:sdtPr>
    <w:sdtEndPr>
      <w:rPr>
        <w:noProof/>
      </w:rPr>
    </w:sdtEndPr>
    <w:sdtContent>
      <w:p w14:paraId="2700E111" w14:textId="31C0D125" w:rsidR="00290A2B" w:rsidRDefault="00290A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75F7AB" w14:textId="77777777" w:rsidR="00290A2B" w:rsidRDefault="00290A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6E80" w14:textId="39F7178F" w:rsidR="00F700A8" w:rsidRDefault="00F700A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r>
      <w:rPr>
        <w:caps/>
        <w:noProof/>
        <w:color w:val="156082" w:themeColor="accent1"/>
      </w:rPr>
      <w:t xml:space="preserve">                                                                  </w:t>
    </w:r>
  </w:p>
  <w:p w14:paraId="586BF21F" w14:textId="77777777" w:rsidR="009E2B9E" w:rsidRDefault="009E2B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6D8F2" w14:textId="77777777" w:rsidR="00EC3D75" w:rsidRDefault="00EC3D75" w:rsidP="009E2B9E">
      <w:pPr>
        <w:spacing w:after="0" w:line="240" w:lineRule="auto"/>
      </w:pPr>
      <w:r>
        <w:separator/>
      </w:r>
    </w:p>
  </w:footnote>
  <w:footnote w:type="continuationSeparator" w:id="0">
    <w:p w14:paraId="4D7967A3" w14:textId="77777777" w:rsidR="00EC3D75" w:rsidRDefault="00EC3D75" w:rsidP="009E2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AD35" w14:textId="00247877" w:rsidR="00A831D8" w:rsidRPr="005F75DA" w:rsidRDefault="005F75DA" w:rsidP="005F75DA">
    <w:pPr>
      <w:pStyle w:val="Header"/>
    </w:pPr>
    <w:r w:rsidRPr="005F75DA">
      <w:rPr>
        <w:rFonts w:ascii="Cambria" w:hAnsi="Cambria"/>
        <w:sz w:val="22"/>
        <w:szCs w:val="22"/>
      </w:rPr>
      <w:t>Information Security | Technology Department</w:t>
    </w:r>
    <w:r>
      <w:rPr>
        <w:rFonts w:ascii="Cambria" w:hAnsi="Cambria"/>
        <w:sz w:val="22"/>
        <w:szCs w:val="22"/>
      </w:rPr>
      <w:t xml:space="preserve"> </w:t>
    </w:r>
    <w:r w:rsidRPr="005F75DA">
      <w:rPr>
        <w:rFonts w:ascii="Cambria" w:hAnsi="Cambria"/>
        <w:sz w:val="22"/>
        <w:szCs w:val="22"/>
      </w:rPr>
      <w:t>Security Assessment Report V1.0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836FF8" w14:paraId="79D6E6AA" w14:textId="77777777" w:rsidTr="04836FF8">
      <w:trPr>
        <w:trHeight w:val="300"/>
      </w:trPr>
      <w:tc>
        <w:tcPr>
          <w:tcW w:w="3120" w:type="dxa"/>
        </w:tcPr>
        <w:p w14:paraId="1E2A4B5F" w14:textId="7D6656D2" w:rsidR="04836FF8" w:rsidRDefault="04836FF8" w:rsidP="04836FF8">
          <w:pPr>
            <w:pStyle w:val="Header"/>
            <w:ind w:left="-115"/>
          </w:pPr>
        </w:p>
      </w:tc>
      <w:tc>
        <w:tcPr>
          <w:tcW w:w="3120" w:type="dxa"/>
        </w:tcPr>
        <w:p w14:paraId="04196419" w14:textId="05ECFCF0" w:rsidR="04836FF8" w:rsidRDefault="04836FF8" w:rsidP="04836FF8">
          <w:pPr>
            <w:pStyle w:val="Header"/>
            <w:jc w:val="center"/>
          </w:pPr>
        </w:p>
      </w:tc>
      <w:tc>
        <w:tcPr>
          <w:tcW w:w="3120" w:type="dxa"/>
        </w:tcPr>
        <w:p w14:paraId="0EBAFA45" w14:textId="0425EF31" w:rsidR="04836FF8" w:rsidRDefault="04836FF8" w:rsidP="04836FF8">
          <w:pPr>
            <w:pStyle w:val="Header"/>
            <w:ind w:right="-115"/>
            <w:jc w:val="right"/>
          </w:pPr>
        </w:p>
      </w:tc>
    </w:tr>
  </w:tbl>
  <w:p w14:paraId="1263E39B" w14:textId="3F415B0E" w:rsidR="04836FF8" w:rsidRDefault="04836FF8" w:rsidP="0483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836FF8" w14:paraId="0CFEEB22" w14:textId="77777777" w:rsidTr="04836FF8">
      <w:trPr>
        <w:trHeight w:val="300"/>
      </w:trPr>
      <w:tc>
        <w:tcPr>
          <w:tcW w:w="3120" w:type="dxa"/>
        </w:tcPr>
        <w:p w14:paraId="30496486" w14:textId="66EE31BE" w:rsidR="04836FF8" w:rsidRDefault="04836FF8" w:rsidP="04836FF8">
          <w:pPr>
            <w:pStyle w:val="Header"/>
            <w:ind w:left="-115"/>
          </w:pPr>
        </w:p>
      </w:tc>
      <w:tc>
        <w:tcPr>
          <w:tcW w:w="3120" w:type="dxa"/>
        </w:tcPr>
        <w:p w14:paraId="704AE46F" w14:textId="4A911505" w:rsidR="04836FF8" w:rsidRDefault="04836FF8" w:rsidP="04836FF8">
          <w:pPr>
            <w:pStyle w:val="Header"/>
            <w:jc w:val="center"/>
          </w:pPr>
        </w:p>
      </w:tc>
      <w:tc>
        <w:tcPr>
          <w:tcW w:w="3120" w:type="dxa"/>
        </w:tcPr>
        <w:p w14:paraId="29C5D102" w14:textId="428A709D" w:rsidR="04836FF8" w:rsidRDefault="04836FF8" w:rsidP="04836FF8">
          <w:pPr>
            <w:pStyle w:val="Header"/>
            <w:ind w:right="-115"/>
            <w:jc w:val="right"/>
          </w:pPr>
        </w:p>
      </w:tc>
    </w:tr>
  </w:tbl>
  <w:p w14:paraId="5DA57A9A" w14:textId="75710ACD" w:rsidR="04836FF8" w:rsidRDefault="04836FF8" w:rsidP="0483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CF7B" w14:textId="227CF6CA" w:rsidR="00F700A8" w:rsidRPr="00E853A9" w:rsidRDefault="00F700A8" w:rsidP="007C21D2">
    <w:pPr>
      <w:pStyle w:val="Header"/>
      <w:ind w:left="90" w:hanging="180"/>
      <w:rPr>
        <w:rFonts w:ascii="Cambria" w:hAnsi="Cambria"/>
        <w:sz w:val="22"/>
        <w:szCs w:val="22"/>
      </w:rPr>
    </w:pPr>
    <w:r w:rsidRPr="00E853A9">
      <w:rPr>
        <w:rFonts w:ascii="Cambria" w:hAnsi="Cambria"/>
        <w:sz w:val="22"/>
        <w:szCs w:val="22"/>
      </w:rPr>
      <w:t>Information Security Department</w:t>
    </w:r>
    <w:r w:rsidRPr="00E853A9">
      <w:rPr>
        <w:rFonts w:ascii="Cambria" w:hAnsi="Cambria"/>
        <w:sz w:val="22"/>
        <w:szCs w:val="22"/>
      </w:rPr>
      <w:ptab w:relativeTo="margin" w:alignment="center" w:leader="none"/>
    </w:r>
    <w:r w:rsidRPr="00E853A9">
      <w:rPr>
        <w:rFonts w:ascii="Cambria" w:hAnsi="Cambria"/>
        <w:sz w:val="22"/>
        <w:szCs w:val="22"/>
      </w:rPr>
      <w:ptab w:relativeTo="margin" w:alignment="right" w:leader="none"/>
    </w:r>
    <w:r w:rsidR="006E43A0" w:rsidRPr="00E853A9">
      <w:rPr>
        <w:rFonts w:ascii="Cambria" w:hAnsi="Cambria"/>
        <w:sz w:val="22"/>
        <w:szCs w:val="22"/>
      </w:rPr>
      <w:t>Penetration Test</w:t>
    </w:r>
    <w:r w:rsidRPr="00E853A9">
      <w:rPr>
        <w:rFonts w:ascii="Cambria" w:hAnsi="Cambria"/>
        <w:sz w:val="22"/>
        <w:szCs w:val="22"/>
      </w:rPr>
      <w:t xml:space="preserve"> Report V1.0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836FF8" w14:paraId="27DE0797" w14:textId="77777777" w:rsidTr="04836FF8">
      <w:trPr>
        <w:trHeight w:val="300"/>
      </w:trPr>
      <w:tc>
        <w:tcPr>
          <w:tcW w:w="3120" w:type="dxa"/>
        </w:tcPr>
        <w:p w14:paraId="56BD48F8" w14:textId="47EE6E32" w:rsidR="04836FF8" w:rsidRDefault="04836FF8" w:rsidP="04836FF8">
          <w:pPr>
            <w:pStyle w:val="Header"/>
            <w:ind w:left="-115"/>
          </w:pPr>
        </w:p>
      </w:tc>
      <w:tc>
        <w:tcPr>
          <w:tcW w:w="3120" w:type="dxa"/>
        </w:tcPr>
        <w:p w14:paraId="126B6995" w14:textId="07D1A415" w:rsidR="04836FF8" w:rsidRDefault="04836FF8" w:rsidP="04836FF8">
          <w:pPr>
            <w:pStyle w:val="Header"/>
            <w:jc w:val="center"/>
          </w:pPr>
        </w:p>
      </w:tc>
      <w:tc>
        <w:tcPr>
          <w:tcW w:w="3120" w:type="dxa"/>
        </w:tcPr>
        <w:p w14:paraId="1482FB73" w14:textId="322A0A27" w:rsidR="04836FF8" w:rsidRDefault="04836FF8" w:rsidP="04836FF8">
          <w:pPr>
            <w:pStyle w:val="Header"/>
            <w:ind w:right="-115"/>
            <w:jc w:val="right"/>
          </w:pPr>
        </w:p>
      </w:tc>
    </w:tr>
  </w:tbl>
  <w:p w14:paraId="0006723A" w14:textId="12FD1B38" w:rsidR="04836FF8" w:rsidRDefault="04836FF8" w:rsidP="04836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28D"/>
    <w:multiLevelType w:val="multilevel"/>
    <w:tmpl w:val="CA06FE5A"/>
    <w:lvl w:ilvl="0">
      <w:start w:val="1"/>
      <w:numFmt w:val="decimal"/>
      <w:lvlText w:val="%1."/>
      <w:lvlJc w:val="left"/>
      <w:pPr>
        <w:ind w:left="360" w:hanging="360"/>
      </w:pPr>
      <w:rPr>
        <w:b/>
        <w:bCs/>
      </w:rPr>
    </w:lvl>
    <w:lvl w:ilvl="1">
      <w:start w:val="1"/>
      <w:numFmt w:val="decimal"/>
      <w:lvlText w:val="%1.%2."/>
      <w:lvlJc w:val="left"/>
      <w:pPr>
        <w:ind w:left="1242" w:hanging="432"/>
      </w:pPr>
      <w:rPr>
        <w:rFonts w:ascii="Times New Roman" w:hAnsi="Times New Roman" w:cs="Times New Roman" w:hint="default"/>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11583D"/>
    <w:multiLevelType w:val="hybridMultilevel"/>
    <w:tmpl w:val="02724E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33674E"/>
    <w:multiLevelType w:val="hybridMultilevel"/>
    <w:tmpl w:val="22E2B7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F6600E"/>
    <w:multiLevelType w:val="hybridMultilevel"/>
    <w:tmpl w:val="2AB4C82E"/>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9596C"/>
    <w:multiLevelType w:val="hybridMultilevel"/>
    <w:tmpl w:val="E960B716"/>
    <w:lvl w:ilvl="0" w:tplc="452E8826">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0546EE3"/>
    <w:multiLevelType w:val="hybridMultilevel"/>
    <w:tmpl w:val="5262114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3130321F"/>
    <w:multiLevelType w:val="hybridMultilevel"/>
    <w:tmpl w:val="27D208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4D725A"/>
    <w:multiLevelType w:val="hybridMultilevel"/>
    <w:tmpl w:val="E94A784E"/>
    <w:lvl w:ilvl="0" w:tplc="5F6AFEA6">
      <w:numFmt w:val="bullet"/>
      <w:lvlText w:val="-"/>
      <w:lvlJc w:val="left"/>
      <w:pPr>
        <w:ind w:left="720" w:hanging="360"/>
      </w:pPr>
      <w:rPr>
        <w:rFonts w:ascii="Cambria" w:eastAsia="Calibr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B3603"/>
    <w:multiLevelType w:val="multilevel"/>
    <w:tmpl w:val="3022DC4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F93E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7158EC"/>
    <w:multiLevelType w:val="hybridMultilevel"/>
    <w:tmpl w:val="2238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B3091B"/>
    <w:multiLevelType w:val="hybridMultilevel"/>
    <w:tmpl w:val="05D89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E7193A"/>
    <w:multiLevelType w:val="hybridMultilevel"/>
    <w:tmpl w:val="E2628AD0"/>
    <w:lvl w:ilvl="0" w:tplc="105C191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641662">
    <w:abstractNumId w:val="6"/>
  </w:num>
  <w:num w:numId="2" w16cid:durableId="577372330">
    <w:abstractNumId w:val="3"/>
  </w:num>
  <w:num w:numId="3" w16cid:durableId="999771274">
    <w:abstractNumId w:val="2"/>
  </w:num>
  <w:num w:numId="4" w16cid:durableId="556815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2055227">
    <w:abstractNumId w:val="4"/>
  </w:num>
  <w:num w:numId="6" w16cid:durableId="855422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845393">
    <w:abstractNumId w:val="4"/>
  </w:num>
  <w:num w:numId="8" w16cid:durableId="936401738">
    <w:abstractNumId w:val="8"/>
  </w:num>
  <w:num w:numId="9" w16cid:durableId="1535075734">
    <w:abstractNumId w:val="1"/>
  </w:num>
  <w:num w:numId="10" w16cid:durableId="743255652">
    <w:abstractNumId w:val="9"/>
  </w:num>
  <w:num w:numId="11" w16cid:durableId="1141456530">
    <w:abstractNumId w:val="7"/>
  </w:num>
  <w:num w:numId="12" w16cid:durableId="621961268">
    <w:abstractNumId w:val="10"/>
  </w:num>
  <w:num w:numId="13" w16cid:durableId="1848716286">
    <w:abstractNumId w:val="11"/>
  </w:num>
  <w:num w:numId="14" w16cid:durableId="1510719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8C"/>
    <w:rsid w:val="0000024E"/>
    <w:rsid w:val="00004AD6"/>
    <w:rsid w:val="00005CAE"/>
    <w:rsid w:val="0001143C"/>
    <w:rsid w:val="000123DD"/>
    <w:rsid w:val="000139E2"/>
    <w:rsid w:val="000164E5"/>
    <w:rsid w:val="000169C5"/>
    <w:rsid w:val="00017952"/>
    <w:rsid w:val="00020789"/>
    <w:rsid w:val="00020995"/>
    <w:rsid w:val="000229C5"/>
    <w:rsid w:val="000241F9"/>
    <w:rsid w:val="000250C3"/>
    <w:rsid w:val="00025A66"/>
    <w:rsid w:val="00036012"/>
    <w:rsid w:val="0004044C"/>
    <w:rsid w:val="00043E20"/>
    <w:rsid w:val="00044980"/>
    <w:rsid w:val="00045CBC"/>
    <w:rsid w:val="0004710C"/>
    <w:rsid w:val="00052F65"/>
    <w:rsid w:val="000530CB"/>
    <w:rsid w:val="00053F71"/>
    <w:rsid w:val="0006145D"/>
    <w:rsid w:val="000617E7"/>
    <w:rsid w:val="00064333"/>
    <w:rsid w:val="00073507"/>
    <w:rsid w:val="0007397E"/>
    <w:rsid w:val="00073E77"/>
    <w:rsid w:val="00076FE0"/>
    <w:rsid w:val="000775F9"/>
    <w:rsid w:val="00086AE0"/>
    <w:rsid w:val="00091FFE"/>
    <w:rsid w:val="000930F1"/>
    <w:rsid w:val="00094826"/>
    <w:rsid w:val="00095AF0"/>
    <w:rsid w:val="000A3223"/>
    <w:rsid w:val="000A356A"/>
    <w:rsid w:val="000A56AB"/>
    <w:rsid w:val="000A70EF"/>
    <w:rsid w:val="000B667B"/>
    <w:rsid w:val="000C2277"/>
    <w:rsid w:val="000C3689"/>
    <w:rsid w:val="000C3EEF"/>
    <w:rsid w:val="000C419A"/>
    <w:rsid w:val="000D4CE9"/>
    <w:rsid w:val="000E3EEE"/>
    <w:rsid w:val="000E5053"/>
    <w:rsid w:val="000E5D59"/>
    <w:rsid w:val="000F2C37"/>
    <w:rsid w:val="000F3451"/>
    <w:rsid w:val="000F527B"/>
    <w:rsid w:val="000F7D7D"/>
    <w:rsid w:val="0010079C"/>
    <w:rsid w:val="00104E37"/>
    <w:rsid w:val="00113C5F"/>
    <w:rsid w:val="00121A03"/>
    <w:rsid w:val="00123B59"/>
    <w:rsid w:val="00127513"/>
    <w:rsid w:val="001327CE"/>
    <w:rsid w:val="00136001"/>
    <w:rsid w:val="00142516"/>
    <w:rsid w:val="00142615"/>
    <w:rsid w:val="00150190"/>
    <w:rsid w:val="00150659"/>
    <w:rsid w:val="00154C9A"/>
    <w:rsid w:val="00160598"/>
    <w:rsid w:val="00163C03"/>
    <w:rsid w:val="0016403B"/>
    <w:rsid w:val="00170660"/>
    <w:rsid w:val="00170C0B"/>
    <w:rsid w:val="001740B6"/>
    <w:rsid w:val="001757CA"/>
    <w:rsid w:val="00175DF7"/>
    <w:rsid w:val="00177360"/>
    <w:rsid w:val="0019088D"/>
    <w:rsid w:val="00196116"/>
    <w:rsid w:val="001A2765"/>
    <w:rsid w:val="001A3CF4"/>
    <w:rsid w:val="001B1036"/>
    <w:rsid w:val="001B2EC9"/>
    <w:rsid w:val="001B3D5A"/>
    <w:rsid w:val="001B3D96"/>
    <w:rsid w:val="001B4463"/>
    <w:rsid w:val="001C1173"/>
    <w:rsid w:val="001C7064"/>
    <w:rsid w:val="001D2FE3"/>
    <w:rsid w:val="001D491B"/>
    <w:rsid w:val="001E1544"/>
    <w:rsid w:val="001E1B4B"/>
    <w:rsid w:val="001E1F75"/>
    <w:rsid w:val="001E580F"/>
    <w:rsid w:val="001E7F92"/>
    <w:rsid w:val="001F080B"/>
    <w:rsid w:val="001F2C08"/>
    <w:rsid w:val="00202FCD"/>
    <w:rsid w:val="0020759C"/>
    <w:rsid w:val="00210FC8"/>
    <w:rsid w:val="00230138"/>
    <w:rsid w:val="00241ADB"/>
    <w:rsid w:val="002431CD"/>
    <w:rsid w:val="00246719"/>
    <w:rsid w:val="00250540"/>
    <w:rsid w:val="00252902"/>
    <w:rsid w:val="002532A6"/>
    <w:rsid w:val="00253578"/>
    <w:rsid w:val="00253694"/>
    <w:rsid w:val="0026010D"/>
    <w:rsid w:val="0026288E"/>
    <w:rsid w:val="00262C74"/>
    <w:rsid w:val="0026409B"/>
    <w:rsid w:val="00264B0E"/>
    <w:rsid w:val="00267285"/>
    <w:rsid w:val="00267CC1"/>
    <w:rsid w:val="002724AD"/>
    <w:rsid w:val="002736B5"/>
    <w:rsid w:val="00273802"/>
    <w:rsid w:val="002754AB"/>
    <w:rsid w:val="0028500C"/>
    <w:rsid w:val="002853F3"/>
    <w:rsid w:val="00285692"/>
    <w:rsid w:val="002869D0"/>
    <w:rsid w:val="002873B0"/>
    <w:rsid w:val="00290A2B"/>
    <w:rsid w:val="00297637"/>
    <w:rsid w:val="00297B52"/>
    <w:rsid w:val="002A01CC"/>
    <w:rsid w:val="002A1C8A"/>
    <w:rsid w:val="002B07AF"/>
    <w:rsid w:val="002B0B92"/>
    <w:rsid w:val="002B204F"/>
    <w:rsid w:val="002B330D"/>
    <w:rsid w:val="002C3BCB"/>
    <w:rsid w:val="002D006C"/>
    <w:rsid w:val="002D1016"/>
    <w:rsid w:val="002D62B1"/>
    <w:rsid w:val="002E1085"/>
    <w:rsid w:val="002E78F5"/>
    <w:rsid w:val="002F22E4"/>
    <w:rsid w:val="002F580B"/>
    <w:rsid w:val="003028C6"/>
    <w:rsid w:val="0030342A"/>
    <w:rsid w:val="003050AF"/>
    <w:rsid w:val="00306AAF"/>
    <w:rsid w:val="00313342"/>
    <w:rsid w:val="003166E6"/>
    <w:rsid w:val="00316B3D"/>
    <w:rsid w:val="0032118F"/>
    <w:rsid w:val="003237E5"/>
    <w:rsid w:val="00325555"/>
    <w:rsid w:val="00327D84"/>
    <w:rsid w:val="00332887"/>
    <w:rsid w:val="0033561C"/>
    <w:rsid w:val="003401D6"/>
    <w:rsid w:val="00340CBD"/>
    <w:rsid w:val="0034276E"/>
    <w:rsid w:val="00344848"/>
    <w:rsid w:val="003500DF"/>
    <w:rsid w:val="0035329D"/>
    <w:rsid w:val="00355B9A"/>
    <w:rsid w:val="003566BD"/>
    <w:rsid w:val="00364308"/>
    <w:rsid w:val="0036592E"/>
    <w:rsid w:val="0037190E"/>
    <w:rsid w:val="0037630A"/>
    <w:rsid w:val="0038283A"/>
    <w:rsid w:val="0039008C"/>
    <w:rsid w:val="00392382"/>
    <w:rsid w:val="003935B9"/>
    <w:rsid w:val="00393CB4"/>
    <w:rsid w:val="003A1567"/>
    <w:rsid w:val="003A3921"/>
    <w:rsid w:val="003B4095"/>
    <w:rsid w:val="003B5148"/>
    <w:rsid w:val="003B7545"/>
    <w:rsid w:val="003C0F56"/>
    <w:rsid w:val="003C4DFD"/>
    <w:rsid w:val="003C72A1"/>
    <w:rsid w:val="003D0AA5"/>
    <w:rsid w:val="003D0F7B"/>
    <w:rsid w:val="003D1EDB"/>
    <w:rsid w:val="003D3122"/>
    <w:rsid w:val="003D52F0"/>
    <w:rsid w:val="003E0721"/>
    <w:rsid w:val="003E182B"/>
    <w:rsid w:val="003F0FF9"/>
    <w:rsid w:val="003F3CC7"/>
    <w:rsid w:val="003F4091"/>
    <w:rsid w:val="003F412F"/>
    <w:rsid w:val="003F49F4"/>
    <w:rsid w:val="0042247F"/>
    <w:rsid w:val="00426CA6"/>
    <w:rsid w:val="0043001E"/>
    <w:rsid w:val="00432A83"/>
    <w:rsid w:val="004349DB"/>
    <w:rsid w:val="00435DC0"/>
    <w:rsid w:val="0044333C"/>
    <w:rsid w:val="0044399A"/>
    <w:rsid w:val="00450FA9"/>
    <w:rsid w:val="00454E2D"/>
    <w:rsid w:val="004550E6"/>
    <w:rsid w:val="00460CE1"/>
    <w:rsid w:val="00461149"/>
    <w:rsid w:val="0046509B"/>
    <w:rsid w:val="004663D2"/>
    <w:rsid w:val="004668E2"/>
    <w:rsid w:val="00472E72"/>
    <w:rsid w:val="00473525"/>
    <w:rsid w:val="0047482A"/>
    <w:rsid w:val="00477B28"/>
    <w:rsid w:val="00480B7A"/>
    <w:rsid w:val="00480D79"/>
    <w:rsid w:val="004810C8"/>
    <w:rsid w:val="00481D6E"/>
    <w:rsid w:val="00485142"/>
    <w:rsid w:val="00486450"/>
    <w:rsid w:val="00487B77"/>
    <w:rsid w:val="00493787"/>
    <w:rsid w:val="00497249"/>
    <w:rsid w:val="004A1677"/>
    <w:rsid w:val="004A1ADF"/>
    <w:rsid w:val="004A239E"/>
    <w:rsid w:val="004A3418"/>
    <w:rsid w:val="004B05FA"/>
    <w:rsid w:val="004C0043"/>
    <w:rsid w:val="004C4B9C"/>
    <w:rsid w:val="004C559B"/>
    <w:rsid w:val="004C71F5"/>
    <w:rsid w:val="004C7AA2"/>
    <w:rsid w:val="004E0AFE"/>
    <w:rsid w:val="004E0E77"/>
    <w:rsid w:val="004E3B51"/>
    <w:rsid w:val="004E46DB"/>
    <w:rsid w:val="004E4ABE"/>
    <w:rsid w:val="004E688D"/>
    <w:rsid w:val="00502CD3"/>
    <w:rsid w:val="00506C12"/>
    <w:rsid w:val="0050773A"/>
    <w:rsid w:val="00507803"/>
    <w:rsid w:val="00510C2E"/>
    <w:rsid w:val="00511EDC"/>
    <w:rsid w:val="005126F5"/>
    <w:rsid w:val="00517810"/>
    <w:rsid w:val="005224B6"/>
    <w:rsid w:val="0052327E"/>
    <w:rsid w:val="005253E4"/>
    <w:rsid w:val="00525601"/>
    <w:rsid w:val="00525D03"/>
    <w:rsid w:val="00527CDC"/>
    <w:rsid w:val="00530E94"/>
    <w:rsid w:val="00534706"/>
    <w:rsid w:val="00534D58"/>
    <w:rsid w:val="005434A2"/>
    <w:rsid w:val="0054648B"/>
    <w:rsid w:val="00546E6F"/>
    <w:rsid w:val="0054748C"/>
    <w:rsid w:val="005501D7"/>
    <w:rsid w:val="005507D0"/>
    <w:rsid w:val="005512AF"/>
    <w:rsid w:val="00554D21"/>
    <w:rsid w:val="005621CF"/>
    <w:rsid w:val="00567D7D"/>
    <w:rsid w:val="00573CA3"/>
    <w:rsid w:val="005766BE"/>
    <w:rsid w:val="00576764"/>
    <w:rsid w:val="00580208"/>
    <w:rsid w:val="00584F9F"/>
    <w:rsid w:val="0058623C"/>
    <w:rsid w:val="005874F0"/>
    <w:rsid w:val="00591199"/>
    <w:rsid w:val="0059199B"/>
    <w:rsid w:val="00593245"/>
    <w:rsid w:val="005A1319"/>
    <w:rsid w:val="005A6BF0"/>
    <w:rsid w:val="005B529A"/>
    <w:rsid w:val="005C0FE6"/>
    <w:rsid w:val="005C1970"/>
    <w:rsid w:val="005C364C"/>
    <w:rsid w:val="005C43C8"/>
    <w:rsid w:val="005D1680"/>
    <w:rsid w:val="005D46F0"/>
    <w:rsid w:val="005D4748"/>
    <w:rsid w:val="005D4FE8"/>
    <w:rsid w:val="005D7250"/>
    <w:rsid w:val="005E22E3"/>
    <w:rsid w:val="005E5E6A"/>
    <w:rsid w:val="005F1D3B"/>
    <w:rsid w:val="005F58C3"/>
    <w:rsid w:val="005F5C6E"/>
    <w:rsid w:val="005F63EC"/>
    <w:rsid w:val="005F7026"/>
    <w:rsid w:val="005F75DA"/>
    <w:rsid w:val="005F7AF1"/>
    <w:rsid w:val="0060308B"/>
    <w:rsid w:val="0061340C"/>
    <w:rsid w:val="00614332"/>
    <w:rsid w:val="006223E8"/>
    <w:rsid w:val="0062243F"/>
    <w:rsid w:val="00626011"/>
    <w:rsid w:val="0062625F"/>
    <w:rsid w:val="006270CF"/>
    <w:rsid w:val="00627FFA"/>
    <w:rsid w:val="00631FE9"/>
    <w:rsid w:val="006328C4"/>
    <w:rsid w:val="00633828"/>
    <w:rsid w:val="00635309"/>
    <w:rsid w:val="00637032"/>
    <w:rsid w:val="00645399"/>
    <w:rsid w:val="00646596"/>
    <w:rsid w:val="0065226F"/>
    <w:rsid w:val="006529B8"/>
    <w:rsid w:val="00653351"/>
    <w:rsid w:val="00654DB1"/>
    <w:rsid w:val="00655528"/>
    <w:rsid w:val="00656291"/>
    <w:rsid w:val="006568C6"/>
    <w:rsid w:val="0066338B"/>
    <w:rsid w:val="00664583"/>
    <w:rsid w:val="00667B0B"/>
    <w:rsid w:val="00675D1B"/>
    <w:rsid w:val="00683B2D"/>
    <w:rsid w:val="0069169B"/>
    <w:rsid w:val="006A087E"/>
    <w:rsid w:val="006A69CC"/>
    <w:rsid w:val="006B1A5E"/>
    <w:rsid w:val="006B343F"/>
    <w:rsid w:val="006B459F"/>
    <w:rsid w:val="006B78C1"/>
    <w:rsid w:val="006C0CEE"/>
    <w:rsid w:val="006C46EA"/>
    <w:rsid w:val="006C48FF"/>
    <w:rsid w:val="006C7777"/>
    <w:rsid w:val="006C795F"/>
    <w:rsid w:val="006E0081"/>
    <w:rsid w:val="006E00B5"/>
    <w:rsid w:val="006E3BA5"/>
    <w:rsid w:val="006E43A0"/>
    <w:rsid w:val="006E690B"/>
    <w:rsid w:val="006F1B9D"/>
    <w:rsid w:val="006F237E"/>
    <w:rsid w:val="00702A7B"/>
    <w:rsid w:val="00705390"/>
    <w:rsid w:val="00706F5E"/>
    <w:rsid w:val="007109EE"/>
    <w:rsid w:val="007123BB"/>
    <w:rsid w:val="00714034"/>
    <w:rsid w:val="00714D98"/>
    <w:rsid w:val="007157A5"/>
    <w:rsid w:val="007162AA"/>
    <w:rsid w:val="007212BA"/>
    <w:rsid w:val="007228CC"/>
    <w:rsid w:val="00723BFD"/>
    <w:rsid w:val="007312CB"/>
    <w:rsid w:val="007315C5"/>
    <w:rsid w:val="0073528E"/>
    <w:rsid w:val="00740AAC"/>
    <w:rsid w:val="00741208"/>
    <w:rsid w:val="00747737"/>
    <w:rsid w:val="00747D62"/>
    <w:rsid w:val="007519A9"/>
    <w:rsid w:val="0075398A"/>
    <w:rsid w:val="00766716"/>
    <w:rsid w:val="0076750C"/>
    <w:rsid w:val="007750BB"/>
    <w:rsid w:val="00776E3A"/>
    <w:rsid w:val="007770DD"/>
    <w:rsid w:val="00781EF1"/>
    <w:rsid w:val="007844C2"/>
    <w:rsid w:val="0078494D"/>
    <w:rsid w:val="0078520B"/>
    <w:rsid w:val="00787009"/>
    <w:rsid w:val="007907F5"/>
    <w:rsid w:val="007927E3"/>
    <w:rsid w:val="00794A84"/>
    <w:rsid w:val="007950D4"/>
    <w:rsid w:val="00797D69"/>
    <w:rsid w:val="007A048B"/>
    <w:rsid w:val="007A1BF8"/>
    <w:rsid w:val="007A7B4C"/>
    <w:rsid w:val="007B0BBA"/>
    <w:rsid w:val="007B6DE0"/>
    <w:rsid w:val="007C02F8"/>
    <w:rsid w:val="007C09F9"/>
    <w:rsid w:val="007C1C86"/>
    <w:rsid w:val="007C21D2"/>
    <w:rsid w:val="007D1BC8"/>
    <w:rsid w:val="007D488D"/>
    <w:rsid w:val="007E054E"/>
    <w:rsid w:val="007E1A37"/>
    <w:rsid w:val="007E24F4"/>
    <w:rsid w:val="007F036B"/>
    <w:rsid w:val="007F13A9"/>
    <w:rsid w:val="007F15CF"/>
    <w:rsid w:val="007F3160"/>
    <w:rsid w:val="007F598B"/>
    <w:rsid w:val="007F753A"/>
    <w:rsid w:val="00801A51"/>
    <w:rsid w:val="008020C5"/>
    <w:rsid w:val="00802923"/>
    <w:rsid w:val="00803D89"/>
    <w:rsid w:val="0080590E"/>
    <w:rsid w:val="00807605"/>
    <w:rsid w:val="00807CA0"/>
    <w:rsid w:val="0081248F"/>
    <w:rsid w:val="00825A90"/>
    <w:rsid w:val="008262A1"/>
    <w:rsid w:val="008268DC"/>
    <w:rsid w:val="0082703A"/>
    <w:rsid w:val="00830472"/>
    <w:rsid w:val="00833482"/>
    <w:rsid w:val="008374A8"/>
    <w:rsid w:val="00845D25"/>
    <w:rsid w:val="00847B16"/>
    <w:rsid w:val="0085320A"/>
    <w:rsid w:val="00853526"/>
    <w:rsid w:val="0085527F"/>
    <w:rsid w:val="0086156B"/>
    <w:rsid w:val="00862143"/>
    <w:rsid w:val="00864489"/>
    <w:rsid w:val="00865122"/>
    <w:rsid w:val="008804D7"/>
    <w:rsid w:val="00883986"/>
    <w:rsid w:val="00884293"/>
    <w:rsid w:val="00884907"/>
    <w:rsid w:val="0089005D"/>
    <w:rsid w:val="008963EB"/>
    <w:rsid w:val="00896CE5"/>
    <w:rsid w:val="00896EBF"/>
    <w:rsid w:val="008A05F7"/>
    <w:rsid w:val="008A3BE3"/>
    <w:rsid w:val="008A55AF"/>
    <w:rsid w:val="008B0CDA"/>
    <w:rsid w:val="008B3B84"/>
    <w:rsid w:val="008C0E61"/>
    <w:rsid w:val="008C362A"/>
    <w:rsid w:val="008C5326"/>
    <w:rsid w:val="008C5E54"/>
    <w:rsid w:val="008C67C8"/>
    <w:rsid w:val="008D049F"/>
    <w:rsid w:val="008D1AE4"/>
    <w:rsid w:val="008D657C"/>
    <w:rsid w:val="008D6AC3"/>
    <w:rsid w:val="008E308E"/>
    <w:rsid w:val="008E4071"/>
    <w:rsid w:val="008E636A"/>
    <w:rsid w:val="008F0D80"/>
    <w:rsid w:val="008F6DFE"/>
    <w:rsid w:val="00913084"/>
    <w:rsid w:val="00913718"/>
    <w:rsid w:val="00915603"/>
    <w:rsid w:val="00916516"/>
    <w:rsid w:val="00922DC8"/>
    <w:rsid w:val="00923DF2"/>
    <w:rsid w:val="00924660"/>
    <w:rsid w:val="00925590"/>
    <w:rsid w:val="00926527"/>
    <w:rsid w:val="0092683F"/>
    <w:rsid w:val="00926B68"/>
    <w:rsid w:val="00933A4A"/>
    <w:rsid w:val="00933CE6"/>
    <w:rsid w:val="00937B02"/>
    <w:rsid w:val="009426C7"/>
    <w:rsid w:val="009515B2"/>
    <w:rsid w:val="00952128"/>
    <w:rsid w:val="0095544F"/>
    <w:rsid w:val="00955F95"/>
    <w:rsid w:val="00960580"/>
    <w:rsid w:val="00962CD4"/>
    <w:rsid w:val="00967AF7"/>
    <w:rsid w:val="00967EB1"/>
    <w:rsid w:val="00967F16"/>
    <w:rsid w:val="00972E11"/>
    <w:rsid w:val="009734B0"/>
    <w:rsid w:val="00974CE8"/>
    <w:rsid w:val="009758E7"/>
    <w:rsid w:val="00984252"/>
    <w:rsid w:val="00992E3D"/>
    <w:rsid w:val="00993369"/>
    <w:rsid w:val="009A2190"/>
    <w:rsid w:val="009A2B3C"/>
    <w:rsid w:val="009A3D06"/>
    <w:rsid w:val="009A5A09"/>
    <w:rsid w:val="009A6943"/>
    <w:rsid w:val="009B0F3C"/>
    <w:rsid w:val="009B2041"/>
    <w:rsid w:val="009B4FBC"/>
    <w:rsid w:val="009C416B"/>
    <w:rsid w:val="009C5B8D"/>
    <w:rsid w:val="009D2C97"/>
    <w:rsid w:val="009D5066"/>
    <w:rsid w:val="009D6DA9"/>
    <w:rsid w:val="009E0E19"/>
    <w:rsid w:val="009E153C"/>
    <w:rsid w:val="009E2B9E"/>
    <w:rsid w:val="009E40CE"/>
    <w:rsid w:val="009E5211"/>
    <w:rsid w:val="009E57D6"/>
    <w:rsid w:val="009E6C3E"/>
    <w:rsid w:val="009F10E4"/>
    <w:rsid w:val="009F1710"/>
    <w:rsid w:val="009F4D85"/>
    <w:rsid w:val="009F4E5D"/>
    <w:rsid w:val="00A02CD7"/>
    <w:rsid w:val="00A04152"/>
    <w:rsid w:val="00A05F24"/>
    <w:rsid w:val="00A07282"/>
    <w:rsid w:val="00A13795"/>
    <w:rsid w:val="00A17087"/>
    <w:rsid w:val="00A20382"/>
    <w:rsid w:val="00A20ACA"/>
    <w:rsid w:val="00A21532"/>
    <w:rsid w:val="00A2240D"/>
    <w:rsid w:val="00A2410E"/>
    <w:rsid w:val="00A2504E"/>
    <w:rsid w:val="00A32BA0"/>
    <w:rsid w:val="00A35DCD"/>
    <w:rsid w:val="00A37ABD"/>
    <w:rsid w:val="00A417AF"/>
    <w:rsid w:val="00A41833"/>
    <w:rsid w:val="00A43928"/>
    <w:rsid w:val="00A44CE4"/>
    <w:rsid w:val="00A45CF7"/>
    <w:rsid w:val="00A51BBC"/>
    <w:rsid w:val="00A568F3"/>
    <w:rsid w:val="00A56911"/>
    <w:rsid w:val="00A609DD"/>
    <w:rsid w:val="00A6339C"/>
    <w:rsid w:val="00A65880"/>
    <w:rsid w:val="00A6670C"/>
    <w:rsid w:val="00A678AA"/>
    <w:rsid w:val="00A72FC5"/>
    <w:rsid w:val="00A73732"/>
    <w:rsid w:val="00A73B75"/>
    <w:rsid w:val="00A7422D"/>
    <w:rsid w:val="00A77DB9"/>
    <w:rsid w:val="00A81540"/>
    <w:rsid w:val="00A831D8"/>
    <w:rsid w:val="00A8688F"/>
    <w:rsid w:val="00A86C46"/>
    <w:rsid w:val="00A90E05"/>
    <w:rsid w:val="00A91EB8"/>
    <w:rsid w:val="00AA014C"/>
    <w:rsid w:val="00AA322B"/>
    <w:rsid w:val="00AA387F"/>
    <w:rsid w:val="00AB08B2"/>
    <w:rsid w:val="00AB30A1"/>
    <w:rsid w:val="00AB759F"/>
    <w:rsid w:val="00AC1F9A"/>
    <w:rsid w:val="00AC3C1F"/>
    <w:rsid w:val="00AC613A"/>
    <w:rsid w:val="00AC7A76"/>
    <w:rsid w:val="00AD3CF9"/>
    <w:rsid w:val="00AE3C4E"/>
    <w:rsid w:val="00AF1C3A"/>
    <w:rsid w:val="00AF1E86"/>
    <w:rsid w:val="00AF2604"/>
    <w:rsid w:val="00AF31B7"/>
    <w:rsid w:val="00AF3B5F"/>
    <w:rsid w:val="00AF583F"/>
    <w:rsid w:val="00AF6006"/>
    <w:rsid w:val="00AF6541"/>
    <w:rsid w:val="00AF6650"/>
    <w:rsid w:val="00AF6C91"/>
    <w:rsid w:val="00B0409A"/>
    <w:rsid w:val="00B0427A"/>
    <w:rsid w:val="00B05638"/>
    <w:rsid w:val="00B11903"/>
    <w:rsid w:val="00B11D58"/>
    <w:rsid w:val="00B13C12"/>
    <w:rsid w:val="00B17F10"/>
    <w:rsid w:val="00B22D25"/>
    <w:rsid w:val="00B24442"/>
    <w:rsid w:val="00B27DC4"/>
    <w:rsid w:val="00B27E70"/>
    <w:rsid w:val="00B31EF5"/>
    <w:rsid w:val="00B33099"/>
    <w:rsid w:val="00B35D1F"/>
    <w:rsid w:val="00B36763"/>
    <w:rsid w:val="00B36A5A"/>
    <w:rsid w:val="00B4090E"/>
    <w:rsid w:val="00B41165"/>
    <w:rsid w:val="00B41DDE"/>
    <w:rsid w:val="00B505C1"/>
    <w:rsid w:val="00B56DB5"/>
    <w:rsid w:val="00B6337D"/>
    <w:rsid w:val="00B63538"/>
    <w:rsid w:val="00B65FFA"/>
    <w:rsid w:val="00B70A96"/>
    <w:rsid w:val="00B77275"/>
    <w:rsid w:val="00B85F52"/>
    <w:rsid w:val="00B8620E"/>
    <w:rsid w:val="00B909C6"/>
    <w:rsid w:val="00B92500"/>
    <w:rsid w:val="00B95637"/>
    <w:rsid w:val="00B97D2C"/>
    <w:rsid w:val="00BA2F64"/>
    <w:rsid w:val="00BA4259"/>
    <w:rsid w:val="00BA452C"/>
    <w:rsid w:val="00BA468A"/>
    <w:rsid w:val="00BA65E5"/>
    <w:rsid w:val="00BB01A4"/>
    <w:rsid w:val="00BB0D20"/>
    <w:rsid w:val="00BB18E2"/>
    <w:rsid w:val="00BB2532"/>
    <w:rsid w:val="00BB2744"/>
    <w:rsid w:val="00BB2E42"/>
    <w:rsid w:val="00BB69E8"/>
    <w:rsid w:val="00BC0D19"/>
    <w:rsid w:val="00BC16C3"/>
    <w:rsid w:val="00BC24EC"/>
    <w:rsid w:val="00BC3407"/>
    <w:rsid w:val="00BC47B1"/>
    <w:rsid w:val="00BC5972"/>
    <w:rsid w:val="00BC5987"/>
    <w:rsid w:val="00BC79E5"/>
    <w:rsid w:val="00BD2136"/>
    <w:rsid w:val="00BE21BE"/>
    <w:rsid w:val="00BE551C"/>
    <w:rsid w:val="00BE651E"/>
    <w:rsid w:val="00BF1134"/>
    <w:rsid w:val="00BF432F"/>
    <w:rsid w:val="00C00A13"/>
    <w:rsid w:val="00C01855"/>
    <w:rsid w:val="00C15425"/>
    <w:rsid w:val="00C15532"/>
    <w:rsid w:val="00C1650E"/>
    <w:rsid w:val="00C17BB4"/>
    <w:rsid w:val="00C24937"/>
    <w:rsid w:val="00C26BF0"/>
    <w:rsid w:val="00C27EF3"/>
    <w:rsid w:val="00C30B73"/>
    <w:rsid w:val="00C327FA"/>
    <w:rsid w:val="00C3451D"/>
    <w:rsid w:val="00C35D3D"/>
    <w:rsid w:val="00C43643"/>
    <w:rsid w:val="00C44593"/>
    <w:rsid w:val="00C4494A"/>
    <w:rsid w:val="00C5082F"/>
    <w:rsid w:val="00C5090A"/>
    <w:rsid w:val="00C5472C"/>
    <w:rsid w:val="00C55966"/>
    <w:rsid w:val="00C571CE"/>
    <w:rsid w:val="00C62145"/>
    <w:rsid w:val="00C631ED"/>
    <w:rsid w:val="00C64454"/>
    <w:rsid w:val="00C656AF"/>
    <w:rsid w:val="00C71BF1"/>
    <w:rsid w:val="00C722B4"/>
    <w:rsid w:val="00C773CB"/>
    <w:rsid w:val="00C80472"/>
    <w:rsid w:val="00C83407"/>
    <w:rsid w:val="00C838CF"/>
    <w:rsid w:val="00C83B96"/>
    <w:rsid w:val="00C8698C"/>
    <w:rsid w:val="00C91F3F"/>
    <w:rsid w:val="00C9537E"/>
    <w:rsid w:val="00CA3F5C"/>
    <w:rsid w:val="00CA5075"/>
    <w:rsid w:val="00CA52A1"/>
    <w:rsid w:val="00CB025A"/>
    <w:rsid w:val="00CB5E5F"/>
    <w:rsid w:val="00CC13BB"/>
    <w:rsid w:val="00CC2333"/>
    <w:rsid w:val="00CC2D1E"/>
    <w:rsid w:val="00CC7543"/>
    <w:rsid w:val="00CD10D9"/>
    <w:rsid w:val="00CD1EEE"/>
    <w:rsid w:val="00CD2548"/>
    <w:rsid w:val="00CD40BC"/>
    <w:rsid w:val="00CD44AB"/>
    <w:rsid w:val="00CE03BB"/>
    <w:rsid w:val="00CE5AEA"/>
    <w:rsid w:val="00CE738E"/>
    <w:rsid w:val="00CF0A4A"/>
    <w:rsid w:val="00CF4767"/>
    <w:rsid w:val="00CF6D4E"/>
    <w:rsid w:val="00CF73C8"/>
    <w:rsid w:val="00D00516"/>
    <w:rsid w:val="00D005D7"/>
    <w:rsid w:val="00D03297"/>
    <w:rsid w:val="00D128FC"/>
    <w:rsid w:val="00D14EAB"/>
    <w:rsid w:val="00D15889"/>
    <w:rsid w:val="00D166A5"/>
    <w:rsid w:val="00D21A5B"/>
    <w:rsid w:val="00D24D75"/>
    <w:rsid w:val="00D26071"/>
    <w:rsid w:val="00D314DF"/>
    <w:rsid w:val="00D32035"/>
    <w:rsid w:val="00D33BA7"/>
    <w:rsid w:val="00D35914"/>
    <w:rsid w:val="00D37CB1"/>
    <w:rsid w:val="00D40C40"/>
    <w:rsid w:val="00D4509F"/>
    <w:rsid w:val="00D50A14"/>
    <w:rsid w:val="00D54670"/>
    <w:rsid w:val="00D55C95"/>
    <w:rsid w:val="00D55EA5"/>
    <w:rsid w:val="00D56F48"/>
    <w:rsid w:val="00D579C5"/>
    <w:rsid w:val="00D6400D"/>
    <w:rsid w:val="00D65703"/>
    <w:rsid w:val="00D67E11"/>
    <w:rsid w:val="00D71AD6"/>
    <w:rsid w:val="00D73A5A"/>
    <w:rsid w:val="00D812E6"/>
    <w:rsid w:val="00D830F9"/>
    <w:rsid w:val="00D927B0"/>
    <w:rsid w:val="00D92A87"/>
    <w:rsid w:val="00D947DF"/>
    <w:rsid w:val="00D954A4"/>
    <w:rsid w:val="00D979D4"/>
    <w:rsid w:val="00DA2C55"/>
    <w:rsid w:val="00DA3098"/>
    <w:rsid w:val="00DA6DCB"/>
    <w:rsid w:val="00DB4E9B"/>
    <w:rsid w:val="00DB68A1"/>
    <w:rsid w:val="00DC2352"/>
    <w:rsid w:val="00DD154B"/>
    <w:rsid w:val="00DD432E"/>
    <w:rsid w:val="00DD4BEA"/>
    <w:rsid w:val="00DE0699"/>
    <w:rsid w:val="00DE1180"/>
    <w:rsid w:val="00DE7A62"/>
    <w:rsid w:val="00DF00AC"/>
    <w:rsid w:val="00DF2C60"/>
    <w:rsid w:val="00DF3619"/>
    <w:rsid w:val="00DF3E61"/>
    <w:rsid w:val="00DF5288"/>
    <w:rsid w:val="00E03E47"/>
    <w:rsid w:val="00E07621"/>
    <w:rsid w:val="00E10EF6"/>
    <w:rsid w:val="00E1136B"/>
    <w:rsid w:val="00E131D4"/>
    <w:rsid w:val="00E14E9D"/>
    <w:rsid w:val="00E30F62"/>
    <w:rsid w:val="00E31176"/>
    <w:rsid w:val="00E37A9E"/>
    <w:rsid w:val="00E52707"/>
    <w:rsid w:val="00E55B04"/>
    <w:rsid w:val="00E6437A"/>
    <w:rsid w:val="00E647F0"/>
    <w:rsid w:val="00E65ABB"/>
    <w:rsid w:val="00E675DB"/>
    <w:rsid w:val="00E73B03"/>
    <w:rsid w:val="00E7441F"/>
    <w:rsid w:val="00E81B04"/>
    <w:rsid w:val="00E83402"/>
    <w:rsid w:val="00E853A9"/>
    <w:rsid w:val="00E85EA6"/>
    <w:rsid w:val="00E87575"/>
    <w:rsid w:val="00E90FCD"/>
    <w:rsid w:val="00E920C7"/>
    <w:rsid w:val="00E97A7C"/>
    <w:rsid w:val="00EA027E"/>
    <w:rsid w:val="00EA0965"/>
    <w:rsid w:val="00EA3B67"/>
    <w:rsid w:val="00EA7825"/>
    <w:rsid w:val="00EB20B2"/>
    <w:rsid w:val="00EB5048"/>
    <w:rsid w:val="00EC0B91"/>
    <w:rsid w:val="00EC0CAA"/>
    <w:rsid w:val="00EC32A3"/>
    <w:rsid w:val="00EC3D75"/>
    <w:rsid w:val="00EC4200"/>
    <w:rsid w:val="00ED2555"/>
    <w:rsid w:val="00ED3DE2"/>
    <w:rsid w:val="00ED5195"/>
    <w:rsid w:val="00ED6D3E"/>
    <w:rsid w:val="00ED7F85"/>
    <w:rsid w:val="00EE508A"/>
    <w:rsid w:val="00EF0500"/>
    <w:rsid w:val="00EF1863"/>
    <w:rsid w:val="00EF52C9"/>
    <w:rsid w:val="00F06C8C"/>
    <w:rsid w:val="00F108E9"/>
    <w:rsid w:val="00F11B2D"/>
    <w:rsid w:val="00F12825"/>
    <w:rsid w:val="00F1291A"/>
    <w:rsid w:val="00F20CB6"/>
    <w:rsid w:val="00F210A3"/>
    <w:rsid w:val="00F220A8"/>
    <w:rsid w:val="00F2327A"/>
    <w:rsid w:val="00F2553A"/>
    <w:rsid w:val="00F25815"/>
    <w:rsid w:val="00F25BFF"/>
    <w:rsid w:val="00F26448"/>
    <w:rsid w:val="00F2729A"/>
    <w:rsid w:val="00F276D7"/>
    <w:rsid w:val="00F32046"/>
    <w:rsid w:val="00F33C7D"/>
    <w:rsid w:val="00F41E90"/>
    <w:rsid w:val="00F4201F"/>
    <w:rsid w:val="00F45B3B"/>
    <w:rsid w:val="00F62B91"/>
    <w:rsid w:val="00F64162"/>
    <w:rsid w:val="00F64C66"/>
    <w:rsid w:val="00F64F9B"/>
    <w:rsid w:val="00F6531F"/>
    <w:rsid w:val="00F700A8"/>
    <w:rsid w:val="00F70839"/>
    <w:rsid w:val="00F70885"/>
    <w:rsid w:val="00F71188"/>
    <w:rsid w:val="00F74D24"/>
    <w:rsid w:val="00F7582C"/>
    <w:rsid w:val="00F7681C"/>
    <w:rsid w:val="00F77D85"/>
    <w:rsid w:val="00F807BC"/>
    <w:rsid w:val="00F81DE4"/>
    <w:rsid w:val="00F837CD"/>
    <w:rsid w:val="00F84232"/>
    <w:rsid w:val="00F84D5E"/>
    <w:rsid w:val="00F84E92"/>
    <w:rsid w:val="00F87D4E"/>
    <w:rsid w:val="00FA6A56"/>
    <w:rsid w:val="00FB1BB7"/>
    <w:rsid w:val="00FB49AA"/>
    <w:rsid w:val="00FC1B0E"/>
    <w:rsid w:val="00FD0A81"/>
    <w:rsid w:val="00FD24C5"/>
    <w:rsid w:val="00FD2FFE"/>
    <w:rsid w:val="00FD309B"/>
    <w:rsid w:val="00FD6A53"/>
    <w:rsid w:val="00FE1795"/>
    <w:rsid w:val="00FE29ED"/>
    <w:rsid w:val="00FE3E83"/>
    <w:rsid w:val="00FE7501"/>
    <w:rsid w:val="00FF30A4"/>
    <w:rsid w:val="00FF548E"/>
    <w:rsid w:val="00FF6F2B"/>
    <w:rsid w:val="04836FF8"/>
    <w:rsid w:val="06798A0D"/>
    <w:rsid w:val="0BFE0A4A"/>
    <w:rsid w:val="118DC58D"/>
    <w:rsid w:val="209C2277"/>
    <w:rsid w:val="29A2A3D9"/>
    <w:rsid w:val="39263DDB"/>
    <w:rsid w:val="3EA37E63"/>
    <w:rsid w:val="496BB4B5"/>
    <w:rsid w:val="5442441C"/>
    <w:rsid w:val="595D1813"/>
    <w:rsid w:val="62687B3F"/>
    <w:rsid w:val="6B1298C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873CE"/>
  <w15:chartTrackingRefBased/>
  <w15:docId w15:val="{EB0F76C7-B98A-4236-AB26-739ECA9E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660"/>
  </w:style>
  <w:style w:type="paragraph" w:styleId="Heading1">
    <w:name w:val="heading 1"/>
    <w:basedOn w:val="Normal"/>
    <w:next w:val="Normal"/>
    <w:link w:val="Heading1Char"/>
    <w:uiPriority w:val="9"/>
    <w:qFormat/>
    <w:rsid w:val="00390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0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0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08C"/>
    <w:rPr>
      <w:rFonts w:eastAsiaTheme="majorEastAsia" w:cstheme="majorBidi"/>
      <w:color w:val="272727" w:themeColor="text1" w:themeTint="D8"/>
    </w:rPr>
  </w:style>
  <w:style w:type="paragraph" w:styleId="Title">
    <w:name w:val="Title"/>
    <w:basedOn w:val="Normal"/>
    <w:next w:val="Normal"/>
    <w:link w:val="TitleChar"/>
    <w:uiPriority w:val="10"/>
    <w:qFormat/>
    <w:rsid w:val="0039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08C"/>
    <w:pPr>
      <w:spacing w:before="160"/>
      <w:jc w:val="center"/>
    </w:pPr>
    <w:rPr>
      <w:i/>
      <w:iCs/>
      <w:color w:val="404040" w:themeColor="text1" w:themeTint="BF"/>
    </w:rPr>
  </w:style>
  <w:style w:type="character" w:customStyle="1" w:styleId="QuoteChar">
    <w:name w:val="Quote Char"/>
    <w:basedOn w:val="DefaultParagraphFont"/>
    <w:link w:val="Quote"/>
    <w:uiPriority w:val="29"/>
    <w:rsid w:val="0039008C"/>
    <w:rPr>
      <w:i/>
      <w:iCs/>
      <w:color w:val="404040" w:themeColor="text1" w:themeTint="BF"/>
    </w:rPr>
  </w:style>
  <w:style w:type="paragraph" w:styleId="ListParagraph">
    <w:name w:val="List Paragraph"/>
    <w:basedOn w:val="Normal"/>
    <w:uiPriority w:val="34"/>
    <w:qFormat/>
    <w:rsid w:val="0039008C"/>
    <w:pPr>
      <w:ind w:left="720"/>
      <w:contextualSpacing/>
    </w:pPr>
  </w:style>
  <w:style w:type="character" w:styleId="IntenseEmphasis">
    <w:name w:val="Intense Emphasis"/>
    <w:basedOn w:val="DefaultParagraphFont"/>
    <w:uiPriority w:val="21"/>
    <w:qFormat/>
    <w:rsid w:val="0039008C"/>
    <w:rPr>
      <w:i/>
      <w:iCs/>
      <w:color w:val="0F4761" w:themeColor="accent1" w:themeShade="BF"/>
    </w:rPr>
  </w:style>
  <w:style w:type="paragraph" w:styleId="IntenseQuote">
    <w:name w:val="Intense Quote"/>
    <w:basedOn w:val="Normal"/>
    <w:next w:val="Normal"/>
    <w:link w:val="IntenseQuoteChar"/>
    <w:uiPriority w:val="30"/>
    <w:qFormat/>
    <w:rsid w:val="00390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08C"/>
    <w:rPr>
      <w:i/>
      <w:iCs/>
      <w:color w:val="0F4761" w:themeColor="accent1" w:themeShade="BF"/>
    </w:rPr>
  </w:style>
  <w:style w:type="character" w:styleId="IntenseReference">
    <w:name w:val="Intense Reference"/>
    <w:basedOn w:val="DefaultParagraphFont"/>
    <w:uiPriority w:val="32"/>
    <w:qFormat/>
    <w:rsid w:val="0039008C"/>
    <w:rPr>
      <w:b/>
      <w:bCs/>
      <w:smallCaps/>
      <w:color w:val="0F4761" w:themeColor="accent1" w:themeShade="BF"/>
      <w:spacing w:val="5"/>
    </w:rPr>
  </w:style>
  <w:style w:type="paragraph" w:customStyle="1" w:styleId="CoverDate">
    <w:name w:val="Cover Date"/>
    <w:basedOn w:val="Normal"/>
    <w:rsid w:val="0039008C"/>
    <w:pPr>
      <w:spacing w:before="120" w:after="0" w:line="240" w:lineRule="auto"/>
      <w:ind w:left="3154"/>
    </w:pPr>
    <w:rPr>
      <w:rFonts w:ascii="Times New Roman" w:eastAsia="Times New Roman" w:hAnsi="Times New Roman" w:cs="Times New Roman"/>
      <w:color w:val="595959" w:themeColor="text1" w:themeTint="A6"/>
      <w:kern w:val="0"/>
      <w:szCs w:val="20"/>
      <w14:ligatures w14:val="none"/>
    </w:rPr>
  </w:style>
  <w:style w:type="paragraph" w:styleId="TOCHeading">
    <w:name w:val="TOC Heading"/>
    <w:basedOn w:val="Heading1"/>
    <w:next w:val="Normal"/>
    <w:uiPriority w:val="39"/>
    <w:unhideWhenUsed/>
    <w:qFormat/>
    <w:rsid w:val="00F2553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228CC"/>
    <w:pPr>
      <w:tabs>
        <w:tab w:val="left" w:pos="480"/>
        <w:tab w:val="left" w:pos="1530"/>
        <w:tab w:val="right" w:leader="dot" w:pos="9350"/>
      </w:tabs>
      <w:spacing w:after="100"/>
    </w:pPr>
  </w:style>
  <w:style w:type="character" w:styleId="Hyperlink">
    <w:name w:val="Hyperlink"/>
    <w:basedOn w:val="DefaultParagraphFont"/>
    <w:uiPriority w:val="99"/>
    <w:unhideWhenUsed/>
    <w:rsid w:val="00F2553A"/>
    <w:rPr>
      <w:color w:val="467886" w:themeColor="hyperlink"/>
      <w:u w:val="single"/>
    </w:rPr>
  </w:style>
  <w:style w:type="paragraph" w:styleId="Header">
    <w:name w:val="header"/>
    <w:basedOn w:val="Normal"/>
    <w:link w:val="HeaderChar"/>
    <w:uiPriority w:val="99"/>
    <w:unhideWhenUsed/>
    <w:rsid w:val="009E2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B9E"/>
  </w:style>
  <w:style w:type="paragraph" w:styleId="Footer">
    <w:name w:val="footer"/>
    <w:basedOn w:val="Normal"/>
    <w:link w:val="FooterChar"/>
    <w:uiPriority w:val="99"/>
    <w:unhideWhenUsed/>
    <w:rsid w:val="009E2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B9E"/>
  </w:style>
  <w:style w:type="paragraph" w:styleId="BodyText">
    <w:name w:val="Body Text"/>
    <w:basedOn w:val="Normal"/>
    <w:link w:val="BodyTextChar"/>
    <w:uiPriority w:val="1"/>
    <w:unhideWhenUsed/>
    <w:qFormat/>
    <w:rsid w:val="00D4509F"/>
    <w:pPr>
      <w:widowControl w:val="0"/>
      <w:autoSpaceDE w:val="0"/>
      <w:autoSpaceDN w:val="0"/>
      <w:spacing w:after="0" w:line="240" w:lineRule="auto"/>
    </w:pPr>
    <w:rPr>
      <w:rFonts w:ascii="Franklin Gothic Book" w:eastAsia="Franklin Gothic Book" w:hAnsi="Franklin Gothic Book" w:cs="Franklin Gothic Book"/>
      <w:kern w:val="0"/>
      <w14:ligatures w14:val="none"/>
    </w:rPr>
  </w:style>
  <w:style w:type="character" w:customStyle="1" w:styleId="BodyTextChar">
    <w:name w:val="Body Text Char"/>
    <w:basedOn w:val="DefaultParagraphFont"/>
    <w:link w:val="BodyText"/>
    <w:uiPriority w:val="1"/>
    <w:rsid w:val="00D4509F"/>
    <w:rPr>
      <w:rFonts w:ascii="Franklin Gothic Book" w:eastAsia="Franklin Gothic Book" w:hAnsi="Franklin Gothic Book" w:cs="Franklin Gothic Book"/>
      <w:kern w:val="0"/>
      <w14:ligatures w14:val="none"/>
    </w:rPr>
  </w:style>
  <w:style w:type="table" w:styleId="TableGrid">
    <w:name w:val="Table Grid"/>
    <w:basedOn w:val="TableNormal"/>
    <w:qFormat/>
    <w:rsid w:val="00F70839"/>
    <w:pPr>
      <w:spacing w:after="0" w:line="240" w:lineRule="auto"/>
    </w:pPr>
    <w:tblPr/>
  </w:style>
  <w:style w:type="paragraph" w:styleId="TOC2">
    <w:name w:val="toc 2"/>
    <w:basedOn w:val="Normal"/>
    <w:next w:val="Normal"/>
    <w:autoRedefine/>
    <w:uiPriority w:val="39"/>
    <w:unhideWhenUsed/>
    <w:rsid w:val="005512AF"/>
    <w:pPr>
      <w:spacing w:after="100"/>
      <w:ind w:left="240"/>
    </w:pPr>
  </w:style>
  <w:style w:type="character" w:styleId="UnresolvedMention">
    <w:name w:val="Unresolved Mention"/>
    <w:basedOn w:val="DefaultParagraphFont"/>
    <w:uiPriority w:val="99"/>
    <w:semiHidden/>
    <w:unhideWhenUsed/>
    <w:rsid w:val="00F74D24"/>
    <w:rPr>
      <w:color w:val="605E5C"/>
      <w:shd w:val="clear" w:color="auto" w:fill="E1DFDD"/>
    </w:rPr>
  </w:style>
  <w:style w:type="paragraph" w:styleId="TOC3">
    <w:name w:val="toc 3"/>
    <w:basedOn w:val="Normal"/>
    <w:next w:val="Normal"/>
    <w:autoRedefine/>
    <w:uiPriority w:val="39"/>
    <w:unhideWhenUsed/>
    <w:rsid w:val="003C0F56"/>
    <w:pPr>
      <w:spacing w:after="100"/>
      <w:ind w:left="480"/>
    </w:pPr>
  </w:style>
  <w:style w:type="table" w:styleId="GridTable1Light">
    <w:name w:val="Grid Table 1 Light"/>
    <w:basedOn w:val="TableNormal"/>
    <w:uiPriority w:val="46"/>
    <w:rsid w:val="009F10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59"/>
    <w:rsid w:val="00D65703"/>
    <w:pPr>
      <w:spacing w:after="0" w:line="240" w:lineRule="auto"/>
    </w:pPr>
    <w:rPr>
      <w:kern w:val="0"/>
      <w:sz w:val="22"/>
      <w:szCs w:val="36"/>
      <w:lang w:val="en-AU" w:bidi="km-K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228CC"/>
    <w:pPr>
      <w:spacing w:after="0" w:line="240" w:lineRule="auto"/>
    </w:pPr>
  </w:style>
  <w:style w:type="character" w:customStyle="1" w:styleId="normaltextrun">
    <w:name w:val="normaltextrun"/>
    <w:basedOn w:val="DefaultParagraphFont"/>
    <w:rsid w:val="0062243F"/>
  </w:style>
  <w:style w:type="character" w:customStyle="1" w:styleId="eop">
    <w:name w:val="eop"/>
    <w:basedOn w:val="DefaultParagraphFont"/>
    <w:rsid w:val="0062243F"/>
  </w:style>
  <w:style w:type="table" w:customStyle="1" w:styleId="TableNormal1">
    <w:name w:val="Table Normal1"/>
    <w:uiPriority w:val="2"/>
    <w:semiHidden/>
    <w:unhideWhenUsed/>
    <w:qFormat/>
    <w:rsid w:val="00C327FA"/>
    <w:pPr>
      <w:widowControl w:val="0"/>
      <w:spacing w:after="0" w:line="240" w:lineRule="auto"/>
    </w:pPr>
    <w:rPr>
      <w:kern w:val="0"/>
      <w:sz w:val="22"/>
      <w:szCs w:val="22"/>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7990">
      <w:bodyDiv w:val="1"/>
      <w:marLeft w:val="0"/>
      <w:marRight w:val="0"/>
      <w:marTop w:val="0"/>
      <w:marBottom w:val="0"/>
      <w:divBdr>
        <w:top w:val="none" w:sz="0" w:space="0" w:color="auto"/>
        <w:left w:val="none" w:sz="0" w:space="0" w:color="auto"/>
        <w:bottom w:val="none" w:sz="0" w:space="0" w:color="auto"/>
        <w:right w:val="none" w:sz="0" w:space="0" w:color="auto"/>
      </w:divBdr>
    </w:div>
    <w:div w:id="459495106">
      <w:bodyDiv w:val="1"/>
      <w:marLeft w:val="0"/>
      <w:marRight w:val="0"/>
      <w:marTop w:val="0"/>
      <w:marBottom w:val="0"/>
      <w:divBdr>
        <w:top w:val="none" w:sz="0" w:space="0" w:color="auto"/>
        <w:left w:val="none" w:sz="0" w:space="0" w:color="auto"/>
        <w:bottom w:val="none" w:sz="0" w:space="0" w:color="auto"/>
        <w:right w:val="none" w:sz="0" w:space="0" w:color="auto"/>
      </w:divBdr>
    </w:div>
    <w:div w:id="580602231">
      <w:bodyDiv w:val="1"/>
      <w:marLeft w:val="0"/>
      <w:marRight w:val="0"/>
      <w:marTop w:val="0"/>
      <w:marBottom w:val="0"/>
      <w:divBdr>
        <w:top w:val="none" w:sz="0" w:space="0" w:color="auto"/>
        <w:left w:val="none" w:sz="0" w:space="0" w:color="auto"/>
        <w:bottom w:val="none" w:sz="0" w:space="0" w:color="auto"/>
        <w:right w:val="none" w:sz="0" w:space="0" w:color="auto"/>
      </w:divBdr>
    </w:div>
    <w:div w:id="968630662">
      <w:bodyDiv w:val="1"/>
      <w:marLeft w:val="0"/>
      <w:marRight w:val="0"/>
      <w:marTop w:val="0"/>
      <w:marBottom w:val="0"/>
      <w:divBdr>
        <w:top w:val="none" w:sz="0" w:space="0" w:color="auto"/>
        <w:left w:val="none" w:sz="0" w:space="0" w:color="auto"/>
        <w:bottom w:val="none" w:sz="0" w:space="0" w:color="auto"/>
        <w:right w:val="none" w:sz="0" w:space="0" w:color="auto"/>
      </w:divBdr>
    </w:div>
    <w:div w:id="1000162959">
      <w:bodyDiv w:val="1"/>
      <w:marLeft w:val="0"/>
      <w:marRight w:val="0"/>
      <w:marTop w:val="0"/>
      <w:marBottom w:val="0"/>
      <w:divBdr>
        <w:top w:val="none" w:sz="0" w:space="0" w:color="auto"/>
        <w:left w:val="none" w:sz="0" w:space="0" w:color="auto"/>
        <w:bottom w:val="none" w:sz="0" w:space="0" w:color="auto"/>
        <w:right w:val="none" w:sz="0" w:space="0" w:color="auto"/>
      </w:divBdr>
    </w:div>
    <w:div w:id="1172261696">
      <w:bodyDiv w:val="1"/>
      <w:marLeft w:val="0"/>
      <w:marRight w:val="0"/>
      <w:marTop w:val="0"/>
      <w:marBottom w:val="0"/>
      <w:divBdr>
        <w:top w:val="none" w:sz="0" w:space="0" w:color="auto"/>
        <w:left w:val="none" w:sz="0" w:space="0" w:color="auto"/>
        <w:bottom w:val="none" w:sz="0" w:space="0" w:color="auto"/>
        <w:right w:val="none" w:sz="0" w:space="0" w:color="auto"/>
      </w:divBdr>
    </w:div>
    <w:div w:id="1208224030">
      <w:bodyDiv w:val="1"/>
      <w:marLeft w:val="0"/>
      <w:marRight w:val="0"/>
      <w:marTop w:val="0"/>
      <w:marBottom w:val="0"/>
      <w:divBdr>
        <w:top w:val="none" w:sz="0" w:space="0" w:color="auto"/>
        <w:left w:val="none" w:sz="0" w:space="0" w:color="auto"/>
        <w:bottom w:val="none" w:sz="0" w:space="0" w:color="auto"/>
        <w:right w:val="none" w:sz="0" w:space="0" w:color="auto"/>
      </w:divBdr>
    </w:div>
    <w:div w:id="1217083984">
      <w:bodyDiv w:val="1"/>
      <w:marLeft w:val="0"/>
      <w:marRight w:val="0"/>
      <w:marTop w:val="0"/>
      <w:marBottom w:val="0"/>
      <w:divBdr>
        <w:top w:val="none" w:sz="0" w:space="0" w:color="auto"/>
        <w:left w:val="none" w:sz="0" w:space="0" w:color="auto"/>
        <w:bottom w:val="none" w:sz="0" w:space="0" w:color="auto"/>
        <w:right w:val="none" w:sz="0" w:space="0" w:color="auto"/>
      </w:divBdr>
    </w:div>
    <w:div w:id="1742603327">
      <w:bodyDiv w:val="1"/>
      <w:marLeft w:val="0"/>
      <w:marRight w:val="0"/>
      <w:marTop w:val="0"/>
      <w:marBottom w:val="0"/>
      <w:divBdr>
        <w:top w:val="none" w:sz="0" w:space="0" w:color="auto"/>
        <w:left w:val="none" w:sz="0" w:space="0" w:color="auto"/>
        <w:bottom w:val="none" w:sz="0" w:space="0" w:color="auto"/>
        <w:right w:val="none" w:sz="0" w:space="0" w:color="auto"/>
      </w:divBdr>
    </w:div>
    <w:div w:id="1834643493">
      <w:bodyDiv w:val="1"/>
      <w:marLeft w:val="0"/>
      <w:marRight w:val="0"/>
      <w:marTop w:val="0"/>
      <w:marBottom w:val="0"/>
      <w:divBdr>
        <w:top w:val="none" w:sz="0" w:space="0" w:color="auto"/>
        <w:left w:val="none" w:sz="0" w:space="0" w:color="auto"/>
        <w:bottom w:val="none" w:sz="0" w:space="0" w:color="auto"/>
        <w:right w:val="none" w:sz="0" w:space="0" w:color="auto"/>
      </w:divBdr>
    </w:div>
    <w:div w:id="1924294644">
      <w:bodyDiv w:val="1"/>
      <w:marLeft w:val="0"/>
      <w:marRight w:val="0"/>
      <w:marTop w:val="0"/>
      <w:marBottom w:val="0"/>
      <w:divBdr>
        <w:top w:val="none" w:sz="0" w:space="0" w:color="auto"/>
        <w:left w:val="none" w:sz="0" w:space="0" w:color="auto"/>
        <w:bottom w:val="none" w:sz="0" w:space="0" w:color="auto"/>
        <w:right w:val="none" w:sz="0" w:space="0" w:color="auto"/>
      </w:divBdr>
    </w:div>
    <w:div w:id="202782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ibanking.wingbank.com.kh/"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ingmoneycom.sharepoint.com/:x:/s/ITSecurityTeam/IQCvRvlAXuWNQZTp5IINGQVsAVoCJA-EHklpQC6WAaDL3CU?e=Xj2oa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ebportal.wingmoney.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d7232b-86b0-48a3-9d0d-94929d782f41">
      <Terms xmlns="http://schemas.microsoft.com/office/infopath/2007/PartnerControls"/>
    </lcf76f155ced4ddcb4097134ff3c332f>
    <TaxCatchAll xmlns="06775350-dafd-4cc2-8695-b1b1d337732d" xsi:nil="true"/>
    <Status xmlns="c4d7232b-86b0-48a3-9d0d-94929d782f41" xsi:nil="true"/>
    <PrimeClassificationStatus xmlns="06775350-dafd-4cc2-8695-b1b1d337732d" xsi:nil="true"/>
    <PrimeLastClassified xmlns="06775350-dafd-4cc2-8695-b1b1d337732d" xsi:nil="true"/>
    <PrimeClassificationStatusDetails xmlns="06775350-dafd-4cc2-8695-b1b1d337732d" xsi:nil="true"/>
    <PrimeCorrectedByUser xmlns="06775350-dafd-4cc2-8695-b1b1d337732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DEC170975F48479087B7960FB5AFF7" ma:contentTypeVersion="20" ma:contentTypeDescription="Create a new document." ma:contentTypeScope="" ma:versionID="5dd4c5386f56ac19ca5b658b059d81f6">
  <xsd:schema xmlns:xsd="http://www.w3.org/2001/XMLSchema" xmlns:xs="http://www.w3.org/2001/XMLSchema" xmlns:p="http://schemas.microsoft.com/office/2006/metadata/properties" xmlns:ns2="c4d7232b-86b0-48a3-9d0d-94929d782f41" xmlns:ns3="06775350-dafd-4cc2-8695-b1b1d337732d" targetNamespace="http://schemas.microsoft.com/office/2006/metadata/properties" ma:root="true" ma:fieldsID="ec1af5cc18f2dee0751651d3094869ae" ns2:_="" ns3:_="">
    <xsd:import namespace="c4d7232b-86b0-48a3-9d0d-94929d782f41"/>
    <xsd:import namespace="06775350-dafd-4cc2-8695-b1b1d33773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3:PrimeClassificationStatus" minOccurs="0"/>
                <xsd:element ref="ns3:PrimeClassificationStatusDetails" minOccurs="0"/>
                <xsd:element ref="ns3:PrimeLastClassified" minOccurs="0"/>
                <xsd:element ref="ns3:PrimeCorrectedByUser"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d7232b-86b0-48a3-9d0d-94929d782f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89a326b-00f1-43f3-8346-18a8b6454c6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Status" ma:index="26" nillable="true" ma:displayName="Status " ma:format="Dropdown" ma:internalName="Status">
      <xsd:simpleType>
        <xsd:restriction base="dms:Choice">
          <xsd:enumeration value="Done"/>
          <xsd:enumeration value="Not Start"/>
          <xsd:enumeration value="In-Progress"/>
        </xsd:restriction>
      </xsd:simpleType>
    </xsd:element>
  </xsd:schema>
  <xsd:schema xmlns:xsd="http://www.w3.org/2001/XMLSchema" xmlns:xs="http://www.w3.org/2001/XMLSchema" xmlns:dms="http://schemas.microsoft.com/office/2006/documentManagement/types" xmlns:pc="http://schemas.microsoft.com/office/infopath/2007/PartnerControls" targetNamespace="06775350-dafd-4cc2-8695-b1b1d33773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29a1685-af55-4417-963b-687ae301dbea}" ma:internalName="TaxCatchAll" ma:showField="CatchAllData" ma:web="06775350-dafd-4cc2-8695-b1b1d337732d">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2" nillable="true" ma:displayName="Processing status" ma:internalName="PrimeClassificationStatus">
      <xsd:simpleType>
        <xsd:restriction base="dms:Text"/>
      </xsd:simpleType>
    </xsd:element>
    <xsd:element name="PrimeClassificationStatusDetails" ma:index="23" nillable="true" ma:displayName="Processing details" ma:internalName="PrimeClassificationStatusDetails">
      <xsd:simpleType>
        <xsd:restriction base="dms:Note">
          <xsd:maxLength value="255"/>
        </xsd:restriction>
      </xsd:simpleType>
    </xsd:element>
    <xsd:element name="PrimeLastClassified" ma:index="24" nillable="true" ma:displayName="Processed" ma:internalName="PrimeLastClassified">
      <xsd:simpleType>
        <xsd:restriction base="dms:DateTime"/>
      </xsd:simpleType>
    </xsd:element>
    <xsd:element name="PrimeCorrectedByUser" ma:index="25"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TBClassification>
  <attrValue xml:space="preserve">Internal</attrValue>
  <customPropName>Wing Bank Classification</customPropName>
  <timestamp>5/1/2025 12:33:55 PM</timestamp>
  <userName>WINGMONEY\piseth.sao</userName>
  <computerName>B3901-PISETH.WINGMONEY.COM</computerName>
  <guid>{6e06f38c-b09c-4966-a353-5c430d0acd89}</guid>
</GTBClassification>
</file>

<file path=customXml/itemProps1.xml><?xml version="1.0" encoding="utf-8"?>
<ds:datastoreItem xmlns:ds="http://schemas.openxmlformats.org/officeDocument/2006/customXml" ds:itemID="{D2C7BBE6-D03D-4BC2-ADB9-B0E19E075361}">
  <ds:schemaRefs>
    <ds:schemaRef ds:uri="http://schemas.microsoft.com/office/2006/metadata/properties"/>
    <ds:schemaRef ds:uri="http://schemas.microsoft.com/office/infopath/2007/PartnerControls"/>
    <ds:schemaRef ds:uri="c4d7232b-86b0-48a3-9d0d-94929d782f41"/>
    <ds:schemaRef ds:uri="06775350-dafd-4cc2-8695-b1b1d337732d"/>
  </ds:schemaRefs>
</ds:datastoreItem>
</file>

<file path=customXml/itemProps2.xml><?xml version="1.0" encoding="utf-8"?>
<ds:datastoreItem xmlns:ds="http://schemas.openxmlformats.org/officeDocument/2006/customXml" ds:itemID="{A52D9DFC-3003-4C25-A90F-F7EAEA91D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d7232b-86b0-48a3-9d0d-94929d782f41"/>
    <ds:schemaRef ds:uri="06775350-dafd-4cc2-8695-b1b1d3377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1C80F7-6137-46C0-AB5D-89A5E9AB8F3E}">
  <ds:schemaRefs>
    <ds:schemaRef ds:uri="http://schemas.openxmlformats.org/officeDocument/2006/bibliography"/>
  </ds:schemaRefs>
</ds:datastoreItem>
</file>

<file path=customXml/itemProps4.xml><?xml version="1.0" encoding="utf-8"?>
<ds:datastoreItem xmlns:ds="http://schemas.openxmlformats.org/officeDocument/2006/customXml" ds:itemID="{8B76EF53-70D5-42B2-91EB-568D6E308AD4}">
  <ds:schemaRefs>
    <ds:schemaRef ds:uri="http://schemas.microsoft.com/sharepoint/v3/contenttype/forms"/>
  </ds:schemaRefs>
</ds:datastoreItem>
</file>

<file path=customXml/itemProps5.xml><?xml version="1.0" encoding="utf-8"?>
<ds:datastoreItem xmlns:ds="http://schemas.openxmlformats.org/officeDocument/2006/customXml" ds:itemID="{57384C85-320B-4615-92E4-94FFBF1F86AE}">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Piseth Sao</dc:creator>
  <cp:keywords>ClassificationData:&lt;Wing Bank Classification:Internal&gt;</cp:keywords>
  <dc:description/>
  <cp:lastModifiedBy>Sreypov Oeurn</cp:lastModifiedBy>
  <cp:revision>22</cp:revision>
  <cp:lastPrinted>2026-01-06T08:17:00Z</cp:lastPrinted>
  <dcterms:created xsi:type="dcterms:W3CDTF">2026-03-25T04:12:00Z</dcterms:created>
  <dcterms:modified xsi:type="dcterms:W3CDTF">2026-03-25T06:33:00Z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ing Bank Classification">
    <vt:lpwstr>Internal</vt:lpwstr>
  </property>
  <property fmtid="{D5CDD505-2E9C-101B-9397-08002B2CF9AE}" pid="3" name="ClassifiedBy">
    <vt:lpwstr>WINGMONEY\piseth.sao</vt:lpwstr>
  </property>
  <property fmtid="{D5CDD505-2E9C-101B-9397-08002B2CF9AE}" pid="4" name="ClassificationHost">
    <vt:lpwstr>B3901-PISETH.WINGMONEY.COM</vt:lpwstr>
  </property>
  <property fmtid="{D5CDD505-2E9C-101B-9397-08002B2CF9AE}" pid="5" name="ClassificationDate">
    <vt:lpwstr>5/1/2025 12:33:55 PM</vt:lpwstr>
  </property>
  <property fmtid="{D5CDD505-2E9C-101B-9397-08002B2CF9AE}" pid="6" name="ClassificationGUID">
    <vt:lpwstr>{6e06f38c-b09c-4966-a353-5c430d0acd89}</vt:lpwstr>
  </property>
  <property fmtid="{D5CDD505-2E9C-101B-9397-08002B2CF9AE}" pid="7" name="ContentTypeId">
    <vt:lpwstr>0x010100B1DEC170975F48479087B7960FB5AFF7</vt:lpwstr>
  </property>
  <property fmtid="{D5CDD505-2E9C-101B-9397-08002B2CF9AE}" pid="8" name="MediaServiceImageTags">
    <vt:lpwstr/>
  </property>
  <property fmtid="{D5CDD505-2E9C-101B-9397-08002B2CF9AE}" pid="9" name="docLang">
    <vt:lpwstr>en</vt:lpwstr>
  </property>
</Properties>
</file>