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Project Overview 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goal is to design a compact, high-reliability PCB centered on an </w:t>
      </w:r>
      <w:r w:rsidDel="00000000" w:rsidR="00000000" w:rsidRPr="00000000">
        <w:rPr>
          <w:b w:val="1"/>
          <w:bCs w:val="1"/>
          <w:rtl w:val="0"/>
        </w:rPr>
        <w:t xml:space="preserve">STM32 MCU</w:t>
      </w:r>
      <w:r w:rsidDel="00000000" w:rsidR="00000000" w:rsidRPr="00000000">
        <w:rPr>
          <w:rtl w:val="0"/>
        </w:rPr>
        <w:t xml:space="preserve"> that interfaces with a </w:t>
      </w:r>
      <w:r w:rsidDel="00000000" w:rsidR="00000000" w:rsidRPr="00000000">
        <w:rPr>
          <w:b w:val="1"/>
          <w:bCs w:val="1"/>
          <w:rtl w:val="0"/>
        </w:rPr>
        <w:t xml:space="preserve">6-axis IMU</w:t>
      </w:r>
      <w:r w:rsidDel="00000000" w:rsidR="00000000" w:rsidRPr="00000000">
        <w:rPr>
          <w:rtl w:val="0"/>
        </w:rPr>
        <w:t xml:space="preserve"> (Inertial Measurement Unit) and a </w:t>
      </w:r>
      <w:r w:rsidDel="00000000" w:rsidR="00000000" w:rsidRPr="00000000">
        <w:rPr>
          <w:b w:val="1"/>
          <w:bCs w:val="1"/>
          <w:rtl w:val="0"/>
        </w:rPr>
        <w:t xml:space="preserve">ToF (Time-of-Flight) Range Sensor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board serves as the "navigation head" for a rover. It must provide real-time tilt/acceleration data to compensate for uneven terrain and distance data for obstacle avoidance. The system uses a shared </w:t>
      </w:r>
      <w:r w:rsidDel="00000000" w:rsidR="00000000" w:rsidRPr="00000000">
        <w:rPr>
          <w:b w:val="1"/>
          <w:bCs w:val="1"/>
          <w:rtl w:val="0"/>
        </w:rPr>
        <w:t xml:space="preserve">I2C bus</w:t>
      </w:r>
      <w:r w:rsidDel="00000000" w:rsidR="00000000" w:rsidRPr="00000000">
        <w:rPr>
          <w:rtl w:val="0"/>
        </w:rPr>
        <w:t xml:space="preserve"> for simplicity, with dedicated hardware interrupts to ensure the MCU is only alerted when valid data is ready, reducing CPU overhead during high-speed traversal.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br w:type="textWrapping"/>
        <w:t xml:space="preserve">Required Components/Interfaces 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8i0a0m9g1h9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Processing &amp; Logic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MCU:</w:t>
      </w:r>
      <w:r w:rsidDel="00000000" w:rsidR="00000000" w:rsidRPr="00000000">
        <w:rPr>
          <w:rtl w:val="0"/>
        </w:rPr>
        <w:t xml:space="preserve"> </w:t>
      </w:r>
      <w:commentRangeStart w:id="0"/>
      <w:r w:rsidDel="00000000" w:rsidR="00000000" w:rsidRPr="00000000">
        <w:rPr>
          <w:rtl w:val="0"/>
        </w:rPr>
        <w:t xml:space="preserve">STM32F401RE </w:t>
      </w:r>
      <w:commentRangeEnd w:id="0"/>
      <w:r w:rsidDel="00000000" w:rsidR="00000000" w:rsidRPr="00000000">
        <w:commentReference w:id="0"/>
      </w:r>
      <w:r w:rsidDel="00000000" w:rsidR="00000000" w:rsidRPr="00000000">
        <w:rPr>
          <w:rtl w:val="0"/>
        </w:rPr>
        <w:t xml:space="preserve"> (Excellent I2C hardware support and DMA).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Programming Interface:</w:t>
      </w:r>
      <w:r w:rsidDel="00000000" w:rsidR="00000000" w:rsidRPr="00000000">
        <w:rPr>
          <w:rtl w:val="0"/>
        </w:rPr>
        <w:t xml:space="preserve"> 4-pin SWD (Serial Wire Debug) header.</w:t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d018c1q3asv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Sensors (I2C Slaves)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IMU:</w:t>
      </w:r>
      <w:r w:rsidDel="00000000" w:rsidR="00000000" w:rsidRPr="00000000">
        <w:rPr>
          <w:rtl w:val="0"/>
        </w:rPr>
        <w:t xml:space="preserve"> Bosch </w:t>
      </w:r>
      <w:commentRangeStart w:id="1"/>
      <w:r w:rsidDel="00000000" w:rsidR="00000000" w:rsidRPr="00000000">
        <w:rPr>
          <w:b w:val="1"/>
          <w:bCs w:val="1"/>
          <w:rtl w:val="0"/>
        </w:rPr>
        <w:t xml:space="preserve">BNO055</w:t>
      </w:r>
      <w:commentRangeEnd w:id="1"/>
      <w:r w:rsidDel="00000000" w:rsidR="00000000" w:rsidRPr="00000000">
        <w:commentReference w:id="1"/>
      </w:r>
      <w:r w:rsidDel="00000000" w:rsidR="00000000" w:rsidRPr="00000000">
        <w:rPr>
          <w:rtl w:val="0"/>
        </w:rPr>
        <w:t xml:space="preserve">. Chosen for high vibration rejection and integrated step/motion counters.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Range Sensor:</w:t>
      </w:r>
      <w:r w:rsidDel="00000000" w:rsidR="00000000" w:rsidRPr="00000000">
        <w:rPr>
          <w:rtl w:val="0"/>
        </w:rPr>
        <w:t xml:space="preserve"> ST </w:t>
      </w:r>
      <w:commentRangeStart w:id="2"/>
      <w:r w:rsidDel="00000000" w:rsidR="00000000" w:rsidRPr="00000000">
        <w:rPr>
          <w:b w:val="1"/>
          <w:bCs w:val="1"/>
          <w:rtl w:val="0"/>
        </w:rPr>
        <w:t xml:space="preserve">VL53L4CD</w:t>
      </w:r>
      <w:r w:rsidDel="00000000" w:rsidR="00000000" w:rsidRPr="00000000">
        <w:rPr>
          <w:rtl w:val="0"/>
        </w:rPr>
        <w:t xml:space="preserve"> </w:t>
      </w:r>
      <w:commentRangeEnd w:id="2"/>
      <w:r w:rsidDel="00000000" w:rsidR="00000000" w:rsidRPr="00000000">
        <w:commentReference w:id="2"/>
      </w:r>
      <w:r w:rsidDel="00000000" w:rsidR="00000000" w:rsidRPr="00000000">
        <w:rPr>
          <w:rtl w:val="0"/>
        </w:rPr>
        <w:t xml:space="preserve">(Long range, up to 4m) with an optical cover glass.</w:t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ac6jebkin7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Connectivity &amp; Power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Primary Bus:</w:t>
      </w:r>
      <w:r w:rsidDel="00000000" w:rsidR="00000000" w:rsidRPr="00000000">
        <w:rPr>
          <w:rtl w:val="0"/>
        </w:rPr>
        <w:t xml:space="preserve"> I2C (SDA, SCL) with $2.2k\Omega$ pull-up resistors.</w:t>
      </w:r>
    </w:p>
    <w:p w:rsidR="00000000" w:rsidDel="00000000" w:rsidP="00000000" w:rsidRDefault="00000000" w:rsidRPr="00000000" w14:paraId="0000000D">
      <w:pPr>
        <w:numPr>
          <w:ilvl w:val="1"/>
          <w:numId w:val="3"/>
        </w:numPr>
        <w:spacing w:after="0" w:afterAutospacing="0" w:lineRule="auto"/>
        <w:ind w:left="1440" w:hanging="360"/>
        <w:rPr>
          <w:b w:val="1"/>
          <w:bCs w:val="1"/>
        </w:rPr>
      </w:pPr>
      <w:commentRangeStart w:id="3"/>
      <w:r w:rsidDel="00000000" w:rsidR="00000000" w:rsidRPr="00000000">
        <w:rPr>
          <w:b w:val="1"/>
          <w:bCs w:val="1"/>
          <w:rtl w:val="0"/>
        </w:rPr>
        <w:t xml:space="preserve">Addressing:</w:t>
      </w:r>
      <w:r w:rsidDel="00000000" w:rsidR="00000000" w:rsidRPr="00000000">
        <w:rPr>
          <w:rtl w:val="0"/>
        </w:rPr>
        <w:t xml:space="preserve"> Need to specify addresses for your devices</w:t>
      </w:r>
      <w:commentRangeEnd w:id="3"/>
      <w:r w:rsidDel="00000000" w:rsidR="00000000" w:rsidRPr="00000000">
        <w:commentReference w:id="3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Interrupts:</w:t>
      </w:r>
      <w:r w:rsidDel="00000000" w:rsidR="00000000" w:rsidRPr="00000000">
        <w:rPr>
          <w:rtl w:val="0"/>
        </w:rPr>
        <w:t xml:space="preserve"> Two GPIO lines (one from IMU, one from ToF) to STM32.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Connectors:</w:t>
      </w:r>
      <w:r w:rsidDel="00000000" w:rsidR="00000000" w:rsidRPr="00000000">
        <w:rPr>
          <w:rtl w:val="0"/>
        </w:rPr>
        <w:t xml:space="preserve"> JST-GH (1.25mm pitch) locking connectors to prevent disconnection on rocky terrain.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Power:</w:t>
      </w:r>
      <w:r w:rsidDel="00000000" w:rsidR="00000000" w:rsidRPr="00000000">
        <w:rPr>
          <w:rtl w:val="0"/>
        </w:rPr>
        <w:t xml:space="preserve"> 5V Input $\rightarrow$ 3.3V LDO (e.g., AP2112K) to power the logic and sensors.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Electrical Characteristics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45.214626391097"/>
        <w:gridCol w:w="2321.3990461049284"/>
        <w:gridCol w:w="5193.386327503975"/>
        <w:tblGridChange w:id="0">
          <w:tblGrid>
            <w:gridCol w:w="1845.214626391097"/>
            <w:gridCol w:w="2321.3990461049284"/>
            <w:gridCol w:w="5193.386327503975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Parameter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Specification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Purpose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I2C Speed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400 kHz (Fast Mode)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High-speed polling for tilt compensation.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Operating Voltage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3.3V±5%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Standard logic level for STM32 and sensors.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Bus Capacitance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&lt;400pF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Ensures signal rise times meet I2C spec.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Decoupling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0.1μF + 10μF per IC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Filters out low and high-frequency ripples.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ESD Protection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USBLC6-2SC6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Protects I2C lines from static build-up on the rover frame.</w:t>
            </w:r>
          </w:p>
        </w:tc>
      </w:tr>
    </w:tbl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Block Diagrams </w:t>
      </w:r>
    </w:p>
    <w:p w:rsidR="00000000" w:rsidDel="00000000" w:rsidP="00000000" w:rsidRDefault="00000000" w:rsidRPr="00000000" w14:paraId="00000027">
      <w:pPr>
        <w:spacing w:after="240" w:lineRule="auto"/>
        <w:rPr/>
      </w:pPr>
      <w:r w:rsidDel="00000000" w:rsidR="00000000" w:rsidRPr="00000000">
        <w:rPr>
          <w:rtl w:val="0"/>
        </w:rPr>
        <w:t xml:space="preserve">The architecture follows a star-topology for power and a bus-topology for data.</w:t>
      </w:r>
    </w:p>
    <w:p w:rsidR="00000000" w:rsidDel="00000000" w:rsidP="00000000" w:rsidRDefault="00000000" w:rsidRPr="00000000" w14:paraId="00000028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Power Stage:</w:t>
      </w:r>
      <w:r w:rsidDel="00000000" w:rsidR="00000000" w:rsidRPr="00000000">
        <w:rPr>
          <w:rtl w:val="0"/>
        </w:rPr>
        <w:t xml:space="preserve"> 5V Input -&gt; Filter -&gt; 3.3V Regulator -&gt; Decoupling -&gt; Sensors/MCU.</w:t>
      </w:r>
    </w:p>
    <w:p w:rsidR="00000000" w:rsidDel="00000000" w:rsidP="00000000" w:rsidRDefault="00000000" w:rsidRPr="00000000" w14:paraId="00000029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Signal Stage:</w:t>
      </w:r>
      <w:r w:rsidDel="00000000" w:rsidR="00000000" w:rsidRPr="00000000">
        <w:rPr>
          <w:rtl w:val="0"/>
        </w:rPr>
        <w:t xml:space="preserve"> STM32-&gt; I2C Bus (with Pull-ups) -&gt;IMU &amp; Range Sensor.</w:t>
      </w:r>
    </w:p>
    <w:p w:rsidR="00000000" w:rsidDel="00000000" w:rsidP="00000000" w:rsidRDefault="00000000" w:rsidRPr="00000000" w14:paraId="0000002A">
      <w:pPr>
        <w:numPr>
          <w:ilvl w:val="0"/>
          <w:numId w:val="4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Control Stage:</w:t>
      </w:r>
      <w:r w:rsidDel="00000000" w:rsidR="00000000" w:rsidRPr="00000000">
        <w:rPr>
          <w:rtl w:val="0"/>
        </w:rPr>
        <w:t xml:space="preserve"> Sensors -&gt; Interrupt Lines -&gt; STM32 GPIOs.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References 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b w:val="1"/>
          <w:bCs w:val="1"/>
          <w:rtl w:val="0"/>
        </w:rPr>
        <w:t xml:space="preserve">STM32 I2C Application Note (AN4744):</w:t>
      </w:r>
      <w:r w:rsidDel="00000000" w:rsidR="00000000" w:rsidRPr="00000000">
        <w:rPr>
          <w:rtl w:val="0"/>
        </w:rPr>
        <w:t xml:space="preserve"> Guidelines for robust I2C communication.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b w:val="1"/>
          <w:bCs w:val="1"/>
          <w:rtl w:val="0"/>
        </w:rPr>
        <w:t xml:space="preserve">VL53L4CD Datasheet:</w:t>
      </w:r>
      <w:r w:rsidDel="00000000" w:rsidR="00000000" w:rsidRPr="00000000">
        <w:rPr>
          <w:rtl w:val="0"/>
        </w:rPr>
        <w:t xml:space="preserve"> Distance sensing specs and XSHUT pin timing.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b w:val="1"/>
          <w:bCs w:val="1"/>
          <w:rtl w:val="0"/>
        </w:rPr>
        <w:t xml:space="preserve">BMI270 Datasheet:</w:t>
      </w:r>
      <w:r w:rsidDel="00000000" w:rsidR="00000000" w:rsidRPr="00000000">
        <w:rPr>
          <w:rtl w:val="0"/>
        </w:rPr>
        <w:t xml:space="preserve"> Vibration robustness and mechanical mounting requirements.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b w:val="1"/>
          <w:bCs w:val="1"/>
          <w:rtl w:val="0"/>
        </w:rPr>
        <w:t xml:space="preserve">IPC-2221:</w:t>
      </w:r>
      <w:r w:rsidDel="00000000" w:rsidR="00000000" w:rsidRPr="00000000">
        <w:rPr>
          <w:rtl w:val="0"/>
        </w:rPr>
        <w:t xml:space="preserve"> Generic standard on printed board design for thermal and vibration management.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b w:val="1"/>
          <w:bCs w:val="1"/>
          <w:rtl w:val="0"/>
        </w:rPr>
        <w:t xml:space="preserve">Tutorial: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https://youtu.be/aVUqaB0IMh4?si=26_mtlfAtesHz-LI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Andy Cai" w:id="0" w:date="2026-03-02T22:35:49Z"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 can use this one</w:t>
      </w:r>
    </w:p>
  </w:comment>
  <w:comment w:author="Andy Cai" w:id="2" w:date="2026-03-02T22:34:04Z"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I've used this, it worked.</w:t>
      </w:r>
    </w:p>
  </w:comment>
  <w:comment w:author="Andy Cai" w:id="3" w:date="2026-03-02T22:35:07Z"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</w:t>
      </w:r>
    </w:p>
  </w:comment>
  <w:comment w:author="Andy Cai" w:id="1" w:date="2026-03-02T22:28:55Z"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 this one probably, I heard people using it often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hyperlink" Target="https://youtu.be/aVUqaB0IMh4?si=26_mtlfAtesHz-LI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