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B651" w14:textId="4882B220" w:rsidR="00DA3A6D" w:rsidRPr="003A539C" w:rsidRDefault="00DA3A6D" w:rsidP="00B46F9C">
      <w:pPr>
        <w:spacing w:line="240" w:lineRule="auto"/>
        <w:contextualSpacing/>
        <w:jc w:val="both"/>
        <w:rPr>
          <w:rFonts w:cstheme="minorHAnsi"/>
          <w:b/>
          <w:color w:val="0045AD"/>
          <w:sz w:val="72"/>
          <w:szCs w:val="80"/>
        </w:rPr>
      </w:pPr>
      <w:r w:rsidRPr="003A539C">
        <w:rPr>
          <w:rFonts w:cstheme="minorHAnsi"/>
          <w:b/>
          <w:color w:val="0045AD"/>
          <w:sz w:val="72"/>
          <w:szCs w:val="80"/>
        </w:rPr>
        <w:t>P</w:t>
      </w:r>
      <w:r w:rsidR="00FF51DC" w:rsidRPr="003A539C">
        <w:rPr>
          <w:rFonts w:cstheme="minorHAnsi"/>
          <w:b/>
          <w:color w:val="0045AD"/>
          <w:sz w:val="72"/>
          <w:szCs w:val="80"/>
        </w:rPr>
        <w:t>AC</w:t>
      </w:r>
      <w:r w:rsidR="00E90C23" w:rsidRPr="003A539C">
        <w:rPr>
          <w:rFonts w:cstheme="minorHAnsi"/>
          <w:b/>
          <w:color w:val="0045AD"/>
          <w:sz w:val="72"/>
          <w:szCs w:val="80"/>
        </w:rPr>
        <w:t xml:space="preserve"> </w:t>
      </w:r>
      <w:r w:rsidRPr="003A539C">
        <w:rPr>
          <w:rFonts w:cstheme="minorHAnsi"/>
          <w:b/>
          <w:color w:val="0045AD"/>
          <w:sz w:val="72"/>
          <w:szCs w:val="80"/>
        </w:rPr>
        <w:t>1</w:t>
      </w:r>
    </w:p>
    <w:p w14:paraId="73EB2108" w14:textId="3AD025FC" w:rsidR="00DA3A6D" w:rsidRPr="003A539C" w:rsidRDefault="00DA3A6D" w:rsidP="00B46F9C">
      <w:pPr>
        <w:pStyle w:val="Epgrafe1"/>
        <w:rPr>
          <w:rFonts w:asciiTheme="minorHAnsi" w:hAnsiTheme="minorHAnsi" w:cstheme="minorHAnsi"/>
          <w:color w:val="0045AD"/>
          <w:sz w:val="56"/>
          <w:szCs w:val="56"/>
          <w:lang w:val="ca-ES"/>
        </w:rPr>
      </w:pPr>
      <w:r w:rsidRPr="003A539C">
        <w:rPr>
          <w:rFonts w:asciiTheme="minorHAnsi" w:hAnsiTheme="minorHAnsi" w:cstheme="minorHAnsi"/>
          <w:color w:val="0045AD"/>
          <w:sz w:val="56"/>
          <w:szCs w:val="56"/>
          <w:lang w:val="ca-ES"/>
        </w:rPr>
        <w:t>Antoni Mitjana Cam</w:t>
      </w:r>
      <w:r w:rsidR="00983D9E" w:rsidRPr="003A539C">
        <w:rPr>
          <w:rFonts w:asciiTheme="minorHAnsi" w:hAnsiTheme="minorHAnsi" w:cstheme="minorHAnsi"/>
          <w:color w:val="0045AD"/>
          <w:sz w:val="56"/>
          <w:szCs w:val="56"/>
          <w:lang w:val="ca-ES"/>
        </w:rPr>
        <w:t>po</w:t>
      </w:r>
      <w:r w:rsidRPr="003A539C">
        <w:rPr>
          <w:rFonts w:asciiTheme="minorHAnsi" w:hAnsiTheme="minorHAnsi" w:cstheme="minorHAnsi"/>
          <w:color w:val="0045AD"/>
          <w:sz w:val="56"/>
          <w:szCs w:val="56"/>
          <w:lang w:val="ca-ES"/>
        </w:rPr>
        <w:t>s</w:t>
      </w:r>
    </w:p>
    <w:p w14:paraId="1E5F276B" w14:textId="77777777" w:rsidR="00DA3A6D" w:rsidRPr="003A539C" w:rsidRDefault="00DA3A6D" w:rsidP="00B46F9C">
      <w:pPr>
        <w:spacing w:line="240" w:lineRule="auto"/>
        <w:contextualSpacing/>
        <w:jc w:val="both"/>
        <w:rPr>
          <w:rFonts w:cstheme="minorHAnsi"/>
          <w:color w:val="757578"/>
          <w:sz w:val="48"/>
          <w:szCs w:val="48"/>
        </w:rPr>
      </w:pPr>
    </w:p>
    <w:p w14:paraId="437802EC" w14:textId="77777777" w:rsidR="00DA3A6D" w:rsidRPr="003A539C" w:rsidRDefault="00DA3A6D" w:rsidP="00B46F9C">
      <w:pPr>
        <w:spacing w:line="240" w:lineRule="auto"/>
        <w:contextualSpacing/>
        <w:jc w:val="both"/>
        <w:rPr>
          <w:rFonts w:cstheme="minorHAnsi"/>
          <w:color w:val="757578"/>
          <w:sz w:val="48"/>
          <w:szCs w:val="48"/>
        </w:rPr>
      </w:pPr>
    </w:p>
    <w:p w14:paraId="6E14E369" w14:textId="77777777" w:rsidR="00DA3A6D" w:rsidRPr="003A539C" w:rsidRDefault="00DA3A6D" w:rsidP="00B46F9C">
      <w:pPr>
        <w:spacing w:line="240" w:lineRule="auto"/>
        <w:contextualSpacing/>
        <w:jc w:val="both"/>
        <w:rPr>
          <w:rFonts w:cstheme="minorHAnsi"/>
          <w:color w:val="757578"/>
          <w:sz w:val="48"/>
          <w:szCs w:val="48"/>
        </w:rPr>
      </w:pPr>
    </w:p>
    <w:p w14:paraId="32651E85" w14:textId="1777BB7A" w:rsidR="00DA3A6D" w:rsidRPr="003A539C" w:rsidRDefault="00B46F9C" w:rsidP="00B46F9C">
      <w:pPr>
        <w:spacing w:line="240" w:lineRule="auto"/>
        <w:contextualSpacing/>
        <w:jc w:val="both"/>
        <w:rPr>
          <w:rFonts w:cstheme="minorHAnsi"/>
          <w:color w:val="757578"/>
          <w:sz w:val="48"/>
          <w:szCs w:val="48"/>
        </w:rPr>
      </w:pPr>
      <w:r w:rsidRPr="00B46F9C">
        <w:rPr>
          <w:rFonts w:cstheme="minorHAnsi"/>
          <w:color w:val="757578"/>
          <w:sz w:val="48"/>
          <w:szCs w:val="48"/>
        </w:rPr>
        <w:t xml:space="preserve">Anàlisi de dades </w:t>
      </w:r>
      <w:proofErr w:type="spellStart"/>
      <w:r w:rsidRPr="00B46F9C">
        <w:rPr>
          <w:rFonts w:cstheme="minorHAnsi"/>
          <w:color w:val="757578"/>
          <w:sz w:val="48"/>
          <w:szCs w:val="48"/>
        </w:rPr>
        <w:t>òmiques</w:t>
      </w:r>
      <w:proofErr w:type="spellEnd"/>
    </w:p>
    <w:p w14:paraId="6C509307" w14:textId="5ABE2163" w:rsidR="00DA3A6D" w:rsidRPr="003A539C" w:rsidRDefault="00BC4D8C" w:rsidP="00B46F9C">
      <w:pPr>
        <w:spacing w:line="240" w:lineRule="auto"/>
        <w:contextualSpacing/>
        <w:jc w:val="both"/>
        <w:rPr>
          <w:rFonts w:cstheme="minorHAnsi"/>
          <w:color w:val="A6A6A6"/>
          <w:sz w:val="36"/>
          <w:szCs w:val="48"/>
        </w:rPr>
      </w:pPr>
      <w:r w:rsidRPr="003A539C">
        <w:rPr>
          <w:rFonts w:cstheme="minorHAnsi"/>
          <w:color w:val="A6A6A6"/>
          <w:sz w:val="36"/>
          <w:szCs w:val="48"/>
        </w:rPr>
        <w:t xml:space="preserve">Màster en Bioinformàtica </w:t>
      </w:r>
      <w:r w:rsidR="005B56A3" w:rsidRPr="003A539C">
        <w:rPr>
          <w:rFonts w:cstheme="minorHAnsi"/>
          <w:color w:val="A6A6A6"/>
          <w:sz w:val="36"/>
          <w:szCs w:val="48"/>
        </w:rPr>
        <w:t>i</w:t>
      </w:r>
      <w:r w:rsidRPr="003A539C">
        <w:rPr>
          <w:rFonts w:cstheme="minorHAnsi"/>
          <w:color w:val="A6A6A6"/>
          <w:sz w:val="36"/>
          <w:szCs w:val="48"/>
        </w:rPr>
        <w:t xml:space="preserve"> Bioestadística</w:t>
      </w:r>
    </w:p>
    <w:p w14:paraId="6A257504" w14:textId="7852BBB7" w:rsidR="00DA3A6D" w:rsidRPr="003A539C" w:rsidRDefault="00EC1CCB" w:rsidP="00B46F9C">
      <w:pPr>
        <w:spacing w:line="240" w:lineRule="auto"/>
        <w:contextualSpacing/>
        <w:jc w:val="both"/>
        <w:rPr>
          <w:rFonts w:cstheme="minorHAnsi"/>
          <w:color w:val="A6A6A6"/>
          <w:sz w:val="28"/>
          <w:szCs w:val="48"/>
        </w:rPr>
      </w:pPr>
      <w:r w:rsidRPr="003A539C">
        <w:rPr>
          <w:rFonts w:cstheme="minorHAnsi"/>
          <w:color w:val="A6A6A6"/>
          <w:sz w:val="28"/>
          <w:szCs w:val="48"/>
        </w:rPr>
        <w:t>1r</w:t>
      </w:r>
      <w:r w:rsidR="00DA3A6D" w:rsidRPr="003A539C">
        <w:rPr>
          <w:rFonts w:cstheme="minorHAnsi"/>
          <w:color w:val="A6A6A6"/>
          <w:sz w:val="28"/>
          <w:szCs w:val="48"/>
        </w:rPr>
        <w:t xml:space="preserve"> semestre curs 20</w:t>
      </w:r>
      <w:r w:rsidR="00964974" w:rsidRPr="003A539C">
        <w:rPr>
          <w:rFonts w:cstheme="minorHAnsi"/>
          <w:color w:val="A6A6A6"/>
          <w:sz w:val="28"/>
          <w:szCs w:val="48"/>
        </w:rPr>
        <w:t>2</w:t>
      </w:r>
      <w:r w:rsidRPr="003A539C">
        <w:rPr>
          <w:rFonts w:cstheme="minorHAnsi"/>
          <w:color w:val="A6A6A6"/>
          <w:sz w:val="28"/>
          <w:szCs w:val="48"/>
        </w:rPr>
        <w:t>4</w:t>
      </w:r>
      <w:r w:rsidR="00DA3A6D" w:rsidRPr="003A539C">
        <w:rPr>
          <w:rFonts w:cstheme="minorHAnsi"/>
          <w:color w:val="A6A6A6"/>
          <w:sz w:val="28"/>
          <w:szCs w:val="48"/>
        </w:rPr>
        <w:t>/20</w:t>
      </w:r>
      <w:r w:rsidR="005A7454" w:rsidRPr="003A539C">
        <w:rPr>
          <w:rFonts w:cstheme="minorHAnsi"/>
          <w:color w:val="A6A6A6"/>
          <w:sz w:val="28"/>
          <w:szCs w:val="48"/>
        </w:rPr>
        <w:t>2</w:t>
      </w:r>
      <w:r w:rsidRPr="003A539C">
        <w:rPr>
          <w:rFonts w:cstheme="minorHAnsi"/>
          <w:color w:val="A6A6A6"/>
          <w:sz w:val="28"/>
          <w:szCs w:val="48"/>
        </w:rPr>
        <w:t>5</w:t>
      </w:r>
    </w:p>
    <w:p w14:paraId="3A0715DC" w14:textId="77777777" w:rsidR="00DA3A6D" w:rsidRPr="003A539C" w:rsidRDefault="00DA3A6D" w:rsidP="00B46F9C">
      <w:pPr>
        <w:spacing w:line="240" w:lineRule="auto"/>
        <w:contextualSpacing/>
        <w:jc w:val="both"/>
        <w:rPr>
          <w:rFonts w:cstheme="minorHAnsi"/>
          <w:color w:val="757578"/>
          <w:sz w:val="24"/>
          <w:szCs w:val="24"/>
        </w:rPr>
      </w:pPr>
    </w:p>
    <w:p w14:paraId="3CDE78FB" w14:textId="77777777" w:rsidR="00DA3A6D" w:rsidRPr="003A539C" w:rsidRDefault="00DA3A6D" w:rsidP="00B46F9C">
      <w:pPr>
        <w:spacing w:line="240" w:lineRule="auto"/>
        <w:contextualSpacing/>
        <w:jc w:val="both"/>
        <w:rPr>
          <w:rFonts w:cstheme="minorHAnsi"/>
          <w:color w:val="757578"/>
          <w:sz w:val="24"/>
          <w:szCs w:val="24"/>
        </w:rPr>
      </w:pPr>
    </w:p>
    <w:p w14:paraId="3DD409C7" w14:textId="77777777" w:rsidR="00DA3A6D" w:rsidRPr="003A539C" w:rsidRDefault="00DA3A6D" w:rsidP="00B46F9C">
      <w:pPr>
        <w:spacing w:line="240" w:lineRule="auto"/>
        <w:contextualSpacing/>
        <w:jc w:val="both"/>
        <w:rPr>
          <w:rFonts w:cstheme="minorHAnsi"/>
          <w:color w:val="757578"/>
          <w:sz w:val="24"/>
          <w:szCs w:val="24"/>
        </w:rPr>
      </w:pPr>
    </w:p>
    <w:p w14:paraId="0A87F3E8" w14:textId="77777777" w:rsidR="00DA3A6D" w:rsidRPr="003A539C" w:rsidRDefault="00DA3A6D" w:rsidP="00B46F9C">
      <w:pPr>
        <w:spacing w:line="240" w:lineRule="auto"/>
        <w:contextualSpacing/>
        <w:jc w:val="both"/>
        <w:rPr>
          <w:rFonts w:cstheme="minorHAnsi"/>
          <w:color w:val="757578"/>
          <w:sz w:val="24"/>
          <w:szCs w:val="24"/>
        </w:rPr>
      </w:pPr>
    </w:p>
    <w:p w14:paraId="7A224885" w14:textId="77777777" w:rsidR="00DA3A6D" w:rsidRPr="003A539C" w:rsidRDefault="00DA3A6D" w:rsidP="00B46F9C">
      <w:pPr>
        <w:jc w:val="both"/>
        <w:rPr>
          <w:rFonts w:eastAsia="Calibri" w:cstheme="minorHAnsi"/>
          <w:b/>
          <w:color w:val="0051BA"/>
          <w:sz w:val="28"/>
          <w:szCs w:val="80"/>
        </w:rPr>
      </w:pPr>
      <w:r w:rsidRPr="003A539C">
        <w:rPr>
          <w:rFonts w:eastAsia="Calibri" w:cstheme="minorHAnsi"/>
          <w:b/>
          <w:color w:val="0051BA"/>
          <w:sz w:val="28"/>
          <w:szCs w:val="80"/>
        </w:rPr>
        <w:br w:type="page"/>
      </w:r>
    </w:p>
    <w:sdt>
      <w:sdtPr>
        <w:rPr>
          <w:rFonts w:asciiTheme="minorHAnsi" w:eastAsiaTheme="minorHAnsi" w:hAnsiTheme="minorHAnsi" w:cstheme="minorHAnsi"/>
          <w:spacing w:val="0"/>
          <w:kern w:val="0"/>
          <w:sz w:val="24"/>
          <w:szCs w:val="22"/>
          <w:lang w:val="ca-ES"/>
        </w:rPr>
        <w:id w:val="-1478287132"/>
        <w:docPartObj>
          <w:docPartGallery w:val="Table of Contents"/>
          <w:docPartUnique/>
        </w:docPartObj>
      </w:sdtPr>
      <w:sdtEndPr>
        <w:rPr>
          <w:b/>
          <w:bCs/>
          <w:noProof/>
          <w:sz w:val="22"/>
        </w:rPr>
      </w:sdtEndPr>
      <w:sdtContent>
        <w:p w14:paraId="7031B4E3" w14:textId="77777777" w:rsidR="00B137E6" w:rsidRPr="003A539C" w:rsidRDefault="00B137E6" w:rsidP="00B46F9C">
          <w:pPr>
            <w:pStyle w:val="Ttulo"/>
            <w:rPr>
              <w:rFonts w:asciiTheme="minorHAnsi" w:hAnsiTheme="minorHAnsi" w:cstheme="minorHAnsi"/>
              <w:lang w:val="ca-ES"/>
            </w:rPr>
          </w:pPr>
          <w:r w:rsidRPr="003A539C">
            <w:rPr>
              <w:rFonts w:asciiTheme="minorHAnsi" w:hAnsiTheme="minorHAnsi" w:cstheme="minorHAnsi"/>
              <w:lang w:val="ca-ES"/>
            </w:rPr>
            <w:t>Índex</w:t>
          </w:r>
        </w:p>
        <w:p w14:paraId="1F5FA12F" w14:textId="5EE2E8B4" w:rsidR="00633084" w:rsidRDefault="00B137E6">
          <w:pPr>
            <w:pStyle w:val="TDC1"/>
            <w:tabs>
              <w:tab w:val="right" w:leader="dot" w:pos="8494"/>
            </w:tabs>
            <w:rPr>
              <w:rFonts w:asciiTheme="minorHAnsi" w:eastAsiaTheme="minorEastAsia" w:hAnsiTheme="minorHAnsi"/>
              <w:noProof/>
              <w:kern w:val="2"/>
              <w:szCs w:val="24"/>
              <w:lang w:val="es-ES" w:eastAsia="es-ES"/>
              <w14:ligatures w14:val="standardContextual"/>
            </w:rPr>
          </w:pPr>
          <w:r w:rsidRPr="003A539C">
            <w:rPr>
              <w:rFonts w:asciiTheme="minorHAnsi" w:hAnsiTheme="minorHAnsi" w:cstheme="minorHAnsi"/>
              <w:lang w:val="ca-ES"/>
            </w:rPr>
            <w:fldChar w:fldCharType="begin"/>
          </w:r>
          <w:r w:rsidRPr="003A539C">
            <w:rPr>
              <w:rFonts w:asciiTheme="minorHAnsi" w:hAnsiTheme="minorHAnsi" w:cstheme="minorHAnsi"/>
              <w:lang w:val="ca-ES"/>
            </w:rPr>
            <w:instrText xml:space="preserve"> TOC \o "1-3" \h \z \u </w:instrText>
          </w:r>
          <w:r w:rsidRPr="003A539C">
            <w:rPr>
              <w:rFonts w:asciiTheme="minorHAnsi" w:hAnsiTheme="minorHAnsi" w:cstheme="minorHAnsi"/>
              <w:lang w:val="ca-ES"/>
            </w:rPr>
            <w:fldChar w:fldCharType="separate"/>
          </w:r>
          <w:hyperlink w:anchor="_Toc181524036" w:history="1">
            <w:r w:rsidR="00633084" w:rsidRPr="008014CD">
              <w:rPr>
                <w:rStyle w:val="Hipervnculo"/>
                <w:rFonts w:cstheme="minorHAnsi"/>
                <w:noProof/>
                <w:lang w:val="ca-ES"/>
              </w:rPr>
              <w:t>1. Abstract</w:t>
            </w:r>
            <w:r w:rsidR="00633084">
              <w:rPr>
                <w:noProof/>
                <w:webHidden/>
              </w:rPr>
              <w:tab/>
            </w:r>
            <w:r w:rsidR="00633084">
              <w:rPr>
                <w:noProof/>
                <w:webHidden/>
              </w:rPr>
              <w:fldChar w:fldCharType="begin"/>
            </w:r>
            <w:r w:rsidR="00633084">
              <w:rPr>
                <w:noProof/>
                <w:webHidden/>
              </w:rPr>
              <w:instrText xml:space="preserve"> PAGEREF _Toc181524036 \h </w:instrText>
            </w:r>
            <w:r w:rsidR="00633084">
              <w:rPr>
                <w:noProof/>
                <w:webHidden/>
              </w:rPr>
            </w:r>
            <w:r w:rsidR="00633084">
              <w:rPr>
                <w:noProof/>
                <w:webHidden/>
              </w:rPr>
              <w:fldChar w:fldCharType="separate"/>
            </w:r>
            <w:r w:rsidR="00901C85">
              <w:rPr>
                <w:noProof/>
                <w:webHidden/>
              </w:rPr>
              <w:t>3</w:t>
            </w:r>
            <w:r w:rsidR="00633084">
              <w:rPr>
                <w:noProof/>
                <w:webHidden/>
              </w:rPr>
              <w:fldChar w:fldCharType="end"/>
            </w:r>
          </w:hyperlink>
        </w:p>
        <w:p w14:paraId="32B74F1B" w14:textId="0179F769" w:rsidR="00633084" w:rsidRDefault="00633084">
          <w:pPr>
            <w:pStyle w:val="TDC1"/>
            <w:tabs>
              <w:tab w:val="right" w:leader="dot" w:pos="8494"/>
            </w:tabs>
            <w:rPr>
              <w:rFonts w:asciiTheme="minorHAnsi" w:eastAsiaTheme="minorEastAsia" w:hAnsiTheme="minorHAnsi"/>
              <w:noProof/>
              <w:kern w:val="2"/>
              <w:szCs w:val="24"/>
              <w:lang w:val="es-ES" w:eastAsia="es-ES"/>
              <w14:ligatures w14:val="standardContextual"/>
            </w:rPr>
          </w:pPr>
          <w:hyperlink w:anchor="_Toc181524037" w:history="1">
            <w:r w:rsidRPr="008014CD">
              <w:rPr>
                <w:rStyle w:val="Hipervnculo"/>
                <w:rFonts w:cstheme="minorHAnsi"/>
                <w:noProof/>
                <w:lang w:val="ca-ES"/>
              </w:rPr>
              <w:t>2. Objectius de l'Estudi</w:t>
            </w:r>
            <w:r>
              <w:rPr>
                <w:noProof/>
                <w:webHidden/>
              </w:rPr>
              <w:tab/>
            </w:r>
            <w:r>
              <w:rPr>
                <w:noProof/>
                <w:webHidden/>
              </w:rPr>
              <w:fldChar w:fldCharType="begin"/>
            </w:r>
            <w:r>
              <w:rPr>
                <w:noProof/>
                <w:webHidden/>
              </w:rPr>
              <w:instrText xml:space="preserve"> PAGEREF _Toc181524037 \h </w:instrText>
            </w:r>
            <w:r>
              <w:rPr>
                <w:noProof/>
                <w:webHidden/>
              </w:rPr>
            </w:r>
            <w:r>
              <w:rPr>
                <w:noProof/>
                <w:webHidden/>
              </w:rPr>
              <w:fldChar w:fldCharType="separate"/>
            </w:r>
            <w:r w:rsidR="00901C85">
              <w:rPr>
                <w:noProof/>
                <w:webHidden/>
              </w:rPr>
              <w:t>4</w:t>
            </w:r>
            <w:r>
              <w:rPr>
                <w:noProof/>
                <w:webHidden/>
              </w:rPr>
              <w:fldChar w:fldCharType="end"/>
            </w:r>
          </w:hyperlink>
        </w:p>
        <w:p w14:paraId="3D62A024" w14:textId="29618F53" w:rsidR="00633084" w:rsidRDefault="00633084">
          <w:pPr>
            <w:pStyle w:val="TDC1"/>
            <w:tabs>
              <w:tab w:val="right" w:leader="dot" w:pos="8494"/>
            </w:tabs>
            <w:rPr>
              <w:rFonts w:asciiTheme="minorHAnsi" w:eastAsiaTheme="minorEastAsia" w:hAnsiTheme="minorHAnsi"/>
              <w:noProof/>
              <w:kern w:val="2"/>
              <w:szCs w:val="24"/>
              <w:lang w:val="es-ES" w:eastAsia="es-ES"/>
              <w14:ligatures w14:val="standardContextual"/>
            </w:rPr>
          </w:pPr>
          <w:hyperlink w:anchor="_Toc181524038" w:history="1">
            <w:r w:rsidRPr="008014CD">
              <w:rPr>
                <w:rStyle w:val="Hipervnculo"/>
                <w:rFonts w:cstheme="minorHAnsi"/>
                <w:noProof/>
                <w:lang w:val="ca-ES"/>
              </w:rPr>
              <w:t>3. Materials i Mètodes</w:t>
            </w:r>
            <w:r>
              <w:rPr>
                <w:noProof/>
                <w:webHidden/>
              </w:rPr>
              <w:tab/>
            </w:r>
            <w:r>
              <w:rPr>
                <w:noProof/>
                <w:webHidden/>
              </w:rPr>
              <w:fldChar w:fldCharType="begin"/>
            </w:r>
            <w:r>
              <w:rPr>
                <w:noProof/>
                <w:webHidden/>
              </w:rPr>
              <w:instrText xml:space="preserve"> PAGEREF _Toc181524038 \h </w:instrText>
            </w:r>
            <w:r>
              <w:rPr>
                <w:noProof/>
                <w:webHidden/>
              </w:rPr>
            </w:r>
            <w:r>
              <w:rPr>
                <w:noProof/>
                <w:webHidden/>
              </w:rPr>
              <w:fldChar w:fldCharType="separate"/>
            </w:r>
            <w:r w:rsidR="00901C85">
              <w:rPr>
                <w:noProof/>
                <w:webHidden/>
              </w:rPr>
              <w:t>6</w:t>
            </w:r>
            <w:r>
              <w:rPr>
                <w:noProof/>
                <w:webHidden/>
              </w:rPr>
              <w:fldChar w:fldCharType="end"/>
            </w:r>
          </w:hyperlink>
        </w:p>
        <w:p w14:paraId="0BA65D0C" w14:textId="6878F88C" w:rsidR="00633084" w:rsidRDefault="00633084">
          <w:pPr>
            <w:pStyle w:val="TD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1524039" w:history="1">
            <w:r w:rsidRPr="008014CD">
              <w:rPr>
                <w:rStyle w:val="Hipervnculo"/>
                <w:noProof/>
              </w:rPr>
              <w:t>3.1</w:t>
            </w:r>
            <w:r>
              <w:rPr>
                <w:rFonts w:asciiTheme="minorHAnsi" w:eastAsiaTheme="minorEastAsia" w:hAnsiTheme="minorHAnsi"/>
                <w:noProof/>
                <w:kern w:val="2"/>
                <w:szCs w:val="24"/>
                <w:lang w:val="es-ES" w:eastAsia="es-ES"/>
                <w14:ligatures w14:val="standardContextual"/>
              </w:rPr>
              <w:tab/>
            </w:r>
            <w:r w:rsidRPr="008014CD">
              <w:rPr>
                <w:rStyle w:val="Hipervnculo"/>
                <w:noProof/>
              </w:rPr>
              <w:t>Origen i naturalesa de les dades</w:t>
            </w:r>
            <w:r>
              <w:rPr>
                <w:noProof/>
                <w:webHidden/>
              </w:rPr>
              <w:tab/>
            </w:r>
            <w:r>
              <w:rPr>
                <w:noProof/>
                <w:webHidden/>
              </w:rPr>
              <w:fldChar w:fldCharType="begin"/>
            </w:r>
            <w:r>
              <w:rPr>
                <w:noProof/>
                <w:webHidden/>
              </w:rPr>
              <w:instrText xml:space="preserve"> PAGEREF _Toc181524039 \h </w:instrText>
            </w:r>
            <w:r>
              <w:rPr>
                <w:noProof/>
                <w:webHidden/>
              </w:rPr>
            </w:r>
            <w:r>
              <w:rPr>
                <w:noProof/>
                <w:webHidden/>
              </w:rPr>
              <w:fldChar w:fldCharType="separate"/>
            </w:r>
            <w:r w:rsidR="00901C85">
              <w:rPr>
                <w:noProof/>
                <w:webHidden/>
              </w:rPr>
              <w:t>6</w:t>
            </w:r>
            <w:r>
              <w:rPr>
                <w:noProof/>
                <w:webHidden/>
              </w:rPr>
              <w:fldChar w:fldCharType="end"/>
            </w:r>
          </w:hyperlink>
        </w:p>
        <w:p w14:paraId="084C5248" w14:textId="5E912BEF" w:rsidR="00633084" w:rsidRDefault="00633084">
          <w:pPr>
            <w:pStyle w:val="TD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1524040" w:history="1">
            <w:r w:rsidRPr="008014CD">
              <w:rPr>
                <w:rStyle w:val="Hipervnculo"/>
                <w:noProof/>
              </w:rPr>
              <w:t>3.2</w:t>
            </w:r>
            <w:r>
              <w:rPr>
                <w:rFonts w:asciiTheme="minorHAnsi" w:eastAsiaTheme="minorEastAsia" w:hAnsiTheme="minorHAnsi"/>
                <w:noProof/>
                <w:kern w:val="2"/>
                <w:szCs w:val="24"/>
                <w:lang w:val="es-ES" w:eastAsia="es-ES"/>
                <w14:ligatures w14:val="standardContextual"/>
              </w:rPr>
              <w:tab/>
            </w:r>
            <w:r w:rsidRPr="008014CD">
              <w:rPr>
                <w:rStyle w:val="Hipervnculo"/>
                <w:noProof/>
              </w:rPr>
              <w:t>Eines i tecnologia utilitzades</w:t>
            </w:r>
            <w:r>
              <w:rPr>
                <w:noProof/>
                <w:webHidden/>
              </w:rPr>
              <w:tab/>
            </w:r>
            <w:r>
              <w:rPr>
                <w:noProof/>
                <w:webHidden/>
              </w:rPr>
              <w:fldChar w:fldCharType="begin"/>
            </w:r>
            <w:r>
              <w:rPr>
                <w:noProof/>
                <w:webHidden/>
              </w:rPr>
              <w:instrText xml:space="preserve"> PAGEREF _Toc181524040 \h </w:instrText>
            </w:r>
            <w:r>
              <w:rPr>
                <w:noProof/>
                <w:webHidden/>
              </w:rPr>
            </w:r>
            <w:r>
              <w:rPr>
                <w:noProof/>
                <w:webHidden/>
              </w:rPr>
              <w:fldChar w:fldCharType="separate"/>
            </w:r>
            <w:r w:rsidR="00901C85">
              <w:rPr>
                <w:noProof/>
                <w:webHidden/>
              </w:rPr>
              <w:t>6</w:t>
            </w:r>
            <w:r>
              <w:rPr>
                <w:noProof/>
                <w:webHidden/>
              </w:rPr>
              <w:fldChar w:fldCharType="end"/>
            </w:r>
          </w:hyperlink>
        </w:p>
        <w:p w14:paraId="72FD3B1E" w14:textId="37B585D3" w:rsidR="00633084" w:rsidRDefault="00633084">
          <w:pPr>
            <w:pStyle w:val="TD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1524041" w:history="1">
            <w:r w:rsidRPr="008014CD">
              <w:rPr>
                <w:rStyle w:val="Hipervnculo"/>
                <w:noProof/>
              </w:rPr>
              <w:t>3.3</w:t>
            </w:r>
            <w:r>
              <w:rPr>
                <w:rFonts w:asciiTheme="minorHAnsi" w:eastAsiaTheme="minorEastAsia" w:hAnsiTheme="minorHAnsi"/>
                <w:noProof/>
                <w:kern w:val="2"/>
                <w:szCs w:val="24"/>
                <w:lang w:val="es-ES" w:eastAsia="es-ES"/>
                <w14:ligatures w14:val="standardContextual"/>
              </w:rPr>
              <w:tab/>
            </w:r>
            <w:r w:rsidRPr="008014CD">
              <w:rPr>
                <w:rStyle w:val="Hipervnculo"/>
                <w:noProof/>
              </w:rPr>
              <w:t>Procediment general d’anàlisi</w:t>
            </w:r>
            <w:r>
              <w:rPr>
                <w:noProof/>
                <w:webHidden/>
              </w:rPr>
              <w:tab/>
            </w:r>
            <w:r>
              <w:rPr>
                <w:noProof/>
                <w:webHidden/>
              </w:rPr>
              <w:fldChar w:fldCharType="begin"/>
            </w:r>
            <w:r>
              <w:rPr>
                <w:noProof/>
                <w:webHidden/>
              </w:rPr>
              <w:instrText xml:space="preserve"> PAGEREF _Toc181524041 \h </w:instrText>
            </w:r>
            <w:r>
              <w:rPr>
                <w:noProof/>
                <w:webHidden/>
              </w:rPr>
            </w:r>
            <w:r>
              <w:rPr>
                <w:noProof/>
                <w:webHidden/>
              </w:rPr>
              <w:fldChar w:fldCharType="separate"/>
            </w:r>
            <w:r w:rsidR="00901C85">
              <w:rPr>
                <w:noProof/>
                <w:webHidden/>
              </w:rPr>
              <w:t>7</w:t>
            </w:r>
            <w:r>
              <w:rPr>
                <w:noProof/>
                <w:webHidden/>
              </w:rPr>
              <w:fldChar w:fldCharType="end"/>
            </w:r>
          </w:hyperlink>
        </w:p>
        <w:p w14:paraId="77D1D91E" w14:textId="10D6438E" w:rsidR="00633084" w:rsidRDefault="00633084">
          <w:pPr>
            <w:pStyle w:val="TDC3"/>
            <w:tabs>
              <w:tab w:val="left" w:pos="1200"/>
              <w:tab w:val="right" w:leader="dot" w:pos="8494"/>
            </w:tabs>
            <w:rPr>
              <w:rFonts w:eastAsiaTheme="minorEastAsia"/>
              <w:noProof/>
              <w:kern w:val="2"/>
              <w:sz w:val="24"/>
              <w:szCs w:val="24"/>
              <w:lang w:val="es-ES" w:eastAsia="es-ES"/>
              <w14:ligatures w14:val="standardContextual"/>
            </w:rPr>
          </w:pPr>
          <w:hyperlink w:anchor="_Toc181524042" w:history="1">
            <w:r w:rsidRPr="008014CD">
              <w:rPr>
                <w:rStyle w:val="Hipervnculo"/>
                <w:noProof/>
              </w:rPr>
              <w:t>3.3.1</w:t>
            </w:r>
            <w:r>
              <w:rPr>
                <w:rFonts w:eastAsiaTheme="minorEastAsia"/>
                <w:noProof/>
                <w:kern w:val="2"/>
                <w:sz w:val="24"/>
                <w:szCs w:val="24"/>
                <w:lang w:val="es-ES" w:eastAsia="es-ES"/>
                <w14:ligatures w14:val="standardContextual"/>
              </w:rPr>
              <w:tab/>
            </w:r>
            <w:r w:rsidRPr="008014CD">
              <w:rPr>
                <w:rStyle w:val="Hipervnculo"/>
                <w:noProof/>
              </w:rPr>
              <w:t>Descàrrega i revisió de les dades</w:t>
            </w:r>
            <w:r>
              <w:rPr>
                <w:noProof/>
                <w:webHidden/>
              </w:rPr>
              <w:tab/>
            </w:r>
            <w:r>
              <w:rPr>
                <w:noProof/>
                <w:webHidden/>
              </w:rPr>
              <w:fldChar w:fldCharType="begin"/>
            </w:r>
            <w:r>
              <w:rPr>
                <w:noProof/>
                <w:webHidden/>
              </w:rPr>
              <w:instrText xml:space="preserve"> PAGEREF _Toc181524042 \h </w:instrText>
            </w:r>
            <w:r>
              <w:rPr>
                <w:noProof/>
                <w:webHidden/>
              </w:rPr>
            </w:r>
            <w:r>
              <w:rPr>
                <w:noProof/>
                <w:webHidden/>
              </w:rPr>
              <w:fldChar w:fldCharType="separate"/>
            </w:r>
            <w:r w:rsidR="00901C85">
              <w:rPr>
                <w:noProof/>
                <w:webHidden/>
              </w:rPr>
              <w:t>7</w:t>
            </w:r>
            <w:r>
              <w:rPr>
                <w:noProof/>
                <w:webHidden/>
              </w:rPr>
              <w:fldChar w:fldCharType="end"/>
            </w:r>
          </w:hyperlink>
        </w:p>
        <w:p w14:paraId="48835167" w14:textId="659A6A26" w:rsidR="00633084" w:rsidRDefault="00633084">
          <w:pPr>
            <w:pStyle w:val="TDC3"/>
            <w:tabs>
              <w:tab w:val="left" w:pos="1200"/>
              <w:tab w:val="right" w:leader="dot" w:pos="8494"/>
            </w:tabs>
            <w:rPr>
              <w:rFonts w:eastAsiaTheme="minorEastAsia"/>
              <w:noProof/>
              <w:kern w:val="2"/>
              <w:sz w:val="24"/>
              <w:szCs w:val="24"/>
              <w:lang w:val="es-ES" w:eastAsia="es-ES"/>
              <w14:ligatures w14:val="standardContextual"/>
            </w:rPr>
          </w:pPr>
          <w:hyperlink w:anchor="_Toc181524043" w:history="1">
            <w:r w:rsidRPr="008014CD">
              <w:rPr>
                <w:rStyle w:val="Hipervnculo"/>
                <w:noProof/>
              </w:rPr>
              <w:t>3.3.2</w:t>
            </w:r>
            <w:r>
              <w:rPr>
                <w:rFonts w:eastAsiaTheme="minorEastAsia"/>
                <w:noProof/>
                <w:kern w:val="2"/>
                <w:sz w:val="24"/>
                <w:szCs w:val="24"/>
                <w:lang w:val="es-ES" w:eastAsia="es-ES"/>
                <w14:ligatures w14:val="standardContextual"/>
              </w:rPr>
              <w:tab/>
            </w:r>
            <w:r w:rsidRPr="008014CD">
              <w:rPr>
                <w:rStyle w:val="Hipervnculo"/>
                <w:noProof/>
              </w:rPr>
              <w:t>Preprocessament de les dades</w:t>
            </w:r>
            <w:r>
              <w:rPr>
                <w:noProof/>
                <w:webHidden/>
              </w:rPr>
              <w:tab/>
            </w:r>
            <w:r>
              <w:rPr>
                <w:noProof/>
                <w:webHidden/>
              </w:rPr>
              <w:fldChar w:fldCharType="begin"/>
            </w:r>
            <w:r>
              <w:rPr>
                <w:noProof/>
                <w:webHidden/>
              </w:rPr>
              <w:instrText xml:space="preserve"> PAGEREF _Toc181524043 \h </w:instrText>
            </w:r>
            <w:r>
              <w:rPr>
                <w:noProof/>
                <w:webHidden/>
              </w:rPr>
            </w:r>
            <w:r>
              <w:rPr>
                <w:noProof/>
                <w:webHidden/>
              </w:rPr>
              <w:fldChar w:fldCharType="separate"/>
            </w:r>
            <w:r w:rsidR="00901C85">
              <w:rPr>
                <w:noProof/>
                <w:webHidden/>
              </w:rPr>
              <w:t>7</w:t>
            </w:r>
            <w:r>
              <w:rPr>
                <w:noProof/>
                <w:webHidden/>
              </w:rPr>
              <w:fldChar w:fldCharType="end"/>
            </w:r>
          </w:hyperlink>
        </w:p>
        <w:p w14:paraId="70D6BFD8" w14:textId="0F145855" w:rsidR="00633084" w:rsidRDefault="00633084">
          <w:pPr>
            <w:pStyle w:val="TDC3"/>
            <w:tabs>
              <w:tab w:val="left" w:pos="1200"/>
              <w:tab w:val="right" w:leader="dot" w:pos="8494"/>
            </w:tabs>
            <w:rPr>
              <w:rFonts w:eastAsiaTheme="minorEastAsia"/>
              <w:noProof/>
              <w:kern w:val="2"/>
              <w:sz w:val="24"/>
              <w:szCs w:val="24"/>
              <w:lang w:val="es-ES" w:eastAsia="es-ES"/>
              <w14:ligatures w14:val="standardContextual"/>
            </w:rPr>
          </w:pPr>
          <w:hyperlink w:anchor="_Toc181524044" w:history="1">
            <w:r w:rsidRPr="008014CD">
              <w:rPr>
                <w:rStyle w:val="Hipervnculo"/>
                <w:noProof/>
              </w:rPr>
              <w:t>3.3.3</w:t>
            </w:r>
            <w:r>
              <w:rPr>
                <w:rFonts w:eastAsiaTheme="minorEastAsia"/>
                <w:noProof/>
                <w:kern w:val="2"/>
                <w:sz w:val="24"/>
                <w:szCs w:val="24"/>
                <w:lang w:val="es-ES" w:eastAsia="es-ES"/>
                <w14:ligatures w14:val="standardContextual"/>
              </w:rPr>
              <w:tab/>
            </w:r>
            <w:r w:rsidRPr="008014CD">
              <w:rPr>
                <w:rStyle w:val="Hipervnculo"/>
                <w:noProof/>
              </w:rPr>
              <w:t>Creació de l'objecte SummarizedExperiment</w:t>
            </w:r>
            <w:r>
              <w:rPr>
                <w:noProof/>
                <w:webHidden/>
              </w:rPr>
              <w:tab/>
            </w:r>
            <w:r>
              <w:rPr>
                <w:noProof/>
                <w:webHidden/>
              </w:rPr>
              <w:fldChar w:fldCharType="begin"/>
            </w:r>
            <w:r>
              <w:rPr>
                <w:noProof/>
                <w:webHidden/>
              </w:rPr>
              <w:instrText xml:space="preserve"> PAGEREF _Toc181524044 \h </w:instrText>
            </w:r>
            <w:r>
              <w:rPr>
                <w:noProof/>
                <w:webHidden/>
              </w:rPr>
            </w:r>
            <w:r>
              <w:rPr>
                <w:noProof/>
                <w:webHidden/>
              </w:rPr>
              <w:fldChar w:fldCharType="separate"/>
            </w:r>
            <w:r w:rsidR="00901C85">
              <w:rPr>
                <w:noProof/>
                <w:webHidden/>
              </w:rPr>
              <w:t>8</w:t>
            </w:r>
            <w:r>
              <w:rPr>
                <w:noProof/>
                <w:webHidden/>
              </w:rPr>
              <w:fldChar w:fldCharType="end"/>
            </w:r>
          </w:hyperlink>
        </w:p>
        <w:p w14:paraId="798AC317" w14:textId="3CAD0AF5" w:rsidR="00633084" w:rsidRDefault="00633084">
          <w:pPr>
            <w:pStyle w:val="TDC3"/>
            <w:tabs>
              <w:tab w:val="left" w:pos="1200"/>
              <w:tab w:val="right" w:leader="dot" w:pos="8494"/>
            </w:tabs>
            <w:rPr>
              <w:rFonts w:eastAsiaTheme="minorEastAsia"/>
              <w:noProof/>
              <w:kern w:val="2"/>
              <w:sz w:val="24"/>
              <w:szCs w:val="24"/>
              <w:lang w:val="es-ES" w:eastAsia="es-ES"/>
              <w14:ligatures w14:val="standardContextual"/>
            </w:rPr>
          </w:pPr>
          <w:hyperlink w:anchor="_Toc181524045" w:history="1">
            <w:r w:rsidRPr="008014CD">
              <w:rPr>
                <w:rStyle w:val="Hipervnculo"/>
                <w:noProof/>
              </w:rPr>
              <w:t>3.3.4</w:t>
            </w:r>
            <w:r>
              <w:rPr>
                <w:rFonts w:eastAsiaTheme="minorEastAsia"/>
                <w:noProof/>
                <w:kern w:val="2"/>
                <w:sz w:val="24"/>
                <w:szCs w:val="24"/>
                <w:lang w:val="es-ES" w:eastAsia="es-ES"/>
                <w14:ligatures w14:val="standardContextual"/>
              </w:rPr>
              <w:tab/>
            </w:r>
            <w:r w:rsidRPr="008014CD">
              <w:rPr>
                <w:rStyle w:val="Hipervnculo"/>
                <w:noProof/>
              </w:rPr>
              <w:t>Exploració inicial de les dades</w:t>
            </w:r>
            <w:r>
              <w:rPr>
                <w:noProof/>
                <w:webHidden/>
              </w:rPr>
              <w:tab/>
            </w:r>
            <w:r>
              <w:rPr>
                <w:noProof/>
                <w:webHidden/>
              </w:rPr>
              <w:fldChar w:fldCharType="begin"/>
            </w:r>
            <w:r>
              <w:rPr>
                <w:noProof/>
                <w:webHidden/>
              </w:rPr>
              <w:instrText xml:space="preserve"> PAGEREF _Toc181524045 \h </w:instrText>
            </w:r>
            <w:r>
              <w:rPr>
                <w:noProof/>
                <w:webHidden/>
              </w:rPr>
            </w:r>
            <w:r>
              <w:rPr>
                <w:noProof/>
                <w:webHidden/>
              </w:rPr>
              <w:fldChar w:fldCharType="separate"/>
            </w:r>
            <w:r w:rsidR="00901C85">
              <w:rPr>
                <w:noProof/>
                <w:webHidden/>
              </w:rPr>
              <w:t>9</w:t>
            </w:r>
            <w:r>
              <w:rPr>
                <w:noProof/>
                <w:webHidden/>
              </w:rPr>
              <w:fldChar w:fldCharType="end"/>
            </w:r>
          </w:hyperlink>
        </w:p>
        <w:p w14:paraId="5B6B52D9" w14:textId="30ADE713" w:rsidR="00633084" w:rsidRDefault="00633084">
          <w:pPr>
            <w:pStyle w:val="TDC3"/>
            <w:tabs>
              <w:tab w:val="left" w:pos="1200"/>
              <w:tab w:val="right" w:leader="dot" w:pos="8494"/>
            </w:tabs>
            <w:rPr>
              <w:rFonts w:eastAsiaTheme="minorEastAsia"/>
              <w:noProof/>
              <w:kern w:val="2"/>
              <w:sz w:val="24"/>
              <w:szCs w:val="24"/>
              <w:lang w:val="es-ES" w:eastAsia="es-ES"/>
              <w14:ligatures w14:val="standardContextual"/>
            </w:rPr>
          </w:pPr>
          <w:hyperlink w:anchor="_Toc181524046" w:history="1">
            <w:r w:rsidRPr="008014CD">
              <w:rPr>
                <w:rStyle w:val="Hipervnculo"/>
                <w:noProof/>
              </w:rPr>
              <w:t>3.3.5</w:t>
            </w:r>
            <w:r>
              <w:rPr>
                <w:rFonts w:eastAsiaTheme="minorEastAsia"/>
                <w:noProof/>
                <w:kern w:val="2"/>
                <w:sz w:val="24"/>
                <w:szCs w:val="24"/>
                <w:lang w:val="es-ES" w:eastAsia="es-ES"/>
                <w14:ligatures w14:val="standardContextual"/>
              </w:rPr>
              <w:tab/>
            </w:r>
            <w:r w:rsidRPr="008014CD">
              <w:rPr>
                <w:rStyle w:val="Hipervnculo"/>
                <w:noProof/>
              </w:rPr>
              <w:t>Anàlisi visual amb PCA</w:t>
            </w:r>
            <w:r>
              <w:rPr>
                <w:noProof/>
                <w:webHidden/>
              </w:rPr>
              <w:tab/>
            </w:r>
            <w:r>
              <w:rPr>
                <w:noProof/>
                <w:webHidden/>
              </w:rPr>
              <w:fldChar w:fldCharType="begin"/>
            </w:r>
            <w:r>
              <w:rPr>
                <w:noProof/>
                <w:webHidden/>
              </w:rPr>
              <w:instrText xml:space="preserve"> PAGEREF _Toc181524046 \h </w:instrText>
            </w:r>
            <w:r>
              <w:rPr>
                <w:noProof/>
                <w:webHidden/>
              </w:rPr>
            </w:r>
            <w:r>
              <w:rPr>
                <w:noProof/>
                <w:webHidden/>
              </w:rPr>
              <w:fldChar w:fldCharType="separate"/>
            </w:r>
            <w:r w:rsidR="00901C85">
              <w:rPr>
                <w:noProof/>
                <w:webHidden/>
              </w:rPr>
              <w:t>9</w:t>
            </w:r>
            <w:r>
              <w:rPr>
                <w:noProof/>
                <w:webHidden/>
              </w:rPr>
              <w:fldChar w:fldCharType="end"/>
            </w:r>
          </w:hyperlink>
        </w:p>
        <w:p w14:paraId="3F5634A9" w14:textId="37D1A58B" w:rsidR="00633084" w:rsidRDefault="00633084">
          <w:pPr>
            <w:pStyle w:val="TDC3"/>
            <w:tabs>
              <w:tab w:val="left" w:pos="1200"/>
              <w:tab w:val="right" w:leader="dot" w:pos="8494"/>
            </w:tabs>
            <w:rPr>
              <w:rFonts w:eastAsiaTheme="minorEastAsia"/>
              <w:noProof/>
              <w:kern w:val="2"/>
              <w:sz w:val="24"/>
              <w:szCs w:val="24"/>
              <w:lang w:val="es-ES" w:eastAsia="es-ES"/>
              <w14:ligatures w14:val="standardContextual"/>
            </w:rPr>
          </w:pPr>
          <w:hyperlink w:anchor="_Toc181524047" w:history="1">
            <w:r w:rsidRPr="008014CD">
              <w:rPr>
                <w:rStyle w:val="Hipervnculo"/>
                <w:noProof/>
              </w:rPr>
              <w:t>3.3.6</w:t>
            </w:r>
            <w:r>
              <w:rPr>
                <w:rFonts w:eastAsiaTheme="minorEastAsia"/>
                <w:noProof/>
                <w:kern w:val="2"/>
                <w:sz w:val="24"/>
                <w:szCs w:val="24"/>
                <w:lang w:val="es-ES" w:eastAsia="es-ES"/>
                <w14:ligatures w14:val="standardContextual"/>
              </w:rPr>
              <w:tab/>
            </w:r>
            <w:r w:rsidRPr="008014CD">
              <w:rPr>
                <w:rStyle w:val="Hipervnculo"/>
                <w:noProof/>
              </w:rPr>
              <w:t>Generació de Heatmap</w:t>
            </w:r>
            <w:r>
              <w:rPr>
                <w:noProof/>
                <w:webHidden/>
              </w:rPr>
              <w:tab/>
            </w:r>
            <w:r>
              <w:rPr>
                <w:noProof/>
                <w:webHidden/>
              </w:rPr>
              <w:fldChar w:fldCharType="begin"/>
            </w:r>
            <w:r>
              <w:rPr>
                <w:noProof/>
                <w:webHidden/>
              </w:rPr>
              <w:instrText xml:space="preserve"> PAGEREF _Toc181524047 \h </w:instrText>
            </w:r>
            <w:r>
              <w:rPr>
                <w:noProof/>
                <w:webHidden/>
              </w:rPr>
            </w:r>
            <w:r>
              <w:rPr>
                <w:noProof/>
                <w:webHidden/>
              </w:rPr>
              <w:fldChar w:fldCharType="separate"/>
            </w:r>
            <w:r w:rsidR="00901C85">
              <w:rPr>
                <w:noProof/>
                <w:webHidden/>
              </w:rPr>
              <w:t>10</w:t>
            </w:r>
            <w:r>
              <w:rPr>
                <w:noProof/>
                <w:webHidden/>
              </w:rPr>
              <w:fldChar w:fldCharType="end"/>
            </w:r>
          </w:hyperlink>
        </w:p>
        <w:p w14:paraId="692F0B76" w14:textId="2A818455" w:rsidR="00633084" w:rsidRDefault="00633084">
          <w:pPr>
            <w:pStyle w:val="TDC3"/>
            <w:tabs>
              <w:tab w:val="left" w:pos="1200"/>
              <w:tab w:val="right" w:leader="dot" w:pos="8494"/>
            </w:tabs>
            <w:rPr>
              <w:rFonts w:eastAsiaTheme="minorEastAsia"/>
              <w:noProof/>
              <w:kern w:val="2"/>
              <w:sz w:val="24"/>
              <w:szCs w:val="24"/>
              <w:lang w:val="es-ES" w:eastAsia="es-ES"/>
              <w14:ligatures w14:val="standardContextual"/>
            </w:rPr>
          </w:pPr>
          <w:hyperlink w:anchor="_Toc181524048" w:history="1">
            <w:r w:rsidRPr="008014CD">
              <w:rPr>
                <w:rStyle w:val="Hipervnculo"/>
                <w:noProof/>
              </w:rPr>
              <w:t>3.3.7</w:t>
            </w:r>
            <w:r>
              <w:rPr>
                <w:rFonts w:eastAsiaTheme="minorEastAsia"/>
                <w:noProof/>
                <w:kern w:val="2"/>
                <w:sz w:val="24"/>
                <w:szCs w:val="24"/>
                <w:lang w:val="es-ES" w:eastAsia="es-ES"/>
                <w14:ligatures w14:val="standardContextual"/>
              </w:rPr>
              <w:tab/>
            </w:r>
            <w:r w:rsidRPr="008014CD">
              <w:rPr>
                <w:rStyle w:val="Hipervnculo"/>
                <w:noProof/>
              </w:rPr>
              <w:t>Aplicació de tests estadístics</w:t>
            </w:r>
            <w:r>
              <w:rPr>
                <w:noProof/>
                <w:webHidden/>
              </w:rPr>
              <w:tab/>
            </w:r>
            <w:r>
              <w:rPr>
                <w:noProof/>
                <w:webHidden/>
              </w:rPr>
              <w:fldChar w:fldCharType="begin"/>
            </w:r>
            <w:r>
              <w:rPr>
                <w:noProof/>
                <w:webHidden/>
              </w:rPr>
              <w:instrText xml:space="preserve"> PAGEREF _Toc181524048 \h </w:instrText>
            </w:r>
            <w:r>
              <w:rPr>
                <w:noProof/>
                <w:webHidden/>
              </w:rPr>
            </w:r>
            <w:r>
              <w:rPr>
                <w:noProof/>
                <w:webHidden/>
              </w:rPr>
              <w:fldChar w:fldCharType="separate"/>
            </w:r>
            <w:r w:rsidR="00901C85">
              <w:rPr>
                <w:noProof/>
                <w:webHidden/>
              </w:rPr>
              <w:t>10</w:t>
            </w:r>
            <w:r>
              <w:rPr>
                <w:noProof/>
                <w:webHidden/>
              </w:rPr>
              <w:fldChar w:fldCharType="end"/>
            </w:r>
          </w:hyperlink>
        </w:p>
        <w:p w14:paraId="4CD7A66D" w14:textId="35D78051" w:rsidR="00633084" w:rsidRDefault="00633084">
          <w:pPr>
            <w:pStyle w:val="TDC1"/>
            <w:tabs>
              <w:tab w:val="right" w:leader="dot" w:pos="8494"/>
            </w:tabs>
            <w:rPr>
              <w:rFonts w:asciiTheme="minorHAnsi" w:eastAsiaTheme="minorEastAsia" w:hAnsiTheme="minorHAnsi"/>
              <w:noProof/>
              <w:kern w:val="2"/>
              <w:szCs w:val="24"/>
              <w:lang w:val="es-ES" w:eastAsia="es-ES"/>
              <w14:ligatures w14:val="standardContextual"/>
            </w:rPr>
          </w:pPr>
          <w:hyperlink w:anchor="_Toc181524049" w:history="1">
            <w:r w:rsidRPr="008014CD">
              <w:rPr>
                <w:rStyle w:val="Hipervnculo"/>
                <w:rFonts w:cstheme="minorHAnsi"/>
                <w:noProof/>
                <w:lang w:val="ca-ES"/>
              </w:rPr>
              <w:t>4. Resultats</w:t>
            </w:r>
            <w:r>
              <w:rPr>
                <w:noProof/>
                <w:webHidden/>
              </w:rPr>
              <w:tab/>
            </w:r>
            <w:r>
              <w:rPr>
                <w:noProof/>
                <w:webHidden/>
              </w:rPr>
              <w:fldChar w:fldCharType="begin"/>
            </w:r>
            <w:r>
              <w:rPr>
                <w:noProof/>
                <w:webHidden/>
              </w:rPr>
              <w:instrText xml:space="preserve"> PAGEREF _Toc181524049 \h </w:instrText>
            </w:r>
            <w:r>
              <w:rPr>
                <w:noProof/>
                <w:webHidden/>
              </w:rPr>
            </w:r>
            <w:r>
              <w:rPr>
                <w:noProof/>
                <w:webHidden/>
              </w:rPr>
              <w:fldChar w:fldCharType="separate"/>
            </w:r>
            <w:r w:rsidR="00901C85">
              <w:rPr>
                <w:noProof/>
                <w:webHidden/>
              </w:rPr>
              <w:t>11</w:t>
            </w:r>
            <w:r>
              <w:rPr>
                <w:noProof/>
                <w:webHidden/>
              </w:rPr>
              <w:fldChar w:fldCharType="end"/>
            </w:r>
          </w:hyperlink>
        </w:p>
        <w:p w14:paraId="08188768" w14:textId="076C96E4" w:rsidR="00633084" w:rsidRDefault="00633084">
          <w:pPr>
            <w:pStyle w:val="TDC1"/>
            <w:tabs>
              <w:tab w:val="left" w:pos="720"/>
              <w:tab w:val="right" w:leader="dot" w:pos="8494"/>
            </w:tabs>
            <w:rPr>
              <w:rFonts w:asciiTheme="minorHAnsi" w:eastAsiaTheme="minorEastAsia" w:hAnsiTheme="minorHAnsi"/>
              <w:noProof/>
              <w:kern w:val="2"/>
              <w:szCs w:val="24"/>
              <w:lang w:val="es-ES" w:eastAsia="es-ES"/>
              <w14:ligatures w14:val="standardContextual"/>
            </w:rPr>
          </w:pPr>
          <w:hyperlink w:anchor="_Toc181524050" w:history="1">
            <w:r w:rsidRPr="008014CD">
              <w:rPr>
                <w:rStyle w:val="Hipervnculo"/>
                <w:rFonts w:cstheme="minorHAnsi"/>
                <w:noProof/>
                <w:lang w:val="ca-ES"/>
              </w:rPr>
              <w:t>5.</w:t>
            </w:r>
            <w:r w:rsidR="00A50EFB">
              <w:rPr>
                <w:rFonts w:asciiTheme="minorHAnsi" w:eastAsiaTheme="minorEastAsia" w:hAnsiTheme="minorHAnsi"/>
                <w:noProof/>
                <w:kern w:val="2"/>
                <w:szCs w:val="24"/>
                <w:lang w:val="es-ES" w:eastAsia="es-ES"/>
                <w14:ligatures w14:val="standardContextual"/>
              </w:rPr>
              <w:t xml:space="preserve"> </w:t>
            </w:r>
            <w:r w:rsidRPr="008014CD">
              <w:rPr>
                <w:rStyle w:val="Hipervnculo"/>
                <w:rFonts w:cstheme="minorHAnsi"/>
                <w:noProof/>
                <w:lang w:val="ca-ES"/>
              </w:rPr>
              <w:t>Discussió i limitacions i conclusions de l' estudi.</w:t>
            </w:r>
            <w:r>
              <w:rPr>
                <w:noProof/>
                <w:webHidden/>
              </w:rPr>
              <w:tab/>
            </w:r>
            <w:r>
              <w:rPr>
                <w:noProof/>
                <w:webHidden/>
              </w:rPr>
              <w:fldChar w:fldCharType="begin"/>
            </w:r>
            <w:r>
              <w:rPr>
                <w:noProof/>
                <w:webHidden/>
              </w:rPr>
              <w:instrText xml:space="preserve"> PAGEREF _Toc181524050 \h </w:instrText>
            </w:r>
            <w:r>
              <w:rPr>
                <w:noProof/>
                <w:webHidden/>
              </w:rPr>
            </w:r>
            <w:r>
              <w:rPr>
                <w:noProof/>
                <w:webHidden/>
              </w:rPr>
              <w:fldChar w:fldCharType="separate"/>
            </w:r>
            <w:r w:rsidR="00901C85">
              <w:rPr>
                <w:noProof/>
                <w:webHidden/>
              </w:rPr>
              <w:t>16</w:t>
            </w:r>
            <w:r>
              <w:rPr>
                <w:noProof/>
                <w:webHidden/>
              </w:rPr>
              <w:fldChar w:fldCharType="end"/>
            </w:r>
          </w:hyperlink>
        </w:p>
        <w:p w14:paraId="18CCAF86" w14:textId="300F5229" w:rsidR="00B137E6" w:rsidRPr="003A539C" w:rsidRDefault="00B137E6" w:rsidP="00B46F9C">
          <w:pPr>
            <w:jc w:val="both"/>
            <w:rPr>
              <w:rFonts w:cstheme="minorHAnsi"/>
            </w:rPr>
          </w:pPr>
          <w:r w:rsidRPr="003A539C">
            <w:rPr>
              <w:rFonts w:cstheme="minorHAnsi"/>
              <w:b/>
              <w:bCs/>
              <w:noProof/>
            </w:rPr>
            <w:fldChar w:fldCharType="end"/>
          </w:r>
        </w:p>
      </w:sdtContent>
    </w:sdt>
    <w:p w14:paraId="33C782B7" w14:textId="77777777" w:rsidR="00445BCB" w:rsidRPr="003A539C" w:rsidRDefault="00445BCB" w:rsidP="00B46F9C">
      <w:pPr>
        <w:jc w:val="both"/>
        <w:rPr>
          <w:rFonts w:eastAsiaTheme="majorEastAsia" w:cstheme="minorHAnsi"/>
          <w:spacing w:val="-10"/>
          <w:kern w:val="28"/>
          <w:sz w:val="56"/>
          <w:szCs w:val="56"/>
        </w:rPr>
      </w:pPr>
      <w:r w:rsidRPr="003A539C">
        <w:rPr>
          <w:rFonts w:cstheme="minorHAnsi"/>
        </w:rPr>
        <w:br w:type="page"/>
      </w:r>
    </w:p>
    <w:p w14:paraId="1C69CAF9" w14:textId="7FCBFC7B" w:rsidR="00660E3C" w:rsidRPr="003A539C" w:rsidRDefault="00E22337" w:rsidP="00B46F9C">
      <w:pPr>
        <w:pStyle w:val="Ttulo1"/>
        <w:spacing w:after="0"/>
        <w:rPr>
          <w:rFonts w:asciiTheme="minorHAnsi" w:hAnsiTheme="minorHAnsi" w:cstheme="minorHAnsi"/>
          <w:lang w:val="ca-ES"/>
        </w:rPr>
      </w:pPr>
      <w:bookmarkStart w:id="0" w:name="_Toc181524036"/>
      <w:r w:rsidRPr="003A539C">
        <w:rPr>
          <w:rFonts w:asciiTheme="minorHAnsi" w:hAnsiTheme="minorHAnsi" w:cstheme="minorHAnsi"/>
          <w:lang w:val="ca-ES"/>
        </w:rPr>
        <w:lastRenderedPageBreak/>
        <w:t xml:space="preserve">1. </w:t>
      </w:r>
      <w:proofErr w:type="spellStart"/>
      <w:r w:rsidR="00B46F9C">
        <w:rPr>
          <w:rFonts w:asciiTheme="minorHAnsi" w:hAnsiTheme="minorHAnsi" w:cstheme="minorHAnsi"/>
          <w:lang w:val="ca-ES"/>
        </w:rPr>
        <w:t>Abstract</w:t>
      </w:r>
      <w:bookmarkEnd w:id="0"/>
      <w:proofErr w:type="spellEnd"/>
      <w:r w:rsidR="00211912" w:rsidRPr="003A539C">
        <w:rPr>
          <w:rFonts w:asciiTheme="minorHAnsi" w:hAnsiTheme="minorHAnsi" w:cstheme="minorHAnsi"/>
          <w:lang w:val="ca-ES"/>
        </w:rPr>
        <w:t xml:space="preserve"> </w:t>
      </w:r>
    </w:p>
    <w:p w14:paraId="0B00E6E2" w14:textId="6D1AD39E" w:rsidR="00B46F9C" w:rsidRPr="00B46F9C" w:rsidRDefault="00B46F9C" w:rsidP="00B46F9C">
      <w:pPr>
        <w:autoSpaceDE w:val="0"/>
        <w:autoSpaceDN w:val="0"/>
        <w:adjustRightInd w:val="0"/>
        <w:spacing w:after="0" w:line="240" w:lineRule="auto"/>
        <w:jc w:val="both"/>
        <w:rPr>
          <w:rFonts w:cstheme="minorHAnsi"/>
          <w:sz w:val="24"/>
          <w:szCs w:val="24"/>
        </w:rPr>
      </w:pPr>
      <w:r w:rsidRPr="00B46F9C">
        <w:rPr>
          <w:rFonts w:cstheme="minorHAnsi"/>
          <w:sz w:val="24"/>
          <w:szCs w:val="24"/>
        </w:rPr>
        <w:t xml:space="preserve">La caquèxia és una síndrome complexa caracteritzada per una pèrdua de massa corporal i muscular, associada a malalties cròniques com el càncer, la insuficiència cardíaca i altres condicions debilitants. Aquesta condició és difícil de revertir amb suport nutricional convencional, la qual cosa suggereix alteracions profundes en el metabolisme. Aquest estudi analitza les dades </w:t>
      </w:r>
      <w:proofErr w:type="spellStart"/>
      <w:r w:rsidRPr="00B46F9C">
        <w:rPr>
          <w:rFonts w:cstheme="minorHAnsi"/>
          <w:sz w:val="24"/>
          <w:szCs w:val="24"/>
        </w:rPr>
        <w:t>metabolòmiques</w:t>
      </w:r>
      <w:proofErr w:type="spellEnd"/>
      <w:r w:rsidRPr="00B46F9C">
        <w:rPr>
          <w:rFonts w:cstheme="minorHAnsi"/>
          <w:sz w:val="24"/>
          <w:szCs w:val="24"/>
        </w:rPr>
        <w:t xml:space="preserve"> de pacients amb caquèxia i d'un grup control, utilitzant el </w:t>
      </w:r>
      <w:proofErr w:type="spellStart"/>
      <w:r w:rsidRPr="00B46F9C">
        <w:rPr>
          <w:rFonts w:cstheme="minorHAnsi"/>
          <w:sz w:val="24"/>
          <w:szCs w:val="24"/>
        </w:rPr>
        <w:t>dataset</w:t>
      </w:r>
      <w:proofErr w:type="spellEnd"/>
      <w:r w:rsidRPr="00B46F9C">
        <w:rPr>
          <w:rFonts w:cstheme="minorHAnsi"/>
          <w:sz w:val="24"/>
          <w:szCs w:val="24"/>
        </w:rPr>
        <w:t xml:space="preserve"> </w:t>
      </w:r>
      <w:r w:rsidRPr="00B46F9C">
        <w:rPr>
          <w:rFonts w:cstheme="minorHAnsi"/>
          <w:b/>
          <w:bCs/>
          <w:i/>
          <w:iCs/>
          <w:sz w:val="24"/>
          <w:szCs w:val="24"/>
        </w:rPr>
        <w:t>human_cachexia.csv</w:t>
      </w:r>
      <w:r w:rsidRPr="00B46F9C">
        <w:rPr>
          <w:rFonts w:cstheme="minorHAnsi"/>
          <w:sz w:val="24"/>
          <w:szCs w:val="24"/>
        </w:rPr>
        <w:t xml:space="preserve"> obtingut del </w:t>
      </w:r>
      <w:proofErr w:type="spellStart"/>
      <w:r w:rsidRPr="00B46F9C">
        <w:rPr>
          <w:rFonts w:cstheme="minorHAnsi"/>
          <w:sz w:val="24"/>
          <w:szCs w:val="24"/>
        </w:rPr>
        <w:t>repositori</w:t>
      </w:r>
      <w:proofErr w:type="spellEnd"/>
      <w:r w:rsidRPr="00B46F9C">
        <w:rPr>
          <w:rFonts w:cstheme="minorHAnsi"/>
          <w:sz w:val="24"/>
          <w:szCs w:val="24"/>
        </w:rPr>
        <w:t xml:space="preserve"> públic </w:t>
      </w:r>
      <w:hyperlink r:id="rId8" w:history="1">
        <w:proofErr w:type="spellStart"/>
        <w:r w:rsidRPr="00B46F9C">
          <w:rPr>
            <w:rStyle w:val="Hipervnculo"/>
            <w:rFonts w:cstheme="minorHAnsi"/>
            <w:sz w:val="24"/>
            <w:szCs w:val="24"/>
          </w:rPr>
          <w:t>nutrimetabolomics</w:t>
        </w:r>
        <w:proofErr w:type="spellEnd"/>
        <w:r w:rsidRPr="00B46F9C">
          <w:rPr>
            <w:rStyle w:val="Hipervnculo"/>
            <w:rFonts w:cstheme="minorHAnsi"/>
            <w:sz w:val="24"/>
            <w:szCs w:val="24"/>
          </w:rPr>
          <w:t>/</w:t>
        </w:r>
        <w:proofErr w:type="spellStart"/>
        <w:r w:rsidRPr="00B46F9C">
          <w:rPr>
            <w:rStyle w:val="Hipervnculo"/>
            <w:rFonts w:cstheme="minorHAnsi"/>
            <w:sz w:val="24"/>
            <w:szCs w:val="24"/>
          </w:rPr>
          <w:t>metaboData</w:t>
        </w:r>
        <w:proofErr w:type="spellEnd"/>
      </w:hyperlink>
      <w:r w:rsidRPr="00B46F9C">
        <w:rPr>
          <w:rFonts w:cstheme="minorHAnsi"/>
          <w:sz w:val="24"/>
          <w:szCs w:val="24"/>
        </w:rPr>
        <w:t xml:space="preserve">. Mitjançant un enfocament analític basat en anàlisi de components principals (PCA) i </w:t>
      </w:r>
      <w:proofErr w:type="spellStart"/>
      <w:r w:rsidRPr="00B46F9C">
        <w:rPr>
          <w:rFonts w:cstheme="minorHAnsi"/>
          <w:sz w:val="24"/>
          <w:szCs w:val="24"/>
        </w:rPr>
        <w:t>heatmaps</w:t>
      </w:r>
      <w:proofErr w:type="spellEnd"/>
      <w:r w:rsidRPr="00B46F9C">
        <w:rPr>
          <w:rFonts w:cstheme="minorHAnsi"/>
          <w:sz w:val="24"/>
          <w:szCs w:val="24"/>
        </w:rPr>
        <w:t xml:space="preserve">, es van identificar patrons diferencials en els perfils </w:t>
      </w:r>
      <w:proofErr w:type="spellStart"/>
      <w:r w:rsidRPr="00B46F9C">
        <w:rPr>
          <w:rFonts w:cstheme="minorHAnsi"/>
          <w:sz w:val="24"/>
          <w:szCs w:val="24"/>
        </w:rPr>
        <w:t>metabolòmics</w:t>
      </w:r>
      <w:proofErr w:type="spellEnd"/>
      <w:r w:rsidRPr="00B46F9C">
        <w:rPr>
          <w:rFonts w:cstheme="minorHAnsi"/>
          <w:sz w:val="24"/>
          <w:szCs w:val="24"/>
        </w:rPr>
        <w:t xml:space="preserve"> dels pacients amb caquèxia.</w:t>
      </w:r>
    </w:p>
    <w:p w14:paraId="3CA611DE" w14:textId="77777777" w:rsidR="00B46F9C" w:rsidRPr="00B46F9C" w:rsidRDefault="00B46F9C" w:rsidP="00B46F9C">
      <w:pPr>
        <w:autoSpaceDE w:val="0"/>
        <w:autoSpaceDN w:val="0"/>
        <w:adjustRightInd w:val="0"/>
        <w:spacing w:after="0" w:line="240" w:lineRule="auto"/>
        <w:jc w:val="both"/>
        <w:rPr>
          <w:rFonts w:cstheme="minorHAnsi"/>
          <w:sz w:val="24"/>
          <w:szCs w:val="24"/>
        </w:rPr>
      </w:pPr>
    </w:p>
    <w:p w14:paraId="6A205487" w14:textId="4A083A1B" w:rsidR="002576FD" w:rsidRDefault="00B46F9C" w:rsidP="00B46F9C">
      <w:pPr>
        <w:autoSpaceDE w:val="0"/>
        <w:autoSpaceDN w:val="0"/>
        <w:adjustRightInd w:val="0"/>
        <w:spacing w:after="0" w:line="240" w:lineRule="auto"/>
        <w:jc w:val="both"/>
        <w:rPr>
          <w:rFonts w:cstheme="minorHAnsi"/>
          <w:sz w:val="24"/>
          <w:szCs w:val="24"/>
        </w:rPr>
      </w:pPr>
      <w:r w:rsidRPr="00B46F9C">
        <w:rPr>
          <w:rFonts w:cstheme="minorHAnsi"/>
          <w:sz w:val="24"/>
          <w:szCs w:val="24"/>
        </w:rPr>
        <w:t xml:space="preserve">Els resultats del PCA indiquen una separació clara entre els grups, amb patrons característics en pacients amb caquèxia associats a l'alteració de vies metabòliques relacionades amb el metabolisme energètic, proteic i lipídic. Els </w:t>
      </w:r>
      <w:proofErr w:type="spellStart"/>
      <w:r w:rsidRPr="00B46F9C">
        <w:rPr>
          <w:rFonts w:cstheme="minorHAnsi"/>
          <w:sz w:val="24"/>
          <w:szCs w:val="24"/>
        </w:rPr>
        <w:t>heatmaps</w:t>
      </w:r>
      <w:proofErr w:type="spellEnd"/>
      <w:r w:rsidRPr="00B46F9C">
        <w:rPr>
          <w:rFonts w:cstheme="minorHAnsi"/>
          <w:sz w:val="24"/>
          <w:szCs w:val="24"/>
        </w:rPr>
        <w:t xml:space="preserve"> van revelar nivells alterats d’aminoàcids essencials i àcids grassos en pacients amb caquèxia, consistent amb una major degradació de proteïnes i mobilització de greixos per satisfer les necessitats energètiques. Aquestes troballes suggereixen que certs metabòlits podrien actuar com a </w:t>
      </w:r>
      <w:proofErr w:type="spellStart"/>
      <w:r w:rsidRPr="00B46F9C">
        <w:rPr>
          <w:rFonts w:cstheme="minorHAnsi"/>
          <w:sz w:val="24"/>
          <w:szCs w:val="24"/>
        </w:rPr>
        <w:t>biomarcadors</w:t>
      </w:r>
      <w:proofErr w:type="spellEnd"/>
      <w:r w:rsidRPr="00B46F9C">
        <w:rPr>
          <w:rFonts w:cstheme="minorHAnsi"/>
          <w:sz w:val="24"/>
          <w:szCs w:val="24"/>
        </w:rPr>
        <w:t xml:space="preserve"> per a la detecció i seguiment de la caquèxia, obrint la porta a possibles intervencions terapèutiques. Els resultats de l’anàlisi i el codi complet es troben disponibles en un </w:t>
      </w:r>
      <w:proofErr w:type="spellStart"/>
      <w:r w:rsidRPr="00B46F9C">
        <w:rPr>
          <w:rFonts w:cstheme="minorHAnsi"/>
          <w:sz w:val="24"/>
          <w:szCs w:val="24"/>
        </w:rPr>
        <w:t>repositori</w:t>
      </w:r>
      <w:proofErr w:type="spellEnd"/>
      <w:r w:rsidRPr="00B46F9C">
        <w:rPr>
          <w:rFonts w:cstheme="minorHAnsi"/>
          <w:sz w:val="24"/>
          <w:szCs w:val="24"/>
        </w:rPr>
        <w:t xml:space="preserve"> públic de GitHub per facilitar-ne la </w:t>
      </w:r>
      <w:proofErr w:type="spellStart"/>
      <w:r w:rsidRPr="00B46F9C">
        <w:rPr>
          <w:rFonts w:cstheme="minorHAnsi"/>
          <w:sz w:val="24"/>
          <w:szCs w:val="24"/>
        </w:rPr>
        <w:t>replicabilitat</w:t>
      </w:r>
      <w:proofErr w:type="spellEnd"/>
      <w:r w:rsidRPr="00B46F9C">
        <w:rPr>
          <w:rFonts w:cstheme="minorHAnsi"/>
          <w:sz w:val="24"/>
          <w:szCs w:val="24"/>
        </w:rPr>
        <w:t xml:space="preserve"> i revisió.</w:t>
      </w:r>
    </w:p>
    <w:p w14:paraId="15A21117" w14:textId="77777777" w:rsidR="0048634E" w:rsidRDefault="0048634E" w:rsidP="00B46F9C">
      <w:pPr>
        <w:autoSpaceDE w:val="0"/>
        <w:autoSpaceDN w:val="0"/>
        <w:adjustRightInd w:val="0"/>
        <w:spacing w:after="0" w:line="240" w:lineRule="auto"/>
        <w:jc w:val="both"/>
        <w:rPr>
          <w:rFonts w:cstheme="minorHAnsi"/>
          <w:sz w:val="24"/>
          <w:szCs w:val="24"/>
        </w:rPr>
      </w:pPr>
    </w:p>
    <w:p w14:paraId="29097365" w14:textId="12DE2711" w:rsidR="0048634E" w:rsidRDefault="0048634E" w:rsidP="00B46F9C">
      <w:pPr>
        <w:autoSpaceDE w:val="0"/>
        <w:autoSpaceDN w:val="0"/>
        <w:adjustRightInd w:val="0"/>
        <w:spacing w:after="0" w:line="240" w:lineRule="auto"/>
        <w:jc w:val="both"/>
        <w:rPr>
          <w:rFonts w:cstheme="minorHAnsi"/>
          <w:sz w:val="24"/>
          <w:szCs w:val="24"/>
        </w:rPr>
      </w:pPr>
      <w:r>
        <w:rPr>
          <w:rFonts w:cstheme="minorHAnsi"/>
          <w:sz w:val="24"/>
          <w:szCs w:val="24"/>
        </w:rPr>
        <w:t xml:space="preserve">Tota la documentació associada al projecte es troba al següent </w:t>
      </w:r>
      <w:proofErr w:type="spellStart"/>
      <w:r>
        <w:rPr>
          <w:rFonts w:cstheme="minorHAnsi"/>
          <w:sz w:val="24"/>
          <w:szCs w:val="24"/>
        </w:rPr>
        <w:t>repositori</w:t>
      </w:r>
      <w:proofErr w:type="spellEnd"/>
      <w:r>
        <w:rPr>
          <w:rFonts w:cstheme="minorHAnsi"/>
          <w:sz w:val="24"/>
          <w:szCs w:val="24"/>
        </w:rPr>
        <w:t xml:space="preserve"> de </w:t>
      </w:r>
      <w:hyperlink r:id="rId9" w:history="1">
        <w:r>
          <w:rPr>
            <w:rStyle w:val="Hipervnculo"/>
            <w:rFonts w:cstheme="minorHAnsi"/>
            <w:sz w:val="24"/>
            <w:szCs w:val="24"/>
          </w:rPr>
          <w:t>G</w:t>
        </w:r>
        <w:r w:rsidRPr="0048634E">
          <w:rPr>
            <w:rStyle w:val="Hipervnculo"/>
            <w:rFonts w:cstheme="minorHAnsi"/>
            <w:sz w:val="24"/>
            <w:szCs w:val="24"/>
          </w:rPr>
          <w:t>it</w:t>
        </w:r>
        <w:r>
          <w:rPr>
            <w:rStyle w:val="Hipervnculo"/>
            <w:rFonts w:cstheme="minorHAnsi"/>
            <w:sz w:val="24"/>
            <w:szCs w:val="24"/>
          </w:rPr>
          <w:t>H</w:t>
        </w:r>
        <w:r w:rsidRPr="0048634E">
          <w:rPr>
            <w:rStyle w:val="Hipervnculo"/>
            <w:rFonts w:cstheme="minorHAnsi"/>
            <w:sz w:val="24"/>
            <w:szCs w:val="24"/>
          </w:rPr>
          <w:t>ub</w:t>
        </w:r>
      </w:hyperlink>
      <w:r>
        <w:rPr>
          <w:rFonts w:cstheme="minorHAnsi"/>
          <w:sz w:val="24"/>
          <w:szCs w:val="24"/>
        </w:rPr>
        <w:t>.</w:t>
      </w:r>
    </w:p>
    <w:p w14:paraId="1C3C6853" w14:textId="77777777" w:rsidR="00E958A1" w:rsidRPr="003A539C" w:rsidRDefault="00E958A1" w:rsidP="00B46F9C">
      <w:pPr>
        <w:autoSpaceDE w:val="0"/>
        <w:autoSpaceDN w:val="0"/>
        <w:adjustRightInd w:val="0"/>
        <w:spacing w:after="0" w:line="240" w:lineRule="auto"/>
        <w:jc w:val="both"/>
        <w:rPr>
          <w:rFonts w:cstheme="minorHAnsi"/>
          <w:sz w:val="24"/>
          <w:szCs w:val="24"/>
        </w:rPr>
      </w:pPr>
    </w:p>
    <w:p w14:paraId="1090D66E" w14:textId="77777777" w:rsidR="00DD6455" w:rsidRPr="003A539C" w:rsidRDefault="00DD6455" w:rsidP="00B46F9C">
      <w:pPr>
        <w:autoSpaceDE w:val="0"/>
        <w:autoSpaceDN w:val="0"/>
        <w:adjustRightInd w:val="0"/>
        <w:spacing w:after="0" w:line="240" w:lineRule="auto"/>
        <w:jc w:val="both"/>
        <w:rPr>
          <w:rFonts w:cstheme="minorHAnsi"/>
        </w:rPr>
      </w:pPr>
    </w:p>
    <w:p w14:paraId="7CCF6925" w14:textId="189192E8" w:rsidR="00C672EB" w:rsidRPr="003A539C" w:rsidRDefault="00C672EB" w:rsidP="00B46F9C">
      <w:pPr>
        <w:autoSpaceDE w:val="0"/>
        <w:autoSpaceDN w:val="0"/>
        <w:adjustRightInd w:val="0"/>
        <w:spacing w:after="0" w:line="240" w:lineRule="auto"/>
        <w:jc w:val="both"/>
        <w:rPr>
          <w:rFonts w:cstheme="minorHAnsi"/>
          <w:sz w:val="24"/>
          <w:szCs w:val="24"/>
        </w:rPr>
      </w:pPr>
    </w:p>
    <w:p w14:paraId="25BA3D3C" w14:textId="77777777" w:rsidR="00A579F0" w:rsidRDefault="00A579F0">
      <w:pPr>
        <w:rPr>
          <w:rFonts w:eastAsiaTheme="majorEastAsia" w:cstheme="minorHAnsi"/>
          <w:spacing w:val="-10"/>
          <w:kern w:val="28"/>
          <w:sz w:val="56"/>
          <w:szCs w:val="56"/>
        </w:rPr>
      </w:pPr>
      <w:r>
        <w:rPr>
          <w:rFonts w:cstheme="minorHAnsi"/>
        </w:rPr>
        <w:br w:type="page"/>
      </w:r>
    </w:p>
    <w:p w14:paraId="615A6311" w14:textId="5763AB94" w:rsidR="000D40EC" w:rsidRPr="00B46F9C" w:rsidRDefault="000D40EC" w:rsidP="00B46F9C">
      <w:pPr>
        <w:pStyle w:val="Ttulo1"/>
        <w:spacing w:after="0"/>
        <w:rPr>
          <w:rFonts w:asciiTheme="minorHAnsi" w:hAnsiTheme="minorHAnsi" w:cstheme="minorHAnsi"/>
          <w:lang w:val="ca-ES"/>
        </w:rPr>
      </w:pPr>
      <w:bookmarkStart w:id="1" w:name="_Toc181524037"/>
      <w:r w:rsidRPr="003A539C">
        <w:rPr>
          <w:rFonts w:asciiTheme="minorHAnsi" w:hAnsiTheme="minorHAnsi" w:cstheme="minorHAnsi"/>
          <w:lang w:val="ca-ES"/>
        </w:rPr>
        <w:lastRenderedPageBreak/>
        <w:t xml:space="preserve">2. </w:t>
      </w:r>
      <w:r w:rsidR="00B46F9C" w:rsidRPr="00B46F9C">
        <w:rPr>
          <w:rFonts w:asciiTheme="minorHAnsi" w:hAnsiTheme="minorHAnsi" w:cstheme="minorHAnsi"/>
          <w:lang w:val="ca-ES"/>
        </w:rPr>
        <w:t>Objectius de l'Estudi</w:t>
      </w:r>
      <w:bookmarkEnd w:id="1"/>
    </w:p>
    <w:p w14:paraId="22445898" w14:textId="77777777" w:rsidR="00B46F9C" w:rsidRPr="00B46F9C" w:rsidRDefault="00B46F9C" w:rsidP="00B46F9C">
      <w:pPr>
        <w:autoSpaceDE w:val="0"/>
        <w:autoSpaceDN w:val="0"/>
        <w:adjustRightInd w:val="0"/>
        <w:spacing w:after="0" w:line="240" w:lineRule="auto"/>
        <w:jc w:val="both"/>
        <w:rPr>
          <w:rFonts w:cstheme="minorHAnsi"/>
          <w:sz w:val="24"/>
          <w:szCs w:val="24"/>
        </w:rPr>
      </w:pPr>
      <w:r w:rsidRPr="00B46F9C">
        <w:rPr>
          <w:rFonts w:cstheme="minorHAnsi"/>
          <w:sz w:val="24"/>
          <w:szCs w:val="24"/>
        </w:rPr>
        <w:t xml:space="preserve">L'objectiu general d’aquest estudi és analitzar les alteracions metabòliques associades a la caquèxia en pacients afectats, comparant-los amb un grup control. Aquesta comparació ens permetrà identificar patrons diferencials en el perfil </w:t>
      </w:r>
      <w:proofErr w:type="spellStart"/>
      <w:r w:rsidRPr="00B46F9C">
        <w:rPr>
          <w:rFonts w:cstheme="minorHAnsi"/>
          <w:sz w:val="24"/>
          <w:szCs w:val="24"/>
        </w:rPr>
        <w:t>metabolòmic</w:t>
      </w:r>
      <w:proofErr w:type="spellEnd"/>
      <w:r w:rsidRPr="00B46F9C">
        <w:rPr>
          <w:rFonts w:cstheme="minorHAnsi"/>
          <w:sz w:val="24"/>
          <w:szCs w:val="24"/>
        </w:rPr>
        <w:t xml:space="preserve"> i avançar en la comprensió dels mecanismes subjacents a aquesta síndrome. Concretament, els objectius específics que ens proposem són els següents:</w:t>
      </w:r>
    </w:p>
    <w:p w14:paraId="33079397" w14:textId="77777777" w:rsidR="00B46F9C" w:rsidRPr="00B46F9C" w:rsidRDefault="00B46F9C" w:rsidP="00B46F9C">
      <w:pPr>
        <w:autoSpaceDE w:val="0"/>
        <w:autoSpaceDN w:val="0"/>
        <w:adjustRightInd w:val="0"/>
        <w:spacing w:after="0" w:line="240" w:lineRule="auto"/>
        <w:jc w:val="both"/>
        <w:rPr>
          <w:rFonts w:cstheme="minorHAnsi"/>
          <w:sz w:val="24"/>
          <w:szCs w:val="24"/>
        </w:rPr>
      </w:pPr>
    </w:p>
    <w:p w14:paraId="0DE89AA3" w14:textId="728A2708" w:rsidR="00B46F9C" w:rsidRPr="00B46F9C" w:rsidRDefault="00B46F9C">
      <w:pPr>
        <w:pStyle w:val="Prrafodelista"/>
        <w:numPr>
          <w:ilvl w:val="0"/>
          <w:numId w:val="1"/>
        </w:numPr>
        <w:autoSpaceDE w:val="0"/>
        <w:autoSpaceDN w:val="0"/>
        <w:adjustRightInd w:val="0"/>
        <w:spacing w:after="0" w:line="240" w:lineRule="auto"/>
        <w:jc w:val="both"/>
        <w:rPr>
          <w:rFonts w:cstheme="minorHAnsi"/>
          <w:b/>
          <w:bCs/>
          <w:sz w:val="24"/>
          <w:szCs w:val="24"/>
        </w:rPr>
      </w:pPr>
      <w:r w:rsidRPr="00B46F9C">
        <w:rPr>
          <w:rFonts w:cstheme="minorHAnsi"/>
          <w:b/>
          <w:bCs/>
          <w:sz w:val="24"/>
          <w:szCs w:val="24"/>
        </w:rPr>
        <w:t>Preparació i estructuració de les dades en un format adequat per a l’anàlisi.</w:t>
      </w:r>
      <w:r>
        <w:rPr>
          <w:rFonts w:cstheme="minorHAnsi"/>
          <w:b/>
          <w:bCs/>
          <w:sz w:val="24"/>
          <w:szCs w:val="24"/>
        </w:rPr>
        <w:t xml:space="preserve"> </w:t>
      </w:r>
      <w:r w:rsidRPr="00B46F9C">
        <w:rPr>
          <w:rFonts w:cstheme="minorHAnsi"/>
          <w:sz w:val="24"/>
          <w:szCs w:val="24"/>
        </w:rPr>
        <w:t xml:space="preserve">El primer pas consisteix a crear un objecte </w:t>
      </w:r>
      <w:proofErr w:type="spellStart"/>
      <w:r w:rsidRPr="00B46F9C">
        <w:rPr>
          <w:rFonts w:cstheme="minorHAnsi"/>
          <w:b/>
          <w:bCs/>
          <w:i/>
          <w:iCs/>
          <w:sz w:val="24"/>
          <w:szCs w:val="24"/>
        </w:rPr>
        <w:t>SummarizedExperiment</w:t>
      </w:r>
      <w:proofErr w:type="spellEnd"/>
      <w:r w:rsidRPr="00B46F9C">
        <w:rPr>
          <w:rFonts w:cstheme="minorHAnsi"/>
          <w:sz w:val="24"/>
          <w:szCs w:val="24"/>
        </w:rPr>
        <w:t xml:space="preserve"> per organitzar les dades de manera que integri els nivells de metabòlits amb les metadades de cada mostra. Aquest tipus d'estructura permet manipular dades complexes de forma estandarditzada i, alhora, facilita el seu ús en diverses eines d'anàlisi. En aquest punt, també és necessari establir un procés de càrrega i </w:t>
      </w:r>
      <w:proofErr w:type="spellStart"/>
      <w:r w:rsidRPr="00B46F9C">
        <w:rPr>
          <w:rFonts w:cstheme="minorHAnsi"/>
          <w:sz w:val="24"/>
          <w:szCs w:val="24"/>
        </w:rPr>
        <w:t>preprocessament</w:t>
      </w:r>
      <w:proofErr w:type="spellEnd"/>
      <w:r w:rsidRPr="00B46F9C">
        <w:rPr>
          <w:rFonts w:cstheme="minorHAnsi"/>
          <w:sz w:val="24"/>
          <w:szCs w:val="24"/>
        </w:rPr>
        <w:t xml:space="preserve"> de dades per assegurar-nos que la informació és íntegra i consistent abans de dur a terme l’anàlisi.</w:t>
      </w:r>
    </w:p>
    <w:p w14:paraId="64DF335C" w14:textId="77777777" w:rsidR="00B46F9C" w:rsidRDefault="00B46F9C" w:rsidP="00B46F9C">
      <w:pPr>
        <w:autoSpaceDE w:val="0"/>
        <w:autoSpaceDN w:val="0"/>
        <w:adjustRightInd w:val="0"/>
        <w:spacing w:after="0" w:line="240" w:lineRule="auto"/>
        <w:jc w:val="both"/>
        <w:rPr>
          <w:rFonts w:cstheme="minorHAnsi"/>
          <w:sz w:val="24"/>
          <w:szCs w:val="24"/>
        </w:rPr>
      </w:pPr>
    </w:p>
    <w:p w14:paraId="61D497B8" w14:textId="6B12B1EA" w:rsidR="00B46F9C" w:rsidRPr="00B46F9C" w:rsidRDefault="00B46F9C">
      <w:pPr>
        <w:pStyle w:val="Prrafodelista"/>
        <w:numPr>
          <w:ilvl w:val="0"/>
          <w:numId w:val="1"/>
        </w:numPr>
        <w:autoSpaceDE w:val="0"/>
        <w:autoSpaceDN w:val="0"/>
        <w:adjustRightInd w:val="0"/>
        <w:spacing w:after="0" w:line="240" w:lineRule="auto"/>
        <w:jc w:val="both"/>
        <w:rPr>
          <w:rFonts w:cstheme="minorHAnsi"/>
          <w:sz w:val="24"/>
          <w:szCs w:val="24"/>
        </w:rPr>
      </w:pPr>
      <w:r w:rsidRPr="00B46F9C">
        <w:rPr>
          <w:rFonts w:cstheme="minorHAnsi"/>
          <w:b/>
          <w:bCs/>
          <w:sz w:val="24"/>
          <w:szCs w:val="24"/>
        </w:rPr>
        <w:t>Realització d’una anàlisi exploratòria per identificar patrons diferencials entre pacients amb caquèxia i controls.</w:t>
      </w:r>
      <w:r>
        <w:rPr>
          <w:rFonts w:cstheme="minorHAnsi"/>
          <w:b/>
          <w:bCs/>
          <w:sz w:val="24"/>
          <w:szCs w:val="24"/>
        </w:rPr>
        <w:t xml:space="preserve"> </w:t>
      </w:r>
      <w:r w:rsidRPr="00B46F9C">
        <w:rPr>
          <w:rFonts w:cstheme="minorHAnsi"/>
          <w:sz w:val="24"/>
          <w:szCs w:val="24"/>
        </w:rPr>
        <w:t xml:space="preserve">Utilitzant mètodes visuals i estadístics com el PCA (anàlisi de components principals) i els </w:t>
      </w:r>
      <w:proofErr w:type="spellStart"/>
      <w:r w:rsidRPr="00B46F9C">
        <w:rPr>
          <w:rFonts w:cstheme="minorHAnsi"/>
          <w:sz w:val="24"/>
          <w:szCs w:val="24"/>
        </w:rPr>
        <w:t>heatmaps</w:t>
      </w:r>
      <w:proofErr w:type="spellEnd"/>
      <w:r w:rsidRPr="00B46F9C">
        <w:rPr>
          <w:rFonts w:cstheme="minorHAnsi"/>
          <w:sz w:val="24"/>
          <w:szCs w:val="24"/>
        </w:rPr>
        <w:t xml:space="preserve">, l’objectiu és detectar variabilitat en els nivells de metabòlits que diferenciïn de forma clara els pacients amb caquèxia dels controls. Aquesta variabilitat és rellevant perquè ens permet centrar-nos en els metabòlits específics o conjunts de metabòlits que podrien estar afectats per la caquèxia. En particular, volem observar si aquests patrons es relacionen amb alteracions conegudes en el metabolisme energètic, la degradació de proteïnes o la mobilització de lípids, processos sovint alterats en la caquèxia. Aquesta anàlisi inicial ens donarà indicis sobre </w:t>
      </w:r>
      <w:proofErr w:type="spellStart"/>
      <w:r w:rsidRPr="00B46F9C">
        <w:rPr>
          <w:rFonts w:cstheme="minorHAnsi"/>
          <w:sz w:val="24"/>
          <w:szCs w:val="24"/>
        </w:rPr>
        <w:t>biomarcadors</w:t>
      </w:r>
      <w:proofErr w:type="spellEnd"/>
      <w:r w:rsidRPr="00B46F9C">
        <w:rPr>
          <w:rFonts w:cstheme="minorHAnsi"/>
          <w:sz w:val="24"/>
          <w:szCs w:val="24"/>
        </w:rPr>
        <w:t xml:space="preserve"> potencials i mecanismes metabòlics rellevants.</w:t>
      </w:r>
    </w:p>
    <w:p w14:paraId="5D375E97" w14:textId="77777777" w:rsidR="00B46F9C" w:rsidRDefault="00B46F9C" w:rsidP="00B46F9C">
      <w:pPr>
        <w:autoSpaceDE w:val="0"/>
        <w:autoSpaceDN w:val="0"/>
        <w:adjustRightInd w:val="0"/>
        <w:spacing w:after="0" w:line="240" w:lineRule="auto"/>
        <w:jc w:val="both"/>
        <w:rPr>
          <w:rFonts w:cstheme="minorHAnsi"/>
          <w:sz w:val="24"/>
          <w:szCs w:val="24"/>
        </w:rPr>
      </w:pPr>
    </w:p>
    <w:p w14:paraId="03B0279F" w14:textId="11B5AF9D" w:rsidR="00B46F9C" w:rsidRPr="00B46F9C" w:rsidRDefault="00B46F9C">
      <w:pPr>
        <w:pStyle w:val="Prrafodelista"/>
        <w:numPr>
          <w:ilvl w:val="0"/>
          <w:numId w:val="1"/>
        </w:numPr>
        <w:autoSpaceDE w:val="0"/>
        <w:autoSpaceDN w:val="0"/>
        <w:adjustRightInd w:val="0"/>
        <w:spacing w:after="0" w:line="240" w:lineRule="auto"/>
        <w:jc w:val="both"/>
        <w:rPr>
          <w:rFonts w:cstheme="minorHAnsi"/>
          <w:sz w:val="24"/>
          <w:szCs w:val="24"/>
        </w:rPr>
      </w:pPr>
      <w:r w:rsidRPr="00B46F9C">
        <w:rPr>
          <w:rFonts w:cstheme="minorHAnsi"/>
          <w:b/>
          <w:bCs/>
          <w:sz w:val="24"/>
          <w:szCs w:val="24"/>
        </w:rPr>
        <w:t>Interpretació biològica dels resultats per identificar les vies metabòliques alterades.</w:t>
      </w:r>
      <w:r>
        <w:rPr>
          <w:rFonts w:cstheme="minorHAnsi"/>
          <w:sz w:val="24"/>
          <w:szCs w:val="24"/>
        </w:rPr>
        <w:t xml:space="preserve"> </w:t>
      </w:r>
      <w:r w:rsidRPr="00B46F9C">
        <w:rPr>
          <w:rFonts w:cstheme="minorHAnsi"/>
          <w:sz w:val="24"/>
          <w:szCs w:val="24"/>
        </w:rPr>
        <w:t>Un cop detectats els metabòlits amb diferències significatives entre pacients amb caquèxia i controls, es farà una interpretació biològica dels resultats per identificar les vies metabòliques afectades. En aquest punt, es tracta de vincular les dades analítiques amb processos biològics coneguts, centrant-nos en les alteracions en la despesa energètica basal, la degradació de proteïnes i els processos inflamatoris crònics associats amb la caquèxia. Aquesta comprensió dels mecanismes subjacents ens pot portar a proposar hipòtesis sobre el desenvolupament i progressió de la síndrome.</w:t>
      </w:r>
    </w:p>
    <w:p w14:paraId="17ECAA4C" w14:textId="77777777" w:rsidR="00B46F9C" w:rsidRPr="00B46F9C" w:rsidRDefault="00B46F9C" w:rsidP="00B46F9C">
      <w:pPr>
        <w:autoSpaceDE w:val="0"/>
        <w:autoSpaceDN w:val="0"/>
        <w:adjustRightInd w:val="0"/>
        <w:spacing w:after="0" w:line="240" w:lineRule="auto"/>
        <w:jc w:val="both"/>
        <w:rPr>
          <w:rFonts w:cstheme="minorHAnsi"/>
          <w:sz w:val="24"/>
          <w:szCs w:val="24"/>
        </w:rPr>
      </w:pPr>
    </w:p>
    <w:p w14:paraId="619EAF5B" w14:textId="1E6B2B06" w:rsidR="00B46F9C" w:rsidRPr="00B46F9C" w:rsidRDefault="00B46F9C">
      <w:pPr>
        <w:pStyle w:val="Prrafodelista"/>
        <w:numPr>
          <w:ilvl w:val="0"/>
          <w:numId w:val="1"/>
        </w:numPr>
        <w:autoSpaceDE w:val="0"/>
        <w:autoSpaceDN w:val="0"/>
        <w:adjustRightInd w:val="0"/>
        <w:spacing w:after="0" w:line="240" w:lineRule="auto"/>
        <w:jc w:val="both"/>
        <w:rPr>
          <w:rFonts w:cstheme="minorHAnsi"/>
          <w:sz w:val="24"/>
          <w:szCs w:val="24"/>
        </w:rPr>
      </w:pPr>
      <w:r w:rsidRPr="00B46F9C">
        <w:rPr>
          <w:rFonts w:cstheme="minorHAnsi"/>
          <w:b/>
          <w:bCs/>
          <w:sz w:val="24"/>
          <w:szCs w:val="24"/>
        </w:rPr>
        <w:t xml:space="preserve">Exploració del potencial dels metabòlits diferencials com a </w:t>
      </w:r>
      <w:proofErr w:type="spellStart"/>
      <w:r w:rsidRPr="00B46F9C">
        <w:rPr>
          <w:rFonts w:cstheme="minorHAnsi"/>
          <w:b/>
          <w:bCs/>
          <w:sz w:val="24"/>
          <w:szCs w:val="24"/>
        </w:rPr>
        <w:t>biomarcadors</w:t>
      </w:r>
      <w:proofErr w:type="spellEnd"/>
      <w:r w:rsidRPr="00B46F9C">
        <w:rPr>
          <w:rFonts w:cstheme="minorHAnsi"/>
          <w:b/>
          <w:bCs/>
          <w:sz w:val="24"/>
          <w:szCs w:val="24"/>
        </w:rPr>
        <w:t xml:space="preserve"> per a la caquèxia.</w:t>
      </w:r>
      <w:r>
        <w:rPr>
          <w:rFonts w:cstheme="minorHAnsi"/>
          <w:sz w:val="24"/>
          <w:szCs w:val="24"/>
        </w:rPr>
        <w:t xml:space="preserve"> </w:t>
      </w:r>
      <w:r w:rsidRPr="00B46F9C">
        <w:rPr>
          <w:rFonts w:cstheme="minorHAnsi"/>
          <w:sz w:val="24"/>
          <w:szCs w:val="24"/>
        </w:rPr>
        <w:t xml:space="preserve">Un altre objectiu rellevant és avaluar si alguns dels metabòlits identificats podrien ser útils com a </w:t>
      </w:r>
      <w:proofErr w:type="spellStart"/>
      <w:r w:rsidRPr="00B46F9C">
        <w:rPr>
          <w:rFonts w:cstheme="minorHAnsi"/>
          <w:sz w:val="24"/>
          <w:szCs w:val="24"/>
        </w:rPr>
        <w:t>biomarcadors</w:t>
      </w:r>
      <w:proofErr w:type="spellEnd"/>
      <w:r w:rsidRPr="00B46F9C">
        <w:rPr>
          <w:rFonts w:cstheme="minorHAnsi"/>
          <w:sz w:val="24"/>
          <w:szCs w:val="24"/>
        </w:rPr>
        <w:t xml:space="preserve"> per a la caquèxia, amb possibles aplicacions en la detecció precoç i el seguiment de la síndrome. La caquèxia és una condició sovint detectada en estadis avançats, quan els efectes sobre la massa muscular ja són significatius. La identificació de </w:t>
      </w:r>
      <w:proofErr w:type="spellStart"/>
      <w:r w:rsidRPr="00B46F9C">
        <w:rPr>
          <w:rFonts w:cstheme="minorHAnsi"/>
          <w:sz w:val="24"/>
          <w:szCs w:val="24"/>
        </w:rPr>
        <w:t>biomarcadors</w:t>
      </w:r>
      <w:proofErr w:type="spellEnd"/>
      <w:r w:rsidRPr="00B46F9C">
        <w:rPr>
          <w:rFonts w:cstheme="minorHAnsi"/>
          <w:sz w:val="24"/>
          <w:szCs w:val="24"/>
        </w:rPr>
        <w:t xml:space="preserve"> podria </w:t>
      </w:r>
      <w:r w:rsidRPr="00B46F9C">
        <w:rPr>
          <w:rFonts w:cstheme="minorHAnsi"/>
          <w:sz w:val="24"/>
          <w:szCs w:val="24"/>
        </w:rPr>
        <w:lastRenderedPageBreak/>
        <w:t>ajudar a desenvolupar mètodes per diagnosticar la caquèxia de manera més precoç i així facilitar intervencions clíniques preventives o pal·liatives.</w:t>
      </w:r>
    </w:p>
    <w:p w14:paraId="1FBA2960" w14:textId="77777777" w:rsidR="00B46F9C" w:rsidRPr="00B46F9C" w:rsidRDefault="00B46F9C" w:rsidP="00B46F9C">
      <w:pPr>
        <w:autoSpaceDE w:val="0"/>
        <w:autoSpaceDN w:val="0"/>
        <w:adjustRightInd w:val="0"/>
        <w:spacing w:after="0" w:line="240" w:lineRule="auto"/>
        <w:jc w:val="both"/>
        <w:rPr>
          <w:rFonts w:cstheme="minorHAnsi"/>
          <w:sz w:val="24"/>
          <w:szCs w:val="24"/>
        </w:rPr>
      </w:pPr>
    </w:p>
    <w:p w14:paraId="6CC67948" w14:textId="346AA0C5" w:rsidR="00B46F9C" w:rsidRPr="00B46F9C" w:rsidRDefault="00B46F9C">
      <w:pPr>
        <w:pStyle w:val="Prrafodelista"/>
        <w:numPr>
          <w:ilvl w:val="0"/>
          <w:numId w:val="1"/>
        </w:numPr>
        <w:autoSpaceDE w:val="0"/>
        <w:autoSpaceDN w:val="0"/>
        <w:adjustRightInd w:val="0"/>
        <w:spacing w:after="0" w:line="240" w:lineRule="auto"/>
        <w:jc w:val="both"/>
        <w:rPr>
          <w:rFonts w:cstheme="minorHAnsi"/>
          <w:sz w:val="24"/>
          <w:szCs w:val="24"/>
        </w:rPr>
      </w:pPr>
      <w:r w:rsidRPr="00B46F9C">
        <w:rPr>
          <w:rFonts w:cstheme="minorHAnsi"/>
          <w:b/>
          <w:bCs/>
          <w:sz w:val="24"/>
          <w:szCs w:val="24"/>
        </w:rPr>
        <w:t xml:space="preserve">Documentació exhaustiva en un </w:t>
      </w:r>
      <w:proofErr w:type="spellStart"/>
      <w:r w:rsidRPr="00B46F9C">
        <w:rPr>
          <w:rFonts w:cstheme="minorHAnsi"/>
          <w:b/>
          <w:bCs/>
          <w:sz w:val="24"/>
          <w:szCs w:val="24"/>
        </w:rPr>
        <w:t>repositori</w:t>
      </w:r>
      <w:proofErr w:type="spellEnd"/>
      <w:r w:rsidRPr="00B46F9C">
        <w:rPr>
          <w:rFonts w:cstheme="minorHAnsi"/>
          <w:b/>
          <w:bCs/>
          <w:sz w:val="24"/>
          <w:szCs w:val="24"/>
        </w:rPr>
        <w:t xml:space="preserve"> obert per assegurar la transparència i la </w:t>
      </w:r>
      <w:proofErr w:type="spellStart"/>
      <w:r w:rsidRPr="00B46F9C">
        <w:rPr>
          <w:rFonts w:cstheme="minorHAnsi"/>
          <w:b/>
          <w:bCs/>
          <w:sz w:val="24"/>
          <w:szCs w:val="24"/>
        </w:rPr>
        <w:t>replicabilitat</w:t>
      </w:r>
      <w:proofErr w:type="spellEnd"/>
      <w:r w:rsidRPr="00B46F9C">
        <w:rPr>
          <w:rFonts w:cstheme="minorHAnsi"/>
          <w:b/>
          <w:bCs/>
          <w:sz w:val="24"/>
          <w:szCs w:val="24"/>
        </w:rPr>
        <w:t>.</w:t>
      </w:r>
      <w:r w:rsidRPr="00B46F9C">
        <w:rPr>
          <w:rFonts w:cstheme="minorHAnsi"/>
          <w:sz w:val="24"/>
          <w:szCs w:val="24"/>
        </w:rPr>
        <w:t xml:space="preserve"> Finalment, es busca crear un </w:t>
      </w:r>
      <w:proofErr w:type="spellStart"/>
      <w:r w:rsidRPr="00B46F9C">
        <w:rPr>
          <w:rFonts w:cstheme="minorHAnsi"/>
          <w:sz w:val="24"/>
          <w:szCs w:val="24"/>
        </w:rPr>
        <w:t>repositori</w:t>
      </w:r>
      <w:proofErr w:type="spellEnd"/>
      <w:r w:rsidRPr="00B46F9C">
        <w:rPr>
          <w:rFonts w:cstheme="minorHAnsi"/>
          <w:sz w:val="24"/>
          <w:szCs w:val="24"/>
        </w:rPr>
        <w:t xml:space="preserve"> públic de GitHub que inclogui totes les dades i anàlisis realitzades: l'objecte </w:t>
      </w:r>
      <w:proofErr w:type="spellStart"/>
      <w:r w:rsidRPr="00B46F9C">
        <w:rPr>
          <w:rFonts w:cstheme="minorHAnsi"/>
          <w:b/>
          <w:bCs/>
          <w:i/>
          <w:iCs/>
          <w:sz w:val="24"/>
          <w:szCs w:val="24"/>
        </w:rPr>
        <w:t>SummarizedExperiment</w:t>
      </w:r>
      <w:proofErr w:type="spellEnd"/>
      <w:r w:rsidRPr="00B46F9C">
        <w:rPr>
          <w:rFonts w:cstheme="minorHAnsi"/>
          <w:sz w:val="24"/>
          <w:szCs w:val="24"/>
        </w:rPr>
        <w:t xml:space="preserve">, el codi utilitzat per a l'anàlisi, els fitxers de dades en formats reutilitzables i un informe complet. Això no només permet que altres investigadors reprodueixin i validin els resultats, sinó que també obre la porta a col·laboracions o ampliacions futures basades en aquests resultats. Aquest objectiu final contribueix a una ciència oberta i </w:t>
      </w:r>
      <w:proofErr w:type="spellStart"/>
      <w:r w:rsidRPr="00B46F9C">
        <w:rPr>
          <w:rFonts w:cstheme="minorHAnsi"/>
          <w:sz w:val="24"/>
          <w:szCs w:val="24"/>
        </w:rPr>
        <w:t>replicable</w:t>
      </w:r>
      <w:proofErr w:type="spellEnd"/>
      <w:r w:rsidRPr="00B46F9C">
        <w:rPr>
          <w:rFonts w:cstheme="minorHAnsi"/>
          <w:sz w:val="24"/>
          <w:szCs w:val="24"/>
        </w:rPr>
        <w:t>, un aspecte fonamental en la recerca científica.</w:t>
      </w:r>
    </w:p>
    <w:p w14:paraId="1527C009" w14:textId="77777777" w:rsidR="00B46F9C" w:rsidRPr="00B46F9C" w:rsidRDefault="00B46F9C" w:rsidP="00B46F9C">
      <w:pPr>
        <w:autoSpaceDE w:val="0"/>
        <w:autoSpaceDN w:val="0"/>
        <w:adjustRightInd w:val="0"/>
        <w:spacing w:after="0" w:line="240" w:lineRule="auto"/>
        <w:jc w:val="both"/>
        <w:rPr>
          <w:rFonts w:cstheme="minorHAnsi"/>
          <w:sz w:val="24"/>
          <w:szCs w:val="24"/>
        </w:rPr>
      </w:pPr>
    </w:p>
    <w:p w14:paraId="4EDEF191" w14:textId="30FEDCEE" w:rsidR="00AB03F4" w:rsidRDefault="00B46F9C" w:rsidP="00B46F9C">
      <w:pPr>
        <w:autoSpaceDE w:val="0"/>
        <w:autoSpaceDN w:val="0"/>
        <w:adjustRightInd w:val="0"/>
        <w:spacing w:after="0" w:line="240" w:lineRule="auto"/>
        <w:jc w:val="both"/>
        <w:rPr>
          <w:rFonts w:cstheme="minorHAnsi"/>
          <w:sz w:val="24"/>
          <w:szCs w:val="24"/>
        </w:rPr>
      </w:pPr>
      <w:r w:rsidRPr="00B46F9C">
        <w:rPr>
          <w:rFonts w:cstheme="minorHAnsi"/>
          <w:sz w:val="24"/>
          <w:szCs w:val="24"/>
        </w:rPr>
        <w:t>Aquests objectius ens permetran obtenir una visió més completa dels mecanismes metabòlics de la caquèxia i podran servir de base per a futurs estudis en diagnòstic i tractament d'aquesta síndrome.</w:t>
      </w:r>
    </w:p>
    <w:p w14:paraId="4499B28D" w14:textId="77777777" w:rsidR="00A579F0" w:rsidRDefault="00A579F0" w:rsidP="00B46F9C">
      <w:pPr>
        <w:autoSpaceDE w:val="0"/>
        <w:autoSpaceDN w:val="0"/>
        <w:adjustRightInd w:val="0"/>
        <w:spacing w:after="0" w:line="240" w:lineRule="auto"/>
        <w:jc w:val="both"/>
        <w:rPr>
          <w:rFonts w:cstheme="minorHAnsi"/>
          <w:sz w:val="24"/>
          <w:szCs w:val="24"/>
        </w:rPr>
      </w:pPr>
    </w:p>
    <w:p w14:paraId="155DC2B6" w14:textId="77777777" w:rsidR="00CD16AA" w:rsidRDefault="00CD16AA" w:rsidP="00B46F9C">
      <w:pPr>
        <w:autoSpaceDE w:val="0"/>
        <w:autoSpaceDN w:val="0"/>
        <w:adjustRightInd w:val="0"/>
        <w:spacing w:after="0" w:line="240" w:lineRule="auto"/>
        <w:jc w:val="both"/>
        <w:rPr>
          <w:rFonts w:cstheme="minorHAnsi"/>
          <w:sz w:val="24"/>
          <w:szCs w:val="24"/>
        </w:rPr>
      </w:pPr>
    </w:p>
    <w:p w14:paraId="4F33368D" w14:textId="77777777" w:rsidR="00A579F0" w:rsidRDefault="00A579F0">
      <w:pPr>
        <w:rPr>
          <w:rFonts w:eastAsiaTheme="majorEastAsia" w:cstheme="minorHAnsi"/>
          <w:spacing w:val="-10"/>
          <w:kern w:val="28"/>
          <w:sz w:val="56"/>
          <w:szCs w:val="56"/>
        </w:rPr>
      </w:pPr>
      <w:r>
        <w:rPr>
          <w:rFonts w:cstheme="minorHAnsi"/>
        </w:rPr>
        <w:br w:type="page"/>
      </w:r>
    </w:p>
    <w:p w14:paraId="788E0E56" w14:textId="19FA37FB" w:rsidR="000621F2" w:rsidRPr="00CD16AA" w:rsidRDefault="00CD16AA" w:rsidP="00CD16AA">
      <w:pPr>
        <w:pStyle w:val="Ttulo1"/>
        <w:spacing w:after="0"/>
        <w:rPr>
          <w:rFonts w:asciiTheme="minorHAnsi" w:hAnsiTheme="minorHAnsi" w:cstheme="minorHAnsi"/>
          <w:lang w:val="ca-ES"/>
        </w:rPr>
      </w:pPr>
      <w:bookmarkStart w:id="2" w:name="_Toc181524038"/>
      <w:r>
        <w:rPr>
          <w:rFonts w:asciiTheme="minorHAnsi" w:hAnsiTheme="minorHAnsi" w:cstheme="minorHAnsi"/>
          <w:lang w:val="ca-ES"/>
        </w:rPr>
        <w:lastRenderedPageBreak/>
        <w:t>3.</w:t>
      </w:r>
      <w:r w:rsidR="00922C67">
        <w:rPr>
          <w:rFonts w:asciiTheme="minorHAnsi" w:hAnsiTheme="minorHAnsi" w:cstheme="minorHAnsi"/>
          <w:lang w:val="ca-ES"/>
        </w:rPr>
        <w:t xml:space="preserve"> </w:t>
      </w:r>
      <w:r w:rsidRPr="00CD16AA">
        <w:rPr>
          <w:rFonts w:asciiTheme="minorHAnsi" w:hAnsiTheme="minorHAnsi" w:cstheme="minorHAnsi"/>
          <w:lang w:val="ca-ES"/>
        </w:rPr>
        <w:t>Materials i Mètodes</w:t>
      </w:r>
      <w:bookmarkEnd w:id="2"/>
    </w:p>
    <w:p w14:paraId="140F4994" w14:textId="1C719D79" w:rsidR="00CD16AA" w:rsidRDefault="00CD16AA" w:rsidP="00B46F9C">
      <w:pPr>
        <w:autoSpaceDE w:val="0"/>
        <w:autoSpaceDN w:val="0"/>
        <w:adjustRightInd w:val="0"/>
        <w:spacing w:after="0" w:line="240" w:lineRule="auto"/>
        <w:jc w:val="both"/>
        <w:rPr>
          <w:rFonts w:cstheme="minorHAnsi"/>
          <w:sz w:val="24"/>
          <w:szCs w:val="24"/>
        </w:rPr>
      </w:pPr>
      <w:r w:rsidRPr="00CD16AA">
        <w:rPr>
          <w:rFonts w:cstheme="minorHAnsi"/>
          <w:sz w:val="24"/>
          <w:szCs w:val="24"/>
        </w:rPr>
        <w:t xml:space="preserve">A continuació, es detalla l’enfocament metodològic utilitzat en l’anàlisi del </w:t>
      </w:r>
      <w:proofErr w:type="spellStart"/>
      <w:r w:rsidRPr="00CD16AA">
        <w:rPr>
          <w:rFonts w:cstheme="minorHAnsi"/>
          <w:sz w:val="24"/>
          <w:szCs w:val="24"/>
        </w:rPr>
        <w:t>dataset</w:t>
      </w:r>
      <w:proofErr w:type="spellEnd"/>
      <w:r w:rsidRPr="00CD16AA">
        <w:rPr>
          <w:rFonts w:cstheme="minorHAnsi"/>
          <w:sz w:val="24"/>
          <w:szCs w:val="24"/>
        </w:rPr>
        <w:t xml:space="preserve"> </w:t>
      </w:r>
      <w:hyperlink r:id="rId10" w:history="1">
        <w:r w:rsidRPr="00CD16AA">
          <w:rPr>
            <w:rStyle w:val="Hipervnculo"/>
            <w:rFonts w:cstheme="minorHAnsi"/>
            <w:sz w:val="24"/>
            <w:szCs w:val="24"/>
          </w:rPr>
          <w:t>human_cachexia.csv</w:t>
        </w:r>
      </w:hyperlink>
      <w:r w:rsidRPr="00CD16AA">
        <w:rPr>
          <w:rFonts w:cstheme="minorHAnsi"/>
          <w:sz w:val="24"/>
          <w:szCs w:val="24"/>
        </w:rPr>
        <w:t>, el qual inclou les fonts de les dades, les eines i tecnologies utilitzades, i el procés seguit per obtenir i interpretar els resultats.</w:t>
      </w:r>
    </w:p>
    <w:p w14:paraId="6425A1CF" w14:textId="77777777" w:rsidR="00CD16AA" w:rsidRDefault="00CD16AA" w:rsidP="00B46F9C">
      <w:pPr>
        <w:autoSpaceDE w:val="0"/>
        <w:autoSpaceDN w:val="0"/>
        <w:adjustRightInd w:val="0"/>
        <w:spacing w:after="0" w:line="240" w:lineRule="auto"/>
        <w:jc w:val="both"/>
        <w:rPr>
          <w:rFonts w:cstheme="minorHAnsi"/>
          <w:sz w:val="24"/>
          <w:szCs w:val="24"/>
        </w:rPr>
      </w:pPr>
    </w:p>
    <w:p w14:paraId="0AADE1B0" w14:textId="77777777" w:rsidR="00CD16AA" w:rsidRDefault="00CD16AA" w:rsidP="00B46F9C">
      <w:pPr>
        <w:autoSpaceDE w:val="0"/>
        <w:autoSpaceDN w:val="0"/>
        <w:adjustRightInd w:val="0"/>
        <w:spacing w:after="0" w:line="240" w:lineRule="auto"/>
        <w:jc w:val="both"/>
        <w:rPr>
          <w:rFonts w:cstheme="minorHAnsi"/>
          <w:sz w:val="24"/>
          <w:szCs w:val="24"/>
        </w:rPr>
      </w:pPr>
    </w:p>
    <w:p w14:paraId="24D66125" w14:textId="0CF585F0" w:rsidR="00CD16AA" w:rsidRDefault="00CD16AA">
      <w:pPr>
        <w:pStyle w:val="Ttulo2"/>
        <w:numPr>
          <w:ilvl w:val="0"/>
          <w:numId w:val="2"/>
        </w:numPr>
      </w:pPr>
      <w:bookmarkStart w:id="3" w:name="_Toc181524039"/>
      <w:r w:rsidRPr="00CD16AA">
        <w:t>Origen i naturalesa de les dades</w:t>
      </w:r>
      <w:bookmarkEnd w:id="3"/>
    </w:p>
    <w:p w14:paraId="520F406C" w14:textId="2219383B" w:rsidR="00CD16AA" w:rsidRPr="00CD16AA" w:rsidRDefault="00CD16AA" w:rsidP="00CD16AA">
      <w:pPr>
        <w:autoSpaceDE w:val="0"/>
        <w:autoSpaceDN w:val="0"/>
        <w:adjustRightInd w:val="0"/>
        <w:spacing w:after="0" w:line="240" w:lineRule="auto"/>
        <w:ind w:left="360"/>
        <w:jc w:val="both"/>
        <w:rPr>
          <w:rFonts w:cstheme="minorHAnsi"/>
          <w:sz w:val="24"/>
          <w:szCs w:val="24"/>
        </w:rPr>
      </w:pPr>
      <w:r w:rsidRPr="00CD16AA">
        <w:rPr>
          <w:rFonts w:cstheme="minorHAnsi"/>
          <w:sz w:val="24"/>
          <w:szCs w:val="24"/>
        </w:rPr>
        <w:t xml:space="preserve">Les dades analitzades en aquest estudi provenen del fitxer </w:t>
      </w:r>
      <w:hyperlink r:id="rId11" w:history="1">
        <w:r w:rsidRPr="00CD16AA">
          <w:rPr>
            <w:rStyle w:val="Hipervnculo"/>
            <w:rFonts w:cstheme="minorHAnsi"/>
            <w:sz w:val="24"/>
            <w:szCs w:val="24"/>
          </w:rPr>
          <w:t>human_cachexia.csv</w:t>
        </w:r>
      </w:hyperlink>
      <w:r w:rsidRPr="00CD16AA">
        <w:rPr>
          <w:rFonts w:cstheme="minorHAnsi"/>
          <w:sz w:val="24"/>
          <w:szCs w:val="24"/>
        </w:rPr>
        <w:t xml:space="preserve">, disponible en el </w:t>
      </w:r>
      <w:proofErr w:type="spellStart"/>
      <w:r w:rsidRPr="00CD16AA">
        <w:rPr>
          <w:rFonts w:cstheme="minorHAnsi"/>
          <w:sz w:val="24"/>
          <w:szCs w:val="24"/>
        </w:rPr>
        <w:t>repositori</w:t>
      </w:r>
      <w:proofErr w:type="spellEnd"/>
      <w:r w:rsidRPr="00CD16AA">
        <w:rPr>
          <w:rFonts w:cstheme="minorHAnsi"/>
          <w:sz w:val="24"/>
          <w:szCs w:val="24"/>
        </w:rPr>
        <w:t xml:space="preserve"> públic de GitHub </w:t>
      </w:r>
      <w:hyperlink r:id="rId12" w:history="1">
        <w:proofErr w:type="spellStart"/>
        <w:r w:rsidRPr="004A15EA">
          <w:rPr>
            <w:rStyle w:val="Hipervnculo"/>
            <w:rFonts w:cstheme="minorHAnsi"/>
            <w:sz w:val="24"/>
            <w:szCs w:val="24"/>
          </w:rPr>
          <w:t>nutrimetabolomics</w:t>
        </w:r>
        <w:proofErr w:type="spellEnd"/>
        <w:r w:rsidRPr="004A15EA">
          <w:rPr>
            <w:rStyle w:val="Hipervnculo"/>
            <w:rFonts w:cstheme="minorHAnsi"/>
            <w:sz w:val="24"/>
            <w:szCs w:val="24"/>
          </w:rPr>
          <w:t>/</w:t>
        </w:r>
        <w:proofErr w:type="spellStart"/>
        <w:r w:rsidRPr="004A15EA">
          <w:rPr>
            <w:rStyle w:val="Hipervnculo"/>
            <w:rFonts w:cstheme="minorHAnsi"/>
            <w:sz w:val="24"/>
            <w:szCs w:val="24"/>
          </w:rPr>
          <w:t>metaboData</w:t>
        </w:r>
        <w:proofErr w:type="spellEnd"/>
      </w:hyperlink>
      <w:r w:rsidRPr="00CD16AA">
        <w:rPr>
          <w:rFonts w:cstheme="minorHAnsi"/>
          <w:sz w:val="24"/>
          <w:szCs w:val="24"/>
        </w:rPr>
        <w:t xml:space="preserve">. Aquest fitxer conté dades </w:t>
      </w:r>
      <w:proofErr w:type="spellStart"/>
      <w:r w:rsidRPr="00CD16AA">
        <w:rPr>
          <w:rFonts w:cstheme="minorHAnsi"/>
          <w:sz w:val="24"/>
          <w:szCs w:val="24"/>
        </w:rPr>
        <w:t>metabolòmiques</w:t>
      </w:r>
      <w:proofErr w:type="spellEnd"/>
      <w:r w:rsidRPr="00CD16AA">
        <w:rPr>
          <w:rFonts w:cstheme="minorHAnsi"/>
          <w:sz w:val="24"/>
          <w:szCs w:val="24"/>
        </w:rPr>
        <w:t xml:space="preserve"> de pacients amb caquèxia i d’un grup control. Cada fila representa una mostra d’un pacient, mentre que cada columna conté informació quantitativa d’un metabòlit específic. Els valors de cada metabòlit reflecteixen les concentracions mesurades en les mostres biològiques dels pacients.</w:t>
      </w:r>
    </w:p>
    <w:p w14:paraId="2E273FB5" w14:textId="77777777" w:rsidR="00CD16AA" w:rsidRPr="00CD16AA" w:rsidRDefault="00CD16AA" w:rsidP="00CD16AA">
      <w:pPr>
        <w:autoSpaceDE w:val="0"/>
        <w:autoSpaceDN w:val="0"/>
        <w:adjustRightInd w:val="0"/>
        <w:spacing w:after="0" w:line="240" w:lineRule="auto"/>
        <w:ind w:left="360"/>
        <w:jc w:val="both"/>
        <w:rPr>
          <w:rFonts w:cstheme="minorHAnsi"/>
          <w:sz w:val="24"/>
          <w:szCs w:val="24"/>
        </w:rPr>
      </w:pPr>
    </w:p>
    <w:p w14:paraId="5EAD89F2" w14:textId="32C3DFBE" w:rsidR="00CD16AA" w:rsidRDefault="00CD16AA" w:rsidP="00CD16AA">
      <w:pPr>
        <w:autoSpaceDE w:val="0"/>
        <w:autoSpaceDN w:val="0"/>
        <w:adjustRightInd w:val="0"/>
        <w:spacing w:after="0" w:line="240" w:lineRule="auto"/>
        <w:ind w:left="360"/>
        <w:jc w:val="both"/>
        <w:rPr>
          <w:rFonts w:cstheme="minorHAnsi"/>
          <w:sz w:val="24"/>
          <w:szCs w:val="24"/>
        </w:rPr>
      </w:pPr>
      <w:r w:rsidRPr="00CD16AA">
        <w:rPr>
          <w:rFonts w:cstheme="minorHAnsi"/>
          <w:sz w:val="24"/>
          <w:szCs w:val="24"/>
        </w:rPr>
        <w:t xml:space="preserve">Les dades </w:t>
      </w:r>
      <w:proofErr w:type="spellStart"/>
      <w:r w:rsidRPr="00CD16AA">
        <w:rPr>
          <w:rFonts w:cstheme="minorHAnsi"/>
          <w:sz w:val="24"/>
          <w:szCs w:val="24"/>
        </w:rPr>
        <w:t>metabolòmiques</w:t>
      </w:r>
      <w:proofErr w:type="spellEnd"/>
      <w:r w:rsidRPr="00CD16AA">
        <w:rPr>
          <w:rFonts w:cstheme="minorHAnsi"/>
          <w:sz w:val="24"/>
          <w:szCs w:val="24"/>
        </w:rPr>
        <w:t xml:space="preserve"> permeten explorar de manera sistemàtica els canvis en les vies bioquímiques que es poden associar amb la caquèxia. Aquesta condició es caracteritza per una pèrdua de massa corporal i muscular, i per això, l’anàlisi de les vies metabòliques en aquests pacients pot proporcionar informació valuosa per comprendre els efectes bioquímics subjacents i identificar possibles </w:t>
      </w:r>
      <w:proofErr w:type="spellStart"/>
      <w:r w:rsidRPr="00CD16AA">
        <w:rPr>
          <w:rFonts w:cstheme="minorHAnsi"/>
          <w:sz w:val="24"/>
          <w:szCs w:val="24"/>
        </w:rPr>
        <w:t>biomarcadors</w:t>
      </w:r>
      <w:proofErr w:type="spellEnd"/>
      <w:r w:rsidRPr="00CD16AA">
        <w:rPr>
          <w:rFonts w:cstheme="minorHAnsi"/>
          <w:sz w:val="24"/>
          <w:szCs w:val="24"/>
        </w:rPr>
        <w:t>.</w:t>
      </w:r>
    </w:p>
    <w:p w14:paraId="16902502" w14:textId="77777777" w:rsidR="00CD16AA" w:rsidRPr="00CD16AA" w:rsidRDefault="00CD16AA" w:rsidP="00CD16AA">
      <w:pPr>
        <w:autoSpaceDE w:val="0"/>
        <w:autoSpaceDN w:val="0"/>
        <w:adjustRightInd w:val="0"/>
        <w:spacing w:after="0" w:line="240" w:lineRule="auto"/>
        <w:jc w:val="both"/>
        <w:rPr>
          <w:rFonts w:cstheme="minorHAnsi"/>
          <w:sz w:val="24"/>
          <w:szCs w:val="24"/>
        </w:rPr>
      </w:pPr>
    </w:p>
    <w:p w14:paraId="53D43196" w14:textId="77777777" w:rsidR="004A15EA" w:rsidRDefault="004A15EA" w:rsidP="00B46F9C">
      <w:pPr>
        <w:autoSpaceDE w:val="0"/>
        <w:autoSpaceDN w:val="0"/>
        <w:adjustRightInd w:val="0"/>
        <w:spacing w:after="0" w:line="240" w:lineRule="auto"/>
        <w:jc w:val="both"/>
        <w:rPr>
          <w:rFonts w:cstheme="minorHAnsi"/>
          <w:sz w:val="24"/>
          <w:szCs w:val="24"/>
        </w:rPr>
      </w:pPr>
    </w:p>
    <w:p w14:paraId="40F1ABBD" w14:textId="0B4BAD69" w:rsidR="004A15EA" w:rsidRPr="004A15EA" w:rsidRDefault="004A15EA">
      <w:pPr>
        <w:pStyle w:val="Ttulo2"/>
        <w:numPr>
          <w:ilvl w:val="0"/>
          <w:numId w:val="2"/>
        </w:numPr>
      </w:pPr>
      <w:bookmarkStart w:id="4" w:name="_Toc181524040"/>
      <w:r w:rsidRPr="004A15EA">
        <w:t>Eines i tecnologia utilitzades</w:t>
      </w:r>
      <w:bookmarkEnd w:id="4"/>
    </w:p>
    <w:p w14:paraId="7707BCCA" w14:textId="77777777" w:rsidR="004A15EA" w:rsidRPr="004A15EA" w:rsidRDefault="004A15EA" w:rsidP="004A15EA">
      <w:pPr>
        <w:autoSpaceDE w:val="0"/>
        <w:autoSpaceDN w:val="0"/>
        <w:adjustRightInd w:val="0"/>
        <w:spacing w:after="0" w:line="240" w:lineRule="auto"/>
        <w:ind w:left="360"/>
        <w:jc w:val="both"/>
        <w:rPr>
          <w:rFonts w:cstheme="minorHAnsi"/>
          <w:sz w:val="24"/>
          <w:szCs w:val="24"/>
        </w:rPr>
      </w:pPr>
      <w:r w:rsidRPr="004A15EA">
        <w:rPr>
          <w:rFonts w:cstheme="minorHAnsi"/>
          <w:sz w:val="24"/>
          <w:szCs w:val="24"/>
        </w:rPr>
        <w:t xml:space="preserve">L’anàlisi es va dur a terme utilitzant el llenguatge de programació </w:t>
      </w:r>
      <w:r w:rsidRPr="004A15EA">
        <w:rPr>
          <w:rFonts w:cstheme="minorHAnsi"/>
          <w:b/>
          <w:bCs/>
          <w:sz w:val="24"/>
          <w:szCs w:val="24"/>
        </w:rPr>
        <w:t>R</w:t>
      </w:r>
      <w:r w:rsidRPr="004A15EA">
        <w:rPr>
          <w:rFonts w:cstheme="minorHAnsi"/>
          <w:sz w:val="24"/>
          <w:szCs w:val="24"/>
        </w:rPr>
        <w:t xml:space="preserve"> i diverses llibreries que ofereixen eines per a la manipulació de dades, visualització i anàlisi estadística. Les principals llibreries utilitzades són les següents:</w:t>
      </w:r>
    </w:p>
    <w:p w14:paraId="7EE28AD7" w14:textId="77777777" w:rsidR="004A15EA" w:rsidRPr="004A15EA" w:rsidRDefault="004A15EA" w:rsidP="004A15EA">
      <w:pPr>
        <w:autoSpaceDE w:val="0"/>
        <w:autoSpaceDN w:val="0"/>
        <w:adjustRightInd w:val="0"/>
        <w:spacing w:after="0" w:line="240" w:lineRule="auto"/>
        <w:ind w:left="360"/>
        <w:jc w:val="both"/>
        <w:rPr>
          <w:rFonts w:cstheme="minorHAnsi"/>
          <w:sz w:val="24"/>
          <w:szCs w:val="24"/>
        </w:rPr>
      </w:pPr>
    </w:p>
    <w:p w14:paraId="7EC3295F" w14:textId="77777777" w:rsidR="004A15EA" w:rsidRPr="004A15EA" w:rsidRDefault="004A15EA">
      <w:pPr>
        <w:pStyle w:val="Prrafodelista"/>
        <w:numPr>
          <w:ilvl w:val="0"/>
          <w:numId w:val="3"/>
        </w:numPr>
        <w:autoSpaceDE w:val="0"/>
        <w:autoSpaceDN w:val="0"/>
        <w:adjustRightInd w:val="0"/>
        <w:spacing w:after="0" w:line="240" w:lineRule="auto"/>
        <w:jc w:val="both"/>
        <w:rPr>
          <w:rFonts w:cstheme="minorHAnsi"/>
          <w:sz w:val="24"/>
          <w:szCs w:val="24"/>
        </w:rPr>
      </w:pPr>
      <w:proofErr w:type="spellStart"/>
      <w:r w:rsidRPr="004A15EA">
        <w:rPr>
          <w:rFonts w:cstheme="minorHAnsi"/>
          <w:b/>
          <w:bCs/>
          <w:sz w:val="24"/>
          <w:szCs w:val="24"/>
        </w:rPr>
        <w:t>SummarizedExperiment</w:t>
      </w:r>
      <w:proofErr w:type="spellEnd"/>
      <w:r w:rsidRPr="004A15EA">
        <w:rPr>
          <w:rFonts w:cstheme="minorHAnsi"/>
          <w:sz w:val="24"/>
          <w:szCs w:val="24"/>
        </w:rPr>
        <w:t xml:space="preserve">: Aquesta llibreria del sistema </w:t>
      </w:r>
      <w:proofErr w:type="spellStart"/>
      <w:r w:rsidRPr="004A15EA">
        <w:rPr>
          <w:rFonts w:cstheme="minorHAnsi"/>
          <w:sz w:val="24"/>
          <w:szCs w:val="24"/>
        </w:rPr>
        <w:t>Bioconductor</w:t>
      </w:r>
      <w:proofErr w:type="spellEnd"/>
      <w:r w:rsidRPr="004A15EA">
        <w:rPr>
          <w:rFonts w:cstheme="minorHAnsi"/>
          <w:sz w:val="24"/>
          <w:szCs w:val="24"/>
        </w:rPr>
        <w:t xml:space="preserve"> permet encapsular dades </w:t>
      </w:r>
      <w:proofErr w:type="spellStart"/>
      <w:r w:rsidRPr="004A15EA">
        <w:rPr>
          <w:rFonts w:cstheme="minorHAnsi"/>
          <w:sz w:val="24"/>
          <w:szCs w:val="24"/>
        </w:rPr>
        <w:t>omiques</w:t>
      </w:r>
      <w:proofErr w:type="spellEnd"/>
      <w:r w:rsidRPr="004A15EA">
        <w:rPr>
          <w:rFonts w:cstheme="minorHAnsi"/>
          <w:sz w:val="24"/>
          <w:szCs w:val="24"/>
        </w:rPr>
        <w:t xml:space="preserve"> i les seves metadades en un únic objecte de dades estructurat, conegut com a </w:t>
      </w:r>
      <w:proofErr w:type="spellStart"/>
      <w:r w:rsidRPr="004A15EA">
        <w:rPr>
          <w:rFonts w:cstheme="minorHAnsi"/>
          <w:b/>
          <w:bCs/>
          <w:i/>
          <w:iCs/>
          <w:sz w:val="24"/>
          <w:szCs w:val="24"/>
        </w:rPr>
        <w:t>SummarizedExperiment</w:t>
      </w:r>
      <w:proofErr w:type="spellEnd"/>
      <w:r w:rsidRPr="004A15EA">
        <w:rPr>
          <w:rFonts w:cstheme="minorHAnsi"/>
          <w:sz w:val="24"/>
          <w:szCs w:val="24"/>
        </w:rPr>
        <w:t xml:space="preserve">. Aquesta estructura facilita l'emmagatzematge i manipulació de dades d'alta dimensió com les </w:t>
      </w:r>
      <w:proofErr w:type="spellStart"/>
      <w:r w:rsidRPr="004A15EA">
        <w:rPr>
          <w:rFonts w:cstheme="minorHAnsi"/>
          <w:sz w:val="24"/>
          <w:szCs w:val="24"/>
        </w:rPr>
        <w:t>metabolòmiques</w:t>
      </w:r>
      <w:proofErr w:type="spellEnd"/>
      <w:r w:rsidRPr="004A15EA">
        <w:rPr>
          <w:rFonts w:cstheme="minorHAnsi"/>
          <w:sz w:val="24"/>
          <w:szCs w:val="24"/>
        </w:rPr>
        <w:t>, organitzant els valors de les dades principals (</w:t>
      </w:r>
      <w:proofErr w:type="spellStart"/>
      <w:r w:rsidRPr="004A15EA">
        <w:rPr>
          <w:rFonts w:cstheme="minorHAnsi"/>
          <w:sz w:val="24"/>
          <w:szCs w:val="24"/>
        </w:rPr>
        <w:t>assays</w:t>
      </w:r>
      <w:proofErr w:type="spellEnd"/>
      <w:r w:rsidRPr="004A15EA">
        <w:rPr>
          <w:rFonts w:cstheme="minorHAnsi"/>
          <w:sz w:val="24"/>
          <w:szCs w:val="24"/>
        </w:rPr>
        <w:t>) juntament amb metadades de les files (informació sobre els metabòlits) i de les columnes (informació sobre les mostres).</w:t>
      </w:r>
    </w:p>
    <w:p w14:paraId="6D1C7456" w14:textId="77777777" w:rsidR="004A15EA" w:rsidRDefault="004A15EA">
      <w:pPr>
        <w:pStyle w:val="Prrafodelista"/>
        <w:numPr>
          <w:ilvl w:val="0"/>
          <w:numId w:val="3"/>
        </w:numPr>
        <w:autoSpaceDE w:val="0"/>
        <w:autoSpaceDN w:val="0"/>
        <w:adjustRightInd w:val="0"/>
        <w:spacing w:after="0" w:line="240" w:lineRule="auto"/>
        <w:jc w:val="both"/>
        <w:rPr>
          <w:rFonts w:cstheme="minorHAnsi"/>
          <w:sz w:val="24"/>
          <w:szCs w:val="24"/>
        </w:rPr>
      </w:pPr>
      <w:r w:rsidRPr="004A15EA">
        <w:rPr>
          <w:rFonts w:cstheme="minorHAnsi"/>
          <w:b/>
          <w:bCs/>
          <w:sz w:val="24"/>
          <w:szCs w:val="24"/>
        </w:rPr>
        <w:t>ggplot2</w:t>
      </w:r>
      <w:r w:rsidRPr="004A15EA">
        <w:rPr>
          <w:rFonts w:cstheme="minorHAnsi"/>
          <w:sz w:val="24"/>
          <w:szCs w:val="24"/>
        </w:rPr>
        <w:t>: Utilitzada per crear visualitzacions com l'anàlisi de components principals (PCA). Aquesta llibreria és altament flexible i permet personalitzar els gràfics, cosa que ajuda a comunicar els resultats de manera clara i precisa.</w:t>
      </w:r>
    </w:p>
    <w:p w14:paraId="6F46D0D6" w14:textId="77777777" w:rsidR="004A15EA" w:rsidRDefault="004A15EA">
      <w:pPr>
        <w:pStyle w:val="Prrafodelista"/>
        <w:numPr>
          <w:ilvl w:val="0"/>
          <w:numId w:val="3"/>
        </w:numPr>
        <w:autoSpaceDE w:val="0"/>
        <w:autoSpaceDN w:val="0"/>
        <w:adjustRightInd w:val="0"/>
        <w:spacing w:after="0" w:line="240" w:lineRule="auto"/>
        <w:jc w:val="both"/>
        <w:rPr>
          <w:rFonts w:cstheme="minorHAnsi"/>
          <w:sz w:val="24"/>
          <w:szCs w:val="24"/>
        </w:rPr>
      </w:pPr>
      <w:proofErr w:type="spellStart"/>
      <w:r w:rsidRPr="004A15EA">
        <w:rPr>
          <w:rFonts w:cstheme="minorHAnsi"/>
          <w:b/>
          <w:bCs/>
          <w:sz w:val="24"/>
          <w:szCs w:val="24"/>
        </w:rPr>
        <w:t>pheatmap</w:t>
      </w:r>
      <w:proofErr w:type="spellEnd"/>
      <w:r w:rsidRPr="004A15EA">
        <w:rPr>
          <w:rFonts w:cstheme="minorHAnsi"/>
          <w:sz w:val="24"/>
          <w:szCs w:val="24"/>
        </w:rPr>
        <w:t xml:space="preserve">: Llibreria especialitzada en la generació de </w:t>
      </w:r>
      <w:proofErr w:type="spellStart"/>
      <w:r w:rsidRPr="004A15EA">
        <w:rPr>
          <w:rFonts w:cstheme="minorHAnsi"/>
          <w:sz w:val="24"/>
          <w:szCs w:val="24"/>
        </w:rPr>
        <w:t>heatmaps</w:t>
      </w:r>
      <w:proofErr w:type="spellEnd"/>
      <w:r w:rsidRPr="004A15EA">
        <w:rPr>
          <w:rFonts w:cstheme="minorHAnsi"/>
          <w:sz w:val="24"/>
          <w:szCs w:val="24"/>
        </w:rPr>
        <w:t xml:space="preserve">, una eina visual per observar patrons de variabilitat i correlació entre les mostres. Els </w:t>
      </w:r>
      <w:proofErr w:type="spellStart"/>
      <w:r w:rsidRPr="004A15EA">
        <w:rPr>
          <w:rFonts w:cstheme="minorHAnsi"/>
          <w:sz w:val="24"/>
          <w:szCs w:val="24"/>
        </w:rPr>
        <w:t>heatmaps</w:t>
      </w:r>
      <w:proofErr w:type="spellEnd"/>
      <w:r w:rsidRPr="004A15EA">
        <w:rPr>
          <w:rFonts w:cstheme="minorHAnsi"/>
          <w:sz w:val="24"/>
          <w:szCs w:val="24"/>
        </w:rPr>
        <w:t xml:space="preserve"> són especialment útils per visualitzar l'expressió diferencial de metabòlits entre grups.</w:t>
      </w:r>
    </w:p>
    <w:p w14:paraId="7D0E2DD1" w14:textId="4DB336B6" w:rsidR="004A15EA" w:rsidRPr="004A15EA" w:rsidRDefault="004A15EA">
      <w:pPr>
        <w:pStyle w:val="Prrafodelista"/>
        <w:numPr>
          <w:ilvl w:val="0"/>
          <w:numId w:val="3"/>
        </w:numPr>
        <w:autoSpaceDE w:val="0"/>
        <w:autoSpaceDN w:val="0"/>
        <w:adjustRightInd w:val="0"/>
        <w:spacing w:after="0" w:line="240" w:lineRule="auto"/>
        <w:jc w:val="both"/>
        <w:rPr>
          <w:rFonts w:cstheme="minorHAnsi"/>
          <w:sz w:val="24"/>
          <w:szCs w:val="24"/>
        </w:rPr>
      </w:pPr>
      <w:proofErr w:type="spellStart"/>
      <w:r w:rsidRPr="004A15EA">
        <w:rPr>
          <w:rFonts w:cstheme="minorHAnsi"/>
          <w:b/>
          <w:bCs/>
          <w:sz w:val="24"/>
          <w:szCs w:val="24"/>
        </w:rPr>
        <w:lastRenderedPageBreak/>
        <w:t>stats</w:t>
      </w:r>
      <w:proofErr w:type="spellEnd"/>
      <w:r w:rsidRPr="004A15EA">
        <w:rPr>
          <w:rFonts w:cstheme="minorHAnsi"/>
          <w:sz w:val="24"/>
          <w:szCs w:val="24"/>
        </w:rPr>
        <w:t xml:space="preserve">: Llibreria base </w:t>
      </w:r>
      <w:proofErr w:type="spellStart"/>
      <w:r w:rsidRPr="004A15EA">
        <w:rPr>
          <w:rFonts w:cstheme="minorHAnsi"/>
          <w:sz w:val="24"/>
          <w:szCs w:val="24"/>
        </w:rPr>
        <w:t>d'R</w:t>
      </w:r>
      <w:proofErr w:type="spellEnd"/>
      <w:r w:rsidRPr="004A15EA">
        <w:rPr>
          <w:rFonts w:cstheme="minorHAnsi"/>
          <w:sz w:val="24"/>
          <w:szCs w:val="24"/>
        </w:rPr>
        <w:t xml:space="preserve"> per a l'anàlisi estadística, incloent-hi tests t, ANOVA, tests no paramètrics com el de </w:t>
      </w:r>
      <w:proofErr w:type="spellStart"/>
      <w:r w:rsidRPr="004A15EA">
        <w:rPr>
          <w:rFonts w:cstheme="minorHAnsi"/>
          <w:sz w:val="24"/>
          <w:szCs w:val="24"/>
        </w:rPr>
        <w:t>Wilcoxon</w:t>
      </w:r>
      <w:proofErr w:type="spellEnd"/>
      <w:r w:rsidRPr="004A15EA">
        <w:rPr>
          <w:rFonts w:cstheme="minorHAnsi"/>
          <w:sz w:val="24"/>
          <w:szCs w:val="24"/>
        </w:rPr>
        <w:t>, així com funcions per al càlcul de correlacions i ajustament de p-valors.</w:t>
      </w:r>
    </w:p>
    <w:p w14:paraId="4A7DCE0B" w14:textId="77777777" w:rsidR="004A15EA" w:rsidRDefault="004A15EA" w:rsidP="00B46F9C">
      <w:pPr>
        <w:autoSpaceDE w:val="0"/>
        <w:autoSpaceDN w:val="0"/>
        <w:adjustRightInd w:val="0"/>
        <w:spacing w:after="0" w:line="240" w:lineRule="auto"/>
        <w:jc w:val="both"/>
        <w:rPr>
          <w:rFonts w:cstheme="minorHAnsi"/>
          <w:sz w:val="24"/>
          <w:szCs w:val="24"/>
        </w:rPr>
      </w:pPr>
    </w:p>
    <w:p w14:paraId="7EB8CFD5" w14:textId="719844AC" w:rsidR="004A15EA" w:rsidRPr="004A15EA" w:rsidRDefault="004A15EA">
      <w:pPr>
        <w:pStyle w:val="Ttulo2"/>
        <w:numPr>
          <w:ilvl w:val="0"/>
          <w:numId w:val="2"/>
        </w:numPr>
      </w:pPr>
      <w:bookmarkStart w:id="5" w:name="_Toc181524041"/>
      <w:r w:rsidRPr="004A15EA">
        <w:t>Procediment general d’anàlisi</w:t>
      </w:r>
      <w:bookmarkEnd w:id="5"/>
    </w:p>
    <w:p w14:paraId="53DEF627" w14:textId="1306B4FE" w:rsidR="004A15EA" w:rsidRDefault="004A15EA" w:rsidP="004A15EA">
      <w:pPr>
        <w:autoSpaceDE w:val="0"/>
        <w:autoSpaceDN w:val="0"/>
        <w:adjustRightInd w:val="0"/>
        <w:spacing w:after="0" w:line="240" w:lineRule="auto"/>
        <w:ind w:left="360"/>
        <w:jc w:val="both"/>
        <w:rPr>
          <w:rFonts w:cstheme="minorHAnsi"/>
          <w:sz w:val="24"/>
          <w:szCs w:val="24"/>
        </w:rPr>
      </w:pPr>
      <w:r w:rsidRPr="004A15EA">
        <w:rPr>
          <w:rFonts w:cstheme="minorHAnsi"/>
          <w:sz w:val="24"/>
          <w:szCs w:val="24"/>
        </w:rPr>
        <w:t>El procés seguit en aquest estudi inclou diverses etapes, des de la descàrrega i preparació de les dades fins a la seva anàlisi detallada. A continuació es descriuen cadascuna d'aquestes etapes.</w:t>
      </w:r>
    </w:p>
    <w:p w14:paraId="3357F212" w14:textId="77777777" w:rsidR="004A15EA" w:rsidRDefault="004A15EA" w:rsidP="004A15EA">
      <w:pPr>
        <w:autoSpaceDE w:val="0"/>
        <w:autoSpaceDN w:val="0"/>
        <w:adjustRightInd w:val="0"/>
        <w:spacing w:after="0" w:line="240" w:lineRule="auto"/>
        <w:ind w:left="360"/>
        <w:jc w:val="both"/>
        <w:rPr>
          <w:rFonts w:cstheme="minorHAnsi"/>
          <w:sz w:val="24"/>
          <w:szCs w:val="24"/>
        </w:rPr>
      </w:pPr>
    </w:p>
    <w:p w14:paraId="0A2C19D2" w14:textId="4CA50AE2" w:rsidR="004A15EA" w:rsidRPr="004A15EA" w:rsidRDefault="004A15EA">
      <w:pPr>
        <w:pStyle w:val="Ttulo3"/>
        <w:numPr>
          <w:ilvl w:val="1"/>
          <w:numId w:val="4"/>
        </w:numPr>
      </w:pPr>
      <w:bookmarkStart w:id="6" w:name="_Toc181524042"/>
      <w:r w:rsidRPr="004A15EA">
        <w:t>Descàrrega i revisió de les dades</w:t>
      </w:r>
      <w:bookmarkEnd w:id="6"/>
    </w:p>
    <w:p w14:paraId="11175C25" w14:textId="77777777" w:rsidR="004A15EA" w:rsidRDefault="004A15EA" w:rsidP="00B46F9C">
      <w:pPr>
        <w:autoSpaceDE w:val="0"/>
        <w:autoSpaceDN w:val="0"/>
        <w:adjustRightInd w:val="0"/>
        <w:spacing w:after="0" w:line="240" w:lineRule="auto"/>
        <w:jc w:val="both"/>
        <w:rPr>
          <w:rFonts w:cstheme="minorHAnsi"/>
          <w:sz w:val="24"/>
          <w:szCs w:val="24"/>
        </w:rPr>
      </w:pPr>
    </w:p>
    <w:p w14:paraId="749287AD" w14:textId="70946CD3" w:rsidR="004A15EA" w:rsidRDefault="004A15EA" w:rsidP="004A15EA">
      <w:pPr>
        <w:autoSpaceDE w:val="0"/>
        <w:autoSpaceDN w:val="0"/>
        <w:adjustRightInd w:val="0"/>
        <w:spacing w:after="0" w:line="240" w:lineRule="auto"/>
        <w:ind w:left="1080"/>
        <w:jc w:val="both"/>
        <w:rPr>
          <w:rFonts w:cstheme="minorHAnsi"/>
          <w:sz w:val="24"/>
          <w:szCs w:val="24"/>
        </w:rPr>
      </w:pPr>
      <w:r w:rsidRPr="004A15EA">
        <w:rPr>
          <w:rFonts w:cstheme="minorHAnsi"/>
          <w:sz w:val="24"/>
          <w:szCs w:val="24"/>
        </w:rPr>
        <w:t xml:space="preserve">El fitxer </w:t>
      </w:r>
      <w:r w:rsidRPr="004A15EA">
        <w:rPr>
          <w:rFonts w:cstheme="minorHAnsi"/>
          <w:b/>
          <w:bCs/>
          <w:i/>
          <w:iCs/>
          <w:sz w:val="24"/>
          <w:szCs w:val="24"/>
        </w:rPr>
        <w:t>human_cachexia.csv</w:t>
      </w:r>
      <w:r w:rsidRPr="004A15EA">
        <w:rPr>
          <w:rFonts w:cstheme="minorHAnsi"/>
          <w:sz w:val="24"/>
          <w:szCs w:val="24"/>
        </w:rPr>
        <w:t xml:space="preserve"> es va descarregar manualment des del </w:t>
      </w:r>
      <w:proofErr w:type="spellStart"/>
      <w:r w:rsidRPr="004A15EA">
        <w:rPr>
          <w:rFonts w:cstheme="minorHAnsi"/>
          <w:sz w:val="24"/>
          <w:szCs w:val="24"/>
        </w:rPr>
        <w:t>repositori</w:t>
      </w:r>
      <w:proofErr w:type="spellEnd"/>
      <w:r w:rsidRPr="004A15EA">
        <w:rPr>
          <w:rFonts w:cstheme="minorHAnsi"/>
          <w:sz w:val="24"/>
          <w:szCs w:val="24"/>
        </w:rPr>
        <w:t xml:space="preserve"> de GitHub i es va guardar localment en la carpeta de treball per a la seva posterior anàlisi. Les dades es van carregar en un </w:t>
      </w:r>
      <w:proofErr w:type="spellStart"/>
      <w:r w:rsidRPr="004A15EA">
        <w:rPr>
          <w:rFonts w:cstheme="minorHAnsi"/>
          <w:b/>
          <w:bCs/>
          <w:i/>
          <w:iCs/>
          <w:sz w:val="24"/>
          <w:szCs w:val="24"/>
        </w:rPr>
        <w:t>data.frame</w:t>
      </w:r>
      <w:proofErr w:type="spellEnd"/>
      <w:r w:rsidRPr="004A15EA">
        <w:rPr>
          <w:rFonts w:cstheme="minorHAnsi"/>
          <w:sz w:val="24"/>
          <w:szCs w:val="24"/>
        </w:rPr>
        <w:t xml:space="preserve"> </w:t>
      </w:r>
      <w:proofErr w:type="spellStart"/>
      <w:r w:rsidRPr="004A15EA">
        <w:rPr>
          <w:rFonts w:cstheme="minorHAnsi"/>
          <w:sz w:val="24"/>
          <w:szCs w:val="24"/>
        </w:rPr>
        <w:t>d'R</w:t>
      </w:r>
      <w:proofErr w:type="spellEnd"/>
      <w:r w:rsidRPr="004A15EA">
        <w:rPr>
          <w:rFonts w:cstheme="minorHAnsi"/>
          <w:sz w:val="24"/>
          <w:szCs w:val="24"/>
        </w:rPr>
        <w:t xml:space="preserve"> utilitzant la funció </w:t>
      </w:r>
      <w:r w:rsidRPr="004A15EA">
        <w:rPr>
          <w:rFonts w:cstheme="minorHAnsi"/>
          <w:b/>
          <w:bCs/>
          <w:i/>
          <w:iCs/>
          <w:sz w:val="24"/>
          <w:szCs w:val="24"/>
        </w:rPr>
        <w:t>read.csv</w:t>
      </w:r>
      <w:r w:rsidRPr="004A15EA">
        <w:rPr>
          <w:rFonts w:cstheme="minorHAnsi"/>
          <w:sz w:val="24"/>
          <w:szCs w:val="24"/>
        </w:rPr>
        <w:t xml:space="preserve">, especificant que el fitxer contenia una capçalera de columnes. Es va dur a terme una revisió inicial de les dades amb les funcions </w:t>
      </w:r>
      <w:proofErr w:type="spellStart"/>
      <w:r w:rsidRPr="004A15EA">
        <w:rPr>
          <w:rFonts w:cstheme="minorHAnsi"/>
          <w:b/>
          <w:bCs/>
          <w:i/>
          <w:iCs/>
          <w:sz w:val="24"/>
          <w:szCs w:val="24"/>
        </w:rPr>
        <w:t>head</w:t>
      </w:r>
      <w:proofErr w:type="spellEnd"/>
      <w:r w:rsidRPr="004A15EA">
        <w:rPr>
          <w:rFonts w:cstheme="minorHAnsi"/>
          <w:b/>
          <w:bCs/>
          <w:i/>
          <w:iCs/>
          <w:sz w:val="24"/>
          <w:szCs w:val="24"/>
        </w:rPr>
        <w:t>()</w:t>
      </w:r>
      <w:r w:rsidRPr="004A15EA">
        <w:rPr>
          <w:rFonts w:cstheme="minorHAnsi"/>
          <w:sz w:val="24"/>
          <w:szCs w:val="24"/>
        </w:rPr>
        <w:t xml:space="preserve"> i </w:t>
      </w:r>
      <w:proofErr w:type="spellStart"/>
      <w:r w:rsidRPr="004A15EA">
        <w:rPr>
          <w:rFonts w:cstheme="minorHAnsi"/>
          <w:b/>
          <w:bCs/>
          <w:i/>
          <w:iCs/>
          <w:sz w:val="24"/>
          <w:szCs w:val="24"/>
        </w:rPr>
        <w:t>str</w:t>
      </w:r>
      <w:proofErr w:type="spellEnd"/>
      <w:r w:rsidRPr="004A15EA">
        <w:rPr>
          <w:rFonts w:cstheme="minorHAnsi"/>
          <w:b/>
          <w:bCs/>
          <w:i/>
          <w:iCs/>
          <w:sz w:val="24"/>
          <w:szCs w:val="24"/>
        </w:rPr>
        <w:t>()</w:t>
      </w:r>
      <w:r w:rsidRPr="004A15EA">
        <w:rPr>
          <w:rFonts w:cstheme="minorHAnsi"/>
          <w:sz w:val="24"/>
          <w:szCs w:val="24"/>
        </w:rPr>
        <w:t xml:space="preserve"> per confirmar que les dades estaven organitzades correctament, amb cada fila representant una mostra i cada columna un metabòlit, així com per verificar que no hi havia valors perduts ni anomalies en el </w:t>
      </w:r>
      <w:proofErr w:type="spellStart"/>
      <w:r w:rsidRPr="004A15EA">
        <w:rPr>
          <w:rFonts w:cstheme="minorHAnsi"/>
          <w:sz w:val="24"/>
          <w:szCs w:val="24"/>
        </w:rPr>
        <w:t>dataset</w:t>
      </w:r>
      <w:proofErr w:type="spellEnd"/>
      <w:r w:rsidRPr="004A15EA">
        <w:rPr>
          <w:rFonts w:cstheme="minorHAnsi"/>
          <w:sz w:val="24"/>
          <w:szCs w:val="24"/>
        </w:rPr>
        <w:t>.</w:t>
      </w:r>
    </w:p>
    <w:p w14:paraId="2E374F8A" w14:textId="77777777" w:rsidR="004A15EA" w:rsidRDefault="004A15EA" w:rsidP="00B46F9C">
      <w:pPr>
        <w:autoSpaceDE w:val="0"/>
        <w:autoSpaceDN w:val="0"/>
        <w:adjustRightInd w:val="0"/>
        <w:spacing w:after="0" w:line="240" w:lineRule="auto"/>
        <w:jc w:val="both"/>
        <w:rPr>
          <w:rFonts w:cstheme="minorHAnsi"/>
          <w:sz w:val="24"/>
          <w:szCs w:val="24"/>
        </w:rPr>
      </w:pPr>
    </w:p>
    <w:p w14:paraId="7CDFFA05" w14:textId="64134F37" w:rsidR="004A15EA" w:rsidRPr="00363E29" w:rsidRDefault="00363E29">
      <w:pPr>
        <w:pStyle w:val="Ttulo3"/>
        <w:numPr>
          <w:ilvl w:val="1"/>
          <w:numId w:val="4"/>
        </w:numPr>
      </w:pPr>
      <w:bookmarkStart w:id="7" w:name="_Toc181524043"/>
      <w:proofErr w:type="spellStart"/>
      <w:r w:rsidRPr="00363E29">
        <w:t>Preprocessament</w:t>
      </w:r>
      <w:proofErr w:type="spellEnd"/>
      <w:r w:rsidRPr="00363E29">
        <w:t xml:space="preserve"> de les dades</w:t>
      </w:r>
      <w:bookmarkEnd w:id="7"/>
    </w:p>
    <w:p w14:paraId="63E31F0D" w14:textId="77777777" w:rsidR="004A15EA" w:rsidRDefault="004A15EA" w:rsidP="00B46F9C">
      <w:pPr>
        <w:autoSpaceDE w:val="0"/>
        <w:autoSpaceDN w:val="0"/>
        <w:adjustRightInd w:val="0"/>
        <w:spacing w:after="0" w:line="240" w:lineRule="auto"/>
        <w:jc w:val="both"/>
        <w:rPr>
          <w:rFonts w:cstheme="minorHAnsi"/>
          <w:sz w:val="24"/>
          <w:szCs w:val="24"/>
        </w:rPr>
      </w:pPr>
    </w:p>
    <w:p w14:paraId="5D2BCE40" w14:textId="77777777" w:rsidR="00077D29" w:rsidRPr="00077D29" w:rsidRDefault="00077D29" w:rsidP="00077D29">
      <w:pPr>
        <w:autoSpaceDE w:val="0"/>
        <w:autoSpaceDN w:val="0"/>
        <w:adjustRightInd w:val="0"/>
        <w:spacing w:after="0" w:line="240" w:lineRule="auto"/>
        <w:ind w:left="1080"/>
        <w:jc w:val="both"/>
        <w:rPr>
          <w:rFonts w:cstheme="minorHAnsi"/>
          <w:sz w:val="24"/>
          <w:szCs w:val="24"/>
        </w:rPr>
      </w:pPr>
      <w:r w:rsidRPr="00077D29">
        <w:rPr>
          <w:rFonts w:cstheme="minorHAnsi"/>
          <w:sz w:val="24"/>
          <w:szCs w:val="24"/>
        </w:rPr>
        <w:t xml:space="preserve">Abans de dur a terme l'anàlisi, es va realitzar un procés de </w:t>
      </w:r>
      <w:proofErr w:type="spellStart"/>
      <w:r w:rsidRPr="00077D29">
        <w:rPr>
          <w:rFonts w:cstheme="minorHAnsi"/>
          <w:sz w:val="24"/>
          <w:szCs w:val="24"/>
        </w:rPr>
        <w:t>preprocessament</w:t>
      </w:r>
      <w:proofErr w:type="spellEnd"/>
      <w:r w:rsidRPr="00077D29">
        <w:rPr>
          <w:rFonts w:cstheme="minorHAnsi"/>
          <w:sz w:val="24"/>
          <w:szCs w:val="24"/>
        </w:rPr>
        <w:t xml:space="preserve"> per assegurar que les dades fossin comparables entre els diferents metabòlits i entre els grups de pacients. Els passos de </w:t>
      </w:r>
      <w:proofErr w:type="spellStart"/>
      <w:r w:rsidRPr="00077D29">
        <w:rPr>
          <w:rFonts w:cstheme="minorHAnsi"/>
          <w:sz w:val="24"/>
          <w:szCs w:val="24"/>
        </w:rPr>
        <w:t>preprocessament</w:t>
      </w:r>
      <w:proofErr w:type="spellEnd"/>
      <w:r w:rsidRPr="00077D29">
        <w:rPr>
          <w:rFonts w:cstheme="minorHAnsi"/>
          <w:sz w:val="24"/>
          <w:szCs w:val="24"/>
        </w:rPr>
        <w:t xml:space="preserve"> van incloure:</w:t>
      </w:r>
    </w:p>
    <w:p w14:paraId="74946429" w14:textId="77777777" w:rsidR="00077D29" w:rsidRPr="00077D29" w:rsidRDefault="00077D29" w:rsidP="00077D29">
      <w:pPr>
        <w:autoSpaceDE w:val="0"/>
        <w:autoSpaceDN w:val="0"/>
        <w:adjustRightInd w:val="0"/>
        <w:spacing w:after="0" w:line="240" w:lineRule="auto"/>
        <w:ind w:left="1080"/>
        <w:jc w:val="both"/>
        <w:rPr>
          <w:rFonts w:cstheme="minorHAnsi"/>
          <w:sz w:val="24"/>
          <w:szCs w:val="24"/>
        </w:rPr>
      </w:pPr>
    </w:p>
    <w:p w14:paraId="52F4B7F2" w14:textId="77777777" w:rsidR="00077D29" w:rsidRDefault="00077D29">
      <w:pPr>
        <w:pStyle w:val="Prrafodelista"/>
        <w:numPr>
          <w:ilvl w:val="0"/>
          <w:numId w:val="5"/>
        </w:numPr>
        <w:autoSpaceDE w:val="0"/>
        <w:autoSpaceDN w:val="0"/>
        <w:adjustRightInd w:val="0"/>
        <w:spacing w:after="0" w:line="240" w:lineRule="auto"/>
        <w:jc w:val="both"/>
        <w:rPr>
          <w:rFonts w:cstheme="minorHAnsi"/>
          <w:sz w:val="24"/>
          <w:szCs w:val="24"/>
        </w:rPr>
      </w:pPr>
      <w:r w:rsidRPr="00077D29">
        <w:rPr>
          <w:rFonts w:cstheme="minorHAnsi"/>
          <w:b/>
          <w:bCs/>
          <w:sz w:val="24"/>
          <w:szCs w:val="24"/>
        </w:rPr>
        <w:t>Estandardització de les dades</w:t>
      </w:r>
      <w:r w:rsidRPr="00077D29">
        <w:rPr>
          <w:rFonts w:cstheme="minorHAnsi"/>
          <w:sz w:val="24"/>
          <w:szCs w:val="24"/>
        </w:rPr>
        <w:t>: Els valors de cada metabòlit es van transformar en z-</w:t>
      </w:r>
      <w:proofErr w:type="spellStart"/>
      <w:r w:rsidRPr="00077D29">
        <w:rPr>
          <w:rFonts w:cstheme="minorHAnsi"/>
          <w:sz w:val="24"/>
          <w:szCs w:val="24"/>
        </w:rPr>
        <w:t>scores</w:t>
      </w:r>
      <w:proofErr w:type="spellEnd"/>
      <w:r w:rsidRPr="00077D29">
        <w:rPr>
          <w:rFonts w:cstheme="minorHAnsi"/>
          <w:sz w:val="24"/>
          <w:szCs w:val="24"/>
        </w:rPr>
        <w:t xml:space="preserve"> utilitzant la funció </w:t>
      </w:r>
      <w:proofErr w:type="spellStart"/>
      <w:r w:rsidRPr="00077D29">
        <w:rPr>
          <w:rFonts w:cstheme="minorHAnsi"/>
          <w:b/>
          <w:bCs/>
          <w:i/>
          <w:iCs/>
          <w:sz w:val="24"/>
          <w:szCs w:val="24"/>
        </w:rPr>
        <w:t>scale</w:t>
      </w:r>
      <w:proofErr w:type="spellEnd"/>
      <w:r w:rsidRPr="00077D29">
        <w:rPr>
          <w:rFonts w:cstheme="minorHAnsi"/>
          <w:sz w:val="24"/>
          <w:szCs w:val="24"/>
        </w:rPr>
        <w:t xml:space="preserve"> </w:t>
      </w:r>
      <w:proofErr w:type="spellStart"/>
      <w:r w:rsidRPr="00077D29">
        <w:rPr>
          <w:rFonts w:cstheme="minorHAnsi"/>
          <w:sz w:val="24"/>
          <w:szCs w:val="24"/>
        </w:rPr>
        <w:t>d'R</w:t>
      </w:r>
      <w:proofErr w:type="spellEnd"/>
      <w:r w:rsidRPr="00077D29">
        <w:rPr>
          <w:rFonts w:cstheme="minorHAnsi"/>
          <w:sz w:val="24"/>
          <w:szCs w:val="24"/>
        </w:rPr>
        <w:t xml:space="preserve">. Aquesta transformació ajusta els valors perquè cada metabòlit tingui una mitjana de zero i una desviació estàndard </w:t>
      </w:r>
      <w:proofErr w:type="spellStart"/>
      <w:r w:rsidRPr="00077D29">
        <w:rPr>
          <w:rFonts w:cstheme="minorHAnsi"/>
          <w:sz w:val="24"/>
          <w:szCs w:val="24"/>
        </w:rPr>
        <w:t>d’u</w:t>
      </w:r>
      <w:proofErr w:type="spellEnd"/>
      <w:r w:rsidRPr="00077D29">
        <w:rPr>
          <w:rFonts w:cstheme="minorHAnsi"/>
          <w:sz w:val="24"/>
          <w:szCs w:val="24"/>
        </w:rPr>
        <w:t xml:space="preserve">, cosa que permet comparar directament els metabòlits independentment de les seves magnituds o escales originals. Aquesta estandardització és especialment important en anàlisis </w:t>
      </w:r>
      <w:proofErr w:type="spellStart"/>
      <w:r w:rsidRPr="00077D29">
        <w:rPr>
          <w:rFonts w:cstheme="minorHAnsi"/>
          <w:sz w:val="24"/>
          <w:szCs w:val="24"/>
        </w:rPr>
        <w:t>metabolòmiques</w:t>
      </w:r>
      <w:proofErr w:type="spellEnd"/>
      <w:r w:rsidRPr="00077D29">
        <w:rPr>
          <w:rFonts w:cstheme="minorHAnsi"/>
          <w:sz w:val="24"/>
          <w:szCs w:val="24"/>
        </w:rPr>
        <w:t>, on els nivells de concentració dels metabòlits poden variar considerablement.</w:t>
      </w:r>
    </w:p>
    <w:p w14:paraId="13A5F05E" w14:textId="2B5BF87C" w:rsidR="004A15EA" w:rsidRPr="00077D29" w:rsidRDefault="00077D29">
      <w:pPr>
        <w:pStyle w:val="Prrafodelista"/>
        <w:numPr>
          <w:ilvl w:val="0"/>
          <w:numId w:val="5"/>
        </w:numPr>
        <w:autoSpaceDE w:val="0"/>
        <w:autoSpaceDN w:val="0"/>
        <w:adjustRightInd w:val="0"/>
        <w:spacing w:after="0" w:line="240" w:lineRule="auto"/>
        <w:jc w:val="both"/>
        <w:rPr>
          <w:rFonts w:cstheme="minorHAnsi"/>
          <w:sz w:val="24"/>
          <w:szCs w:val="24"/>
        </w:rPr>
      </w:pPr>
      <w:r w:rsidRPr="00077D29">
        <w:rPr>
          <w:rFonts w:cstheme="minorHAnsi"/>
          <w:b/>
          <w:bCs/>
          <w:sz w:val="24"/>
          <w:szCs w:val="24"/>
        </w:rPr>
        <w:t>Identificació de valors atípics:</w:t>
      </w:r>
      <w:r w:rsidRPr="00077D29">
        <w:rPr>
          <w:rFonts w:cstheme="minorHAnsi"/>
          <w:sz w:val="24"/>
          <w:szCs w:val="24"/>
        </w:rPr>
        <w:t xml:space="preserve"> Es va revisar la presència de valors atípics que podrien influir negativament en l’anàlisi estadística, especialment en el cas del PCA, que és sensible als valors extrems. Els valors atípics es van identificar visualment a través de gràfics de caixa (</w:t>
      </w:r>
      <w:proofErr w:type="spellStart"/>
      <w:r w:rsidRPr="00077D29">
        <w:rPr>
          <w:rFonts w:cstheme="minorHAnsi"/>
          <w:sz w:val="24"/>
          <w:szCs w:val="24"/>
        </w:rPr>
        <w:t>boxplots</w:t>
      </w:r>
      <w:proofErr w:type="spellEnd"/>
      <w:r w:rsidRPr="00077D29">
        <w:rPr>
          <w:rFonts w:cstheme="minorHAnsi"/>
          <w:sz w:val="24"/>
          <w:szCs w:val="24"/>
        </w:rPr>
        <w:t>) per cada metabòlit, i es va considerar la seva eliminació o tractament en funció de la distribució de les dades.</w:t>
      </w:r>
    </w:p>
    <w:p w14:paraId="6BC7F0F6" w14:textId="77777777" w:rsidR="004A15EA" w:rsidRDefault="004A15EA" w:rsidP="00B46F9C">
      <w:pPr>
        <w:autoSpaceDE w:val="0"/>
        <w:autoSpaceDN w:val="0"/>
        <w:adjustRightInd w:val="0"/>
        <w:spacing w:after="0" w:line="240" w:lineRule="auto"/>
        <w:jc w:val="both"/>
        <w:rPr>
          <w:rFonts w:cstheme="minorHAnsi"/>
          <w:sz w:val="24"/>
          <w:szCs w:val="24"/>
        </w:rPr>
      </w:pPr>
    </w:p>
    <w:p w14:paraId="2BDDF262" w14:textId="0DB67525" w:rsidR="004A15EA" w:rsidRPr="00077D29" w:rsidRDefault="00077D29">
      <w:pPr>
        <w:pStyle w:val="Ttulo3"/>
        <w:numPr>
          <w:ilvl w:val="1"/>
          <w:numId w:val="4"/>
        </w:numPr>
      </w:pPr>
      <w:bookmarkStart w:id="8" w:name="_Toc181524044"/>
      <w:r w:rsidRPr="00077D29">
        <w:lastRenderedPageBreak/>
        <w:t xml:space="preserve">Creació de l'objecte </w:t>
      </w:r>
      <w:proofErr w:type="spellStart"/>
      <w:r w:rsidRPr="00077D29">
        <w:t>SummarizedExperiment</w:t>
      </w:r>
      <w:bookmarkEnd w:id="8"/>
      <w:proofErr w:type="spellEnd"/>
    </w:p>
    <w:p w14:paraId="27CC8FF9" w14:textId="77777777" w:rsidR="00077D29" w:rsidRDefault="00077D29" w:rsidP="00B46F9C">
      <w:pPr>
        <w:autoSpaceDE w:val="0"/>
        <w:autoSpaceDN w:val="0"/>
        <w:adjustRightInd w:val="0"/>
        <w:spacing w:after="0" w:line="240" w:lineRule="auto"/>
        <w:jc w:val="both"/>
        <w:rPr>
          <w:rFonts w:cstheme="minorHAnsi"/>
          <w:sz w:val="24"/>
          <w:szCs w:val="24"/>
        </w:rPr>
      </w:pPr>
    </w:p>
    <w:p w14:paraId="77C2B262" w14:textId="77777777" w:rsidR="00077D29" w:rsidRPr="00077D29" w:rsidRDefault="00077D29" w:rsidP="00077D29">
      <w:pPr>
        <w:autoSpaceDE w:val="0"/>
        <w:autoSpaceDN w:val="0"/>
        <w:adjustRightInd w:val="0"/>
        <w:spacing w:after="0" w:line="240" w:lineRule="auto"/>
        <w:ind w:left="1080"/>
        <w:jc w:val="both"/>
        <w:rPr>
          <w:rFonts w:cstheme="minorHAnsi"/>
          <w:sz w:val="24"/>
          <w:szCs w:val="24"/>
        </w:rPr>
      </w:pPr>
      <w:r w:rsidRPr="00077D29">
        <w:rPr>
          <w:rFonts w:cstheme="minorHAnsi"/>
          <w:sz w:val="24"/>
          <w:szCs w:val="24"/>
        </w:rPr>
        <w:t xml:space="preserve">Per a la manipulació i anàlisi de les dades, es va crear un objecte </w:t>
      </w:r>
      <w:proofErr w:type="spellStart"/>
      <w:r w:rsidRPr="00077D29">
        <w:rPr>
          <w:rFonts w:cstheme="minorHAnsi"/>
          <w:b/>
          <w:bCs/>
          <w:i/>
          <w:iCs/>
          <w:sz w:val="24"/>
          <w:szCs w:val="24"/>
        </w:rPr>
        <w:t>SummarizedExperiment</w:t>
      </w:r>
      <w:proofErr w:type="spellEnd"/>
      <w:r w:rsidRPr="00077D29">
        <w:rPr>
          <w:rFonts w:cstheme="minorHAnsi"/>
          <w:sz w:val="24"/>
          <w:szCs w:val="24"/>
        </w:rPr>
        <w:t xml:space="preserve"> que integra les dades </w:t>
      </w:r>
      <w:proofErr w:type="spellStart"/>
      <w:r w:rsidRPr="00077D29">
        <w:rPr>
          <w:rFonts w:cstheme="minorHAnsi"/>
          <w:sz w:val="24"/>
          <w:szCs w:val="24"/>
        </w:rPr>
        <w:t>metabolòmiques</w:t>
      </w:r>
      <w:proofErr w:type="spellEnd"/>
      <w:r w:rsidRPr="00077D29">
        <w:rPr>
          <w:rFonts w:cstheme="minorHAnsi"/>
          <w:sz w:val="24"/>
          <w:szCs w:val="24"/>
        </w:rPr>
        <w:t xml:space="preserve"> i les metadades de forma estandarditzada. Els passos per a la creació de l'objecte són:</w:t>
      </w:r>
    </w:p>
    <w:p w14:paraId="03424C3F" w14:textId="77777777" w:rsidR="00077D29" w:rsidRPr="00077D29" w:rsidRDefault="00077D29" w:rsidP="00077D29">
      <w:pPr>
        <w:autoSpaceDE w:val="0"/>
        <w:autoSpaceDN w:val="0"/>
        <w:adjustRightInd w:val="0"/>
        <w:spacing w:after="0" w:line="240" w:lineRule="auto"/>
        <w:ind w:left="1080"/>
        <w:jc w:val="both"/>
        <w:rPr>
          <w:rFonts w:cstheme="minorHAnsi"/>
          <w:sz w:val="24"/>
          <w:szCs w:val="24"/>
        </w:rPr>
      </w:pPr>
    </w:p>
    <w:p w14:paraId="19057F65" w14:textId="77777777" w:rsidR="00077D29" w:rsidRDefault="00077D29">
      <w:pPr>
        <w:pStyle w:val="Prrafodelista"/>
        <w:numPr>
          <w:ilvl w:val="0"/>
          <w:numId w:val="6"/>
        </w:numPr>
        <w:autoSpaceDE w:val="0"/>
        <w:autoSpaceDN w:val="0"/>
        <w:adjustRightInd w:val="0"/>
        <w:spacing w:after="0" w:line="240" w:lineRule="auto"/>
        <w:jc w:val="both"/>
        <w:rPr>
          <w:rFonts w:cstheme="minorHAnsi"/>
          <w:sz w:val="24"/>
          <w:szCs w:val="24"/>
        </w:rPr>
      </w:pPr>
      <w:r w:rsidRPr="00077D29">
        <w:rPr>
          <w:rFonts w:cstheme="minorHAnsi"/>
          <w:b/>
          <w:bCs/>
          <w:sz w:val="24"/>
          <w:szCs w:val="24"/>
        </w:rPr>
        <w:t>Metadades</w:t>
      </w:r>
      <w:r w:rsidRPr="00077D29">
        <w:rPr>
          <w:rFonts w:cstheme="minorHAnsi"/>
          <w:sz w:val="24"/>
          <w:szCs w:val="24"/>
        </w:rPr>
        <w:t>: Es van generar dues taules de metadades:</w:t>
      </w:r>
    </w:p>
    <w:p w14:paraId="489C44A1" w14:textId="77777777" w:rsidR="00077D29" w:rsidRDefault="00077D29">
      <w:pPr>
        <w:pStyle w:val="Prrafodelista"/>
        <w:numPr>
          <w:ilvl w:val="1"/>
          <w:numId w:val="6"/>
        </w:numPr>
        <w:autoSpaceDE w:val="0"/>
        <w:autoSpaceDN w:val="0"/>
        <w:adjustRightInd w:val="0"/>
        <w:spacing w:after="0" w:line="240" w:lineRule="auto"/>
        <w:jc w:val="both"/>
        <w:rPr>
          <w:rFonts w:cstheme="minorHAnsi"/>
          <w:sz w:val="24"/>
          <w:szCs w:val="24"/>
        </w:rPr>
      </w:pPr>
      <w:r w:rsidRPr="00077D29">
        <w:rPr>
          <w:rFonts w:cstheme="minorHAnsi"/>
          <w:b/>
          <w:bCs/>
          <w:sz w:val="24"/>
          <w:szCs w:val="24"/>
        </w:rPr>
        <w:t>Metadades de les files:</w:t>
      </w:r>
      <w:r w:rsidRPr="00077D29">
        <w:rPr>
          <w:rFonts w:cstheme="minorHAnsi"/>
          <w:sz w:val="24"/>
          <w:szCs w:val="24"/>
        </w:rPr>
        <w:t xml:space="preserve"> Aquesta taula conté informació sobre cada metabòlit representat en el </w:t>
      </w:r>
      <w:proofErr w:type="spellStart"/>
      <w:r w:rsidRPr="00077D29">
        <w:rPr>
          <w:rFonts w:cstheme="minorHAnsi"/>
          <w:sz w:val="24"/>
          <w:szCs w:val="24"/>
        </w:rPr>
        <w:t>dataset</w:t>
      </w:r>
      <w:proofErr w:type="spellEnd"/>
      <w:r w:rsidRPr="00077D29">
        <w:rPr>
          <w:rFonts w:cstheme="minorHAnsi"/>
          <w:sz w:val="24"/>
          <w:szCs w:val="24"/>
        </w:rPr>
        <w:t>, identificat amb el nom o el codi de cada metabòlit.</w:t>
      </w:r>
    </w:p>
    <w:p w14:paraId="64DF3CBA" w14:textId="67370ECD" w:rsidR="00077D29" w:rsidRPr="00077D29" w:rsidRDefault="00077D29">
      <w:pPr>
        <w:pStyle w:val="Prrafodelista"/>
        <w:numPr>
          <w:ilvl w:val="1"/>
          <w:numId w:val="6"/>
        </w:numPr>
        <w:autoSpaceDE w:val="0"/>
        <w:autoSpaceDN w:val="0"/>
        <w:adjustRightInd w:val="0"/>
        <w:spacing w:after="0" w:line="240" w:lineRule="auto"/>
        <w:jc w:val="both"/>
        <w:rPr>
          <w:rFonts w:cstheme="minorHAnsi"/>
          <w:sz w:val="24"/>
          <w:szCs w:val="24"/>
        </w:rPr>
      </w:pPr>
      <w:r w:rsidRPr="00077D29">
        <w:rPr>
          <w:rFonts w:cstheme="minorHAnsi"/>
          <w:noProof/>
          <w:sz w:val="24"/>
          <w:szCs w:val="24"/>
        </w:rPr>
        <mc:AlternateContent>
          <mc:Choice Requires="wps">
            <w:drawing>
              <wp:anchor distT="45720" distB="45720" distL="114300" distR="114300" simplePos="0" relativeHeight="251659264" behindDoc="0" locked="0" layoutInCell="1" allowOverlap="1" wp14:anchorId="033CAB03" wp14:editId="463FC469">
                <wp:simplePos x="0" y="0"/>
                <wp:positionH relativeFrom="margin">
                  <wp:align>right</wp:align>
                </wp:positionH>
                <wp:positionV relativeFrom="paragraph">
                  <wp:posOffset>751840</wp:posOffset>
                </wp:positionV>
                <wp:extent cx="5379720" cy="1404620"/>
                <wp:effectExtent l="0" t="0" r="1143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404620"/>
                        </a:xfrm>
                        <a:prstGeom prst="rect">
                          <a:avLst/>
                        </a:prstGeom>
                        <a:solidFill>
                          <a:schemeClr val="bg1">
                            <a:lumMod val="95000"/>
                          </a:schemeClr>
                        </a:solidFill>
                        <a:ln w="9525">
                          <a:solidFill>
                            <a:srgbClr val="000000"/>
                          </a:solidFill>
                          <a:miter lim="800000"/>
                          <a:headEnd/>
                          <a:tailEnd/>
                        </a:ln>
                      </wps:spPr>
                      <wps:txbx>
                        <w:txbxContent>
                          <w:p w14:paraId="717361BF" w14:textId="77777777" w:rsidR="00077D29" w:rsidRPr="00057EE4" w:rsidRDefault="00077D29" w:rsidP="00077D29">
                            <w:pPr>
                              <w:rPr>
                                <w:rFonts w:ascii="Courier New" w:hAnsi="Courier New" w:cs="Courier New"/>
                                <w:sz w:val="20"/>
                                <w:szCs w:val="20"/>
                              </w:rPr>
                            </w:pPr>
                            <w:r w:rsidRPr="00057EE4">
                              <w:rPr>
                                <w:rFonts w:ascii="Courier New" w:hAnsi="Courier New" w:cs="Courier New"/>
                                <w:sz w:val="20"/>
                                <w:szCs w:val="20"/>
                              </w:rPr>
                              <w:t>library(SummarizedExperiment)</w:t>
                            </w:r>
                          </w:p>
                          <w:p w14:paraId="43D4AF6F" w14:textId="77777777" w:rsidR="00077D29" w:rsidRPr="00057EE4" w:rsidRDefault="00077D29" w:rsidP="00077D29">
                            <w:pPr>
                              <w:rPr>
                                <w:rFonts w:ascii="Courier New" w:hAnsi="Courier New" w:cs="Courier New"/>
                                <w:sz w:val="20"/>
                                <w:szCs w:val="20"/>
                              </w:rPr>
                            </w:pPr>
                            <w:r w:rsidRPr="00057EE4">
                              <w:rPr>
                                <w:rFonts w:ascii="Courier New" w:hAnsi="Courier New" w:cs="Courier New"/>
                                <w:sz w:val="20"/>
                                <w:szCs w:val="20"/>
                              </w:rPr>
                              <w:t>metadades_fila &lt;- DataFrame(metabolit_id = rownames(dades_scaled))</w:t>
                            </w:r>
                          </w:p>
                          <w:p w14:paraId="128F66AC" w14:textId="515B0978" w:rsidR="00077D29" w:rsidRPr="00057EE4" w:rsidRDefault="00077D29" w:rsidP="00077D29">
                            <w:pPr>
                              <w:rPr>
                                <w:rFonts w:ascii="Courier New" w:hAnsi="Courier New" w:cs="Courier New"/>
                                <w:sz w:val="20"/>
                                <w:szCs w:val="20"/>
                              </w:rPr>
                            </w:pPr>
                            <w:r w:rsidRPr="00057EE4">
                              <w:rPr>
                                <w:rFonts w:ascii="Courier New" w:hAnsi="Courier New" w:cs="Courier New"/>
                                <w:sz w:val="20"/>
                                <w:szCs w:val="20"/>
                              </w:rPr>
                              <w:t>metadades_columna &lt;- DataFrame(condicio = colnames(dades_scaled))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3CAB03" id="_x0000_t202" coordsize="21600,21600" o:spt="202" path="m,l,21600r21600,l21600,xe">
                <v:stroke joinstyle="miter"/>
                <v:path gradientshapeok="t" o:connecttype="rect"/>
              </v:shapetype>
              <v:shape id="Cuadro de texto 2" o:spid="_x0000_s1026" type="#_x0000_t202" style="position:absolute;left:0;text-align:left;margin-left:372.4pt;margin-top:59.2pt;width:423.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" fillcolor="#f2f2f2 [3052]">
                <v:textbox style="mso-fit-shape-to-text:t">
                  <w:txbxContent>
                    <w:p w14:paraId="717361BF" w14:textId="77777777" w:rsidR="00077D29" w:rsidRPr="00057EE4" w:rsidRDefault="00077D29" w:rsidP="00077D29">
                      <w:pPr>
                        <w:rPr>
                          <w:rFonts w:ascii="Courier New" w:hAnsi="Courier New" w:cs="Courier New"/>
                          <w:sz w:val="20"/>
                          <w:szCs w:val="20"/>
                        </w:rPr>
                      </w:pPr>
                      <w:r w:rsidRPr="00057EE4">
                        <w:rPr>
                          <w:rFonts w:ascii="Courier New" w:hAnsi="Courier New" w:cs="Courier New"/>
                          <w:sz w:val="20"/>
                          <w:szCs w:val="20"/>
                        </w:rPr>
                        <w:t>library(SummarizedExperiment)</w:t>
                      </w:r>
                    </w:p>
                    <w:p w14:paraId="43D4AF6F" w14:textId="77777777" w:rsidR="00077D29" w:rsidRPr="00057EE4" w:rsidRDefault="00077D29" w:rsidP="00077D29">
                      <w:pPr>
                        <w:rPr>
                          <w:rFonts w:ascii="Courier New" w:hAnsi="Courier New" w:cs="Courier New"/>
                          <w:sz w:val="20"/>
                          <w:szCs w:val="20"/>
                        </w:rPr>
                      </w:pPr>
                      <w:r w:rsidRPr="00057EE4">
                        <w:rPr>
                          <w:rFonts w:ascii="Courier New" w:hAnsi="Courier New" w:cs="Courier New"/>
                          <w:sz w:val="20"/>
                          <w:szCs w:val="20"/>
                        </w:rPr>
                        <w:t>metadades_fila &lt;- DataFrame(metabolit_id = rownames(dades_scaled))</w:t>
                      </w:r>
                    </w:p>
                    <w:p w14:paraId="128F66AC" w14:textId="515B0978" w:rsidR="00077D29" w:rsidRPr="00057EE4" w:rsidRDefault="00077D29" w:rsidP="00077D29">
                      <w:pPr>
                        <w:rPr>
                          <w:rFonts w:ascii="Courier New" w:hAnsi="Courier New" w:cs="Courier New"/>
                          <w:sz w:val="20"/>
                          <w:szCs w:val="20"/>
                        </w:rPr>
                      </w:pPr>
                      <w:r w:rsidRPr="00057EE4">
                        <w:rPr>
                          <w:rFonts w:ascii="Courier New" w:hAnsi="Courier New" w:cs="Courier New"/>
                          <w:sz w:val="20"/>
                          <w:szCs w:val="20"/>
                        </w:rPr>
                        <w:t>metadades_columna &lt;- DataFrame(condicio = colnames(dades_scaled))</w:t>
                      </w:r>
                    </w:p>
                  </w:txbxContent>
                </v:textbox>
                <w10:wrap type="square" anchorx="margin"/>
              </v:shape>
            </w:pict>
          </mc:Fallback>
        </mc:AlternateContent>
      </w:r>
      <w:r w:rsidRPr="00077D29">
        <w:rPr>
          <w:rFonts w:cstheme="minorHAnsi"/>
          <w:b/>
          <w:bCs/>
          <w:sz w:val="24"/>
          <w:szCs w:val="24"/>
        </w:rPr>
        <w:t>Metadades de les columnes:</w:t>
      </w:r>
      <w:r w:rsidRPr="00077D29">
        <w:rPr>
          <w:rFonts w:cstheme="minorHAnsi"/>
          <w:sz w:val="24"/>
          <w:szCs w:val="24"/>
        </w:rPr>
        <w:t xml:space="preserve"> Aquesta taula inclou informació sobre cada mostra, com ara la seva condició (pacient amb caquèxia o control).</w:t>
      </w:r>
    </w:p>
    <w:p w14:paraId="6042C2B2" w14:textId="0E4E7D1B" w:rsidR="004A15EA" w:rsidRDefault="004A15EA" w:rsidP="00B46F9C">
      <w:pPr>
        <w:autoSpaceDE w:val="0"/>
        <w:autoSpaceDN w:val="0"/>
        <w:adjustRightInd w:val="0"/>
        <w:spacing w:after="0" w:line="240" w:lineRule="auto"/>
        <w:jc w:val="both"/>
        <w:rPr>
          <w:rFonts w:cstheme="minorHAnsi"/>
          <w:sz w:val="24"/>
          <w:szCs w:val="24"/>
        </w:rPr>
      </w:pPr>
    </w:p>
    <w:p w14:paraId="10E2E327" w14:textId="3B2CCFBE" w:rsidR="00077D29" w:rsidRPr="00077D29" w:rsidRDefault="00077D29">
      <w:pPr>
        <w:pStyle w:val="Prrafodelista"/>
        <w:numPr>
          <w:ilvl w:val="0"/>
          <w:numId w:val="6"/>
        </w:numPr>
        <w:autoSpaceDE w:val="0"/>
        <w:autoSpaceDN w:val="0"/>
        <w:adjustRightInd w:val="0"/>
        <w:spacing w:after="0" w:line="240" w:lineRule="auto"/>
        <w:jc w:val="both"/>
        <w:rPr>
          <w:rFonts w:cstheme="minorHAnsi"/>
          <w:b/>
          <w:bCs/>
          <w:sz w:val="24"/>
          <w:szCs w:val="24"/>
        </w:rPr>
      </w:pPr>
      <w:r w:rsidRPr="00077D29">
        <w:rPr>
          <w:rFonts w:cstheme="minorHAnsi"/>
          <w:noProof/>
          <w:sz w:val="24"/>
          <w:szCs w:val="24"/>
        </w:rPr>
        <mc:AlternateContent>
          <mc:Choice Requires="wps">
            <w:drawing>
              <wp:anchor distT="45720" distB="45720" distL="114300" distR="114300" simplePos="0" relativeHeight="251661312" behindDoc="0" locked="0" layoutInCell="1" allowOverlap="1" wp14:anchorId="53603822" wp14:editId="412A8962">
                <wp:simplePos x="0" y="0"/>
                <wp:positionH relativeFrom="margin">
                  <wp:align>right</wp:align>
                </wp:positionH>
                <wp:positionV relativeFrom="paragraph">
                  <wp:posOffset>962025</wp:posOffset>
                </wp:positionV>
                <wp:extent cx="5379720" cy="1404620"/>
                <wp:effectExtent l="0" t="0" r="11430" b="10160"/>
                <wp:wrapSquare wrapText="bothSides"/>
                <wp:docPr id="6925368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404620"/>
                        </a:xfrm>
                        <a:prstGeom prst="rect">
                          <a:avLst/>
                        </a:prstGeom>
                        <a:solidFill>
                          <a:schemeClr val="bg1">
                            <a:lumMod val="95000"/>
                          </a:schemeClr>
                        </a:solidFill>
                        <a:ln w="9525">
                          <a:solidFill>
                            <a:srgbClr val="000000"/>
                          </a:solidFill>
                          <a:miter lim="800000"/>
                          <a:headEnd/>
                          <a:tailEnd/>
                        </a:ln>
                      </wps:spPr>
                      <wps:txbx>
                        <w:txbxContent>
                          <w:p w14:paraId="74D42476" w14:textId="77777777"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se &lt;- SummarizedExperiment(assays = list(counts = as.matrix(dades_scaled)),</w:t>
                            </w:r>
                          </w:p>
                          <w:p w14:paraId="0987C146" w14:textId="77777777"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 xml:space="preserve">                           rowData = metadades_fila,</w:t>
                            </w:r>
                          </w:p>
                          <w:p w14:paraId="380E5E64" w14:textId="77777777"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 xml:space="preserve">                           colData = metadades_columna)</w:t>
                            </w:r>
                          </w:p>
                          <w:p w14:paraId="66742B75" w14:textId="552EFFFA"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save(se, file = "human_cachexia.Rda")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603822" id="_x0000_s1027" type="#_x0000_t202" style="position:absolute;left:0;text-align:left;margin-left:372.4pt;margin-top:75.75pt;width:423.6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" fillcolor="#f2f2f2 [3052]">
                <v:textbox style="mso-fit-shape-to-text:t">
                  <w:txbxContent>
                    <w:p w14:paraId="74D42476" w14:textId="77777777"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se &lt;- SummarizedExperiment(assays = list(counts = as.matrix(dades_scaled)),</w:t>
                      </w:r>
                    </w:p>
                    <w:p w14:paraId="0987C146" w14:textId="77777777"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 xml:space="preserve">                           rowData = metadades_fila,</w:t>
                      </w:r>
                    </w:p>
                    <w:p w14:paraId="380E5E64" w14:textId="77777777"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 xml:space="preserve">                           colData = metadades_columna)</w:t>
                      </w:r>
                    </w:p>
                    <w:p w14:paraId="66742B75" w14:textId="552EFFFA" w:rsidR="00077D29" w:rsidRPr="00057EE4" w:rsidRDefault="00077D29" w:rsidP="00077D29">
                      <w:pPr>
                        <w:rPr>
                          <w:rFonts w:ascii="Courier New" w:hAnsi="Courier New" w:cs="Courier New"/>
                          <w:sz w:val="18"/>
                          <w:szCs w:val="18"/>
                        </w:rPr>
                      </w:pPr>
                      <w:r w:rsidRPr="00057EE4">
                        <w:rPr>
                          <w:rFonts w:ascii="Courier New" w:hAnsi="Courier New" w:cs="Courier New"/>
                          <w:sz w:val="18"/>
                          <w:szCs w:val="18"/>
                        </w:rPr>
                        <w:t>save(se, file = "human_cachexia.Rda")</w:t>
                      </w:r>
                    </w:p>
                  </w:txbxContent>
                </v:textbox>
                <w10:wrap type="square" anchorx="margin"/>
              </v:shape>
            </w:pict>
          </mc:Fallback>
        </mc:AlternateContent>
      </w:r>
      <w:r w:rsidRPr="00077D29">
        <w:rPr>
          <w:rFonts w:cstheme="minorHAnsi"/>
          <w:b/>
          <w:bCs/>
          <w:sz w:val="24"/>
          <w:szCs w:val="24"/>
        </w:rPr>
        <w:t>Creació del objecte</w:t>
      </w:r>
      <w:r>
        <w:rPr>
          <w:rFonts w:cstheme="minorHAnsi"/>
          <w:b/>
          <w:bCs/>
          <w:sz w:val="24"/>
          <w:szCs w:val="24"/>
        </w:rPr>
        <w:t xml:space="preserve">: </w:t>
      </w:r>
      <w:r w:rsidRPr="00077D29">
        <w:rPr>
          <w:rFonts w:cstheme="minorHAnsi"/>
          <w:sz w:val="24"/>
          <w:szCs w:val="24"/>
        </w:rPr>
        <w:t xml:space="preserve">Es va crear l'objecte </w:t>
      </w:r>
      <w:proofErr w:type="spellStart"/>
      <w:r w:rsidRPr="00077D29">
        <w:rPr>
          <w:rFonts w:cstheme="minorHAnsi"/>
          <w:b/>
          <w:bCs/>
          <w:i/>
          <w:iCs/>
          <w:sz w:val="24"/>
          <w:szCs w:val="24"/>
        </w:rPr>
        <w:t>SummarizedExperiment</w:t>
      </w:r>
      <w:proofErr w:type="spellEnd"/>
      <w:r w:rsidRPr="00077D29">
        <w:rPr>
          <w:rFonts w:cstheme="minorHAnsi"/>
          <w:sz w:val="24"/>
          <w:szCs w:val="24"/>
        </w:rPr>
        <w:t xml:space="preserve"> encapsulant la matriu de dades principals i les dues taules de metadades. Aquest objecte es va guardar en format </w:t>
      </w:r>
      <w:r w:rsidRPr="00057EE4">
        <w:rPr>
          <w:rFonts w:cstheme="minorHAnsi"/>
          <w:b/>
          <w:bCs/>
          <w:i/>
          <w:iCs/>
          <w:sz w:val="24"/>
          <w:szCs w:val="24"/>
        </w:rPr>
        <w:t>.</w:t>
      </w:r>
      <w:proofErr w:type="spellStart"/>
      <w:r w:rsidRPr="00057EE4">
        <w:rPr>
          <w:rFonts w:cstheme="minorHAnsi"/>
          <w:b/>
          <w:bCs/>
          <w:i/>
          <w:iCs/>
          <w:sz w:val="24"/>
          <w:szCs w:val="24"/>
        </w:rPr>
        <w:t>Rda</w:t>
      </w:r>
      <w:proofErr w:type="spellEnd"/>
      <w:r w:rsidRPr="00077D29">
        <w:rPr>
          <w:rFonts w:cstheme="minorHAnsi"/>
          <w:sz w:val="24"/>
          <w:szCs w:val="24"/>
        </w:rPr>
        <w:t xml:space="preserve"> per a la seva reutilització posterior.</w:t>
      </w:r>
    </w:p>
    <w:p w14:paraId="2E6D5EAD" w14:textId="1F0474A1" w:rsidR="00077D29" w:rsidRDefault="00077D29" w:rsidP="00B46F9C">
      <w:pPr>
        <w:autoSpaceDE w:val="0"/>
        <w:autoSpaceDN w:val="0"/>
        <w:adjustRightInd w:val="0"/>
        <w:spacing w:after="0" w:line="240" w:lineRule="auto"/>
        <w:jc w:val="both"/>
        <w:rPr>
          <w:rFonts w:cstheme="minorHAnsi"/>
          <w:sz w:val="24"/>
          <w:szCs w:val="24"/>
        </w:rPr>
      </w:pPr>
    </w:p>
    <w:p w14:paraId="0EC5BFA2" w14:textId="77777777" w:rsidR="00D55FE7" w:rsidRDefault="00D55FE7" w:rsidP="00B46F9C">
      <w:pPr>
        <w:autoSpaceDE w:val="0"/>
        <w:autoSpaceDN w:val="0"/>
        <w:adjustRightInd w:val="0"/>
        <w:spacing w:after="0" w:line="240" w:lineRule="auto"/>
        <w:jc w:val="both"/>
        <w:rPr>
          <w:rFonts w:cstheme="minorHAnsi"/>
          <w:sz w:val="24"/>
          <w:szCs w:val="24"/>
        </w:rPr>
      </w:pPr>
    </w:p>
    <w:p w14:paraId="7A4AD295" w14:textId="0AEF9B96" w:rsidR="00D55FE7" w:rsidRPr="00D55FE7" w:rsidRDefault="00D55FE7" w:rsidP="00D55FE7">
      <w:pPr>
        <w:autoSpaceDE w:val="0"/>
        <w:autoSpaceDN w:val="0"/>
        <w:adjustRightInd w:val="0"/>
        <w:spacing w:after="0" w:line="240" w:lineRule="auto"/>
        <w:ind w:left="1080"/>
        <w:jc w:val="both"/>
        <w:rPr>
          <w:rFonts w:cstheme="minorHAnsi"/>
          <w:sz w:val="24"/>
          <w:szCs w:val="24"/>
        </w:rPr>
      </w:pPr>
      <w:proofErr w:type="spellStart"/>
      <w:r w:rsidRPr="00D55FE7">
        <w:rPr>
          <w:rFonts w:cstheme="minorHAnsi"/>
          <w:sz w:val="24"/>
          <w:szCs w:val="24"/>
        </w:rPr>
        <w:t>SummarizedExperiment</w:t>
      </w:r>
      <w:proofErr w:type="spellEnd"/>
      <w:r w:rsidRPr="00D55FE7">
        <w:rPr>
          <w:rFonts w:cstheme="minorHAnsi"/>
          <w:sz w:val="24"/>
          <w:szCs w:val="24"/>
        </w:rPr>
        <w:t xml:space="preserve"> </w:t>
      </w:r>
      <w:r>
        <w:rPr>
          <w:rFonts w:cstheme="minorHAnsi"/>
          <w:sz w:val="24"/>
          <w:szCs w:val="24"/>
        </w:rPr>
        <w:t>es crea</w:t>
      </w:r>
      <w:r w:rsidRPr="00D55FE7">
        <w:rPr>
          <w:rFonts w:cstheme="minorHAnsi"/>
          <w:sz w:val="24"/>
          <w:szCs w:val="24"/>
        </w:rPr>
        <w:t xml:space="preserve"> amb les següents característiques:</w:t>
      </w:r>
    </w:p>
    <w:p w14:paraId="237DA12E" w14:textId="77777777" w:rsidR="00D55FE7" w:rsidRPr="00D55FE7" w:rsidRDefault="00D55FE7" w:rsidP="00D55FE7">
      <w:pPr>
        <w:autoSpaceDE w:val="0"/>
        <w:autoSpaceDN w:val="0"/>
        <w:adjustRightInd w:val="0"/>
        <w:spacing w:after="0" w:line="240" w:lineRule="auto"/>
        <w:ind w:left="1080"/>
        <w:jc w:val="both"/>
        <w:rPr>
          <w:rFonts w:cstheme="minorHAnsi"/>
          <w:sz w:val="24"/>
          <w:szCs w:val="24"/>
        </w:rPr>
      </w:pPr>
    </w:p>
    <w:p w14:paraId="3BF5BA79" w14:textId="77777777" w:rsidR="00D55FE7" w:rsidRDefault="00D55FE7" w:rsidP="00D55FE7">
      <w:pPr>
        <w:pStyle w:val="Prrafodelista"/>
        <w:numPr>
          <w:ilvl w:val="0"/>
          <w:numId w:val="13"/>
        </w:numPr>
        <w:autoSpaceDE w:val="0"/>
        <w:autoSpaceDN w:val="0"/>
        <w:adjustRightInd w:val="0"/>
        <w:spacing w:after="0" w:line="240" w:lineRule="auto"/>
        <w:jc w:val="both"/>
        <w:rPr>
          <w:rFonts w:cstheme="minorHAnsi"/>
          <w:sz w:val="24"/>
          <w:szCs w:val="24"/>
        </w:rPr>
      </w:pPr>
      <w:r w:rsidRPr="00D55FE7">
        <w:rPr>
          <w:rFonts w:cstheme="minorHAnsi"/>
          <w:b/>
          <w:bCs/>
          <w:sz w:val="24"/>
          <w:szCs w:val="24"/>
        </w:rPr>
        <w:t>Classe</w:t>
      </w:r>
      <w:r w:rsidRPr="00D55FE7">
        <w:rPr>
          <w:rFonts w:cstheme="minorHAnsi"/>
          <w:sz w:val="24"/>
          <w:szCs w:val="24"/>
        </w:rPr>
        <w:t xml:space="preserve">: </w:t>
      </w:r>
      <w:proofErr w:type="spellStart"/>
      <w:r w:rsidRPr="00D55FE7">
        <w:rPr>
          <w:rFonts w:cstheme="minorHAnsi"/>
          <w:sz w:val="24"/>
          <w:szCs w:val="24"/>
        </w:rPr>
        <w:t>SummarizedExperiment</w:t>
      </w:r>
      <w:proofErr w:type="spellEnd"/>
      <w:r w:rsidRPr="00D55FE7">
        <w:rPr>
          <w:rFonts w:cstheme="minorHAnsi"/>
          <w:sz w:val="24"/>
          <w:szCs w:val="24"/>
        </w:rPr>
        <w:t xml:space="preserve"> – és el tipus d'objecte que agrupa dades de diverses fonts per a anàlisis bioinformàtiques.</w:t>
      </w:r>
    </w:p>
    <w:p w14:paraId="4491ACCD" w14:textId="77777777" w:rsidR="00D55FE7" w:rsidRDefault="00D55FE7" w:rsidP="00D55FE7">
      <w:pPr>
        <w:pStyle w:val="Prrafodelista"/>
        <w:numPr>
          <w:ilvl w:val="0"/>
          <w:numId w:val="13"/>
        </w:numPr>
        <w:autoSpaceDE w:val="0"/>
        <w:autoSpaceDN w:val="0"/>
        <w:adjustRightInd w:val="0"/>
        <w:spacing w:after="0" w:line="240" w:lineRule="auto"/>
        <w:jc w:val="both"/>
        <w:rPr>
          <w:rFonts w:cstheme="minorHAnsi"/>
          <w:sz w:val="24"/>
          <w:szCs w:val="24"/>
        </w:rPr>
      </w:pPr>
      <w:r w:rsidRPr="00D55FE7">
        <w:rPr>
          <w:rFonts w:cstheme="minorHAnsi"/>
          <w:b/>
          <w:bCs/>
          <w:sz w:val="24"/>
          <w:szCs w:val="24"/>
        </w:rPr>
        <w:t>Dimensions</w:t>
      </w:r>
      <w:r w:rsidRPr="00D55FE7">
        <w:rPr>
          <w:rFonts w:cstheme="minorHAnsi"/>
          <w:sz w:val="24"/>
          <w:szCs w:val="24"/>
        </w:rPr>
        <w:t xml:space="preserve">: </w:t>
      </w:r>
      <w:proofErr w:type="spellStart"/>
      <w:r w:rsidRPr="00D55FE7">
        <w:rPr>
          <w:rFonts w:cstheme="minorHAnsi"/>
          <w:sz w:val="24"/>
          <w:szCs w:val="24"/>
        </w:rPr>
        <w:t>dim</w:t>
      </w:r>
      <w:proofErr w:type="spellEnd"/>
      <w:r w:rsidRPr="00D55FE7">
        <w:rPr>
          <w:rFonts w:cstheme="minorHAnsi"/>
          <w:sz w:val="24"/>
          <w:szCs w:val="24"/>
        </w:rPr>
        <w:t>: 63 77 – l'objecte conté 63 files i 77 columnes.</w:t>
      </w:r>
    </w:p>
    <w:p w14:paraId="254188EC" w14:textId="77777777" w:rsidR="00D55FE7" w:rsidRDefault="00D55FE7" w:rsidP="00D55FE7">
      <w:pPr>
        <w:pStyle w:val="Prrafodelista"/>
        <w:numPr>
          <w:ilvl w:val="1"/>
          <w:numId w:val="13"/>
        </w:numPr>
        <w:autoSpaceDE w:val="0"/>
        <w:autoSpaceDN w:val="0"/>
        <w:adjustRightInd w:val="0"/>
        <w:spacing w:after="0" w:line="240" w:lineRule="auto"/>
        <w:jc w:val="both"/>
        <w:rPr>
          <w:rFonts w:cstheme="minorHAnsi"/>
          <w:sz w:val="24"/>
          <w:szCs w:val="24"/>
        </w:rPr>
      </w:pPr>
      <w:r w:rsidRPr="00D55FE7">
        <w:rPr>
          <w:rFonts w:cstheme="minorHAnsi"/>
          <w:sz w:val="24"/>
          <w:szCs w:val="24"/>
        </w:rPr>
        <w:t>Cada fila representa un metabòlit (63 en total).</w:t>
      </w:r>
    </w:p>
    <w:p w14:paraId="60D21F1C" w14:textId="77777777" w:rsidR="00D55FE7" w:rsidRDefault="00D55FE7" w:rsidP="00D55FE7">
      <w:pPr>
        <w:pStyle w:val="Prrafodelista"/>
        <w:numPr>
          <w:ilvl w:val="1"/>
          <w:numId w:val="13"/>
        </w:numPr>
        <w:autoSpaceDE w:val="0"/>
        <w:autoSpaceDN w:val="0"/>
        <w:adjustRightInd w:val="0"/>
        <w:spacing w:after="0" w:line="240" w:lineRule="auto"/>
        <w:jc w:val="both"/>
        <w:rPr>
          <w:rFonts w:cstheme="minorHAnsi"/>
          <w:sz w:val="24"/>
          <w:szCs w:val="24"/>
        </w:rPr>
      </w:pPr>
      <w:r w:rsidRPr="00D55FE7">
        <w:rPr>
          <w:rFonts w:cstheme="minorHAnsi"/>
          <w:sz w:val="24"/>
          <w:szCs w:val="24"/>
        </w:rPr>
        <w:t>Cada columna representa un pacient (77 en total).</w:t>
      </w:r>
    </w:p>
    <w:p w14:paraId="77648899" w14:textId="77777777" w:rsidR="00D55FE7" w:rsidRDefault="00D55FE7" w:rsidP="00D55FE7">
      <w:pPr>
        <w:pStyle w:val="Prrafodelista"/>
        <w:numPr>
          <w:ilvl w:val="0"/>
          <w:numId w:val="13"/>
        </w:numPr>
        <w:autoSpaceDE w:val="0"/>
        <w:autoSpaceDN w:val="0"/>
        <w:adjustRightInd w:val="0"/>
        <w:spacing w:after="0" w:line="240" w:lineRule="auto"/>
        <w:jc w:val="both"/>
        <w:rPr>
          <w:rFonts w:cstheme="minorHAnsi"/>
          <w:sz w:val="24"/>
          <w:szCs w:val="24"/>
        </w:rPr>
      </w:pPr>
      <w:proofErr w:type="spellStart"/>
      <w:r w:rsidRPr="00D55FE7">
        <w:rPr>
          <w:rFonts w:cstheme="minorHAnsi"/>
          <w:b/>
          <w:bCs/>
          <w:sz w:val="24"/>
          <w:szCs w:val="24"/>
        </w:rPr>
        <w:t>Assays</w:t>
      </w:r>
      <w:proofErr w:type="spellEnd"/>
      <w:r w:rsidRPr="00D55FE7">
        <w:rPr>
          <w:rFonts w:cstheme="minorHAnsi"/>
          <w:sz w:val="24"/>
          <w:szCs w:val="24"/>
        </w:rPr>
        <w:t xml:space="preserve">: </w:t>
      </w:r>
      <w:proofErr w:type="spellStart"/>
      <w:r w:rsidRPr="00D55FE7">
        <w:rPr>
          <w:rFonts w:cstheme="minorHAnsi"/>
          <w:sz w:val="24"/>
          <w:szCs w:val="24"/>
        </w:rPr>
        <w:t>assays</w:t>
      </w:r>
      <w:proofErr w:type="spellEnd"/>
      <w:r w:rsidRPr="00D55FE7">
        <w:rPr>
          <w:rFonts w:cstheme="minorHAnsi"/>
          <w:sz w:val="24"/>
          <w:szCs w:val="24"/>
        </w:rPr>
        <w:t xml:space="preserve">(1): </w:t>
      </w:r>
      <w:proofErr w:type="spellStart"/>
      <w:r w:rsidRPr="00D55FE7">
        <w:rPr>
          <w:rFonts w:cstheme="minorHAnsi"/>
          <w:sz w:val="24"/>
          <w:szCs w:val="24"/>
        </w:rPr>
        <w:t>counts</w:t>
      </w:r>
      <w:proofErr w:type="spellEnd"/>
      <w:r w:rsidRPr="00D55FE7">
        <w:rPr>
          <w:rFonts w:cstheme="minorHAnsi"/>
          <w:sz w:val="24"/>
          <w:szCs w:val="24"/>
        </w:rPr>
        <w:t xml:space="preserve"> – hi ha un conjunt de dades anomenat </w:t>
      </w:r>
      <w:proofErr w:type="spellStart"/>
      <w:r w:rsidRPr="00D55FE7">
        <w:rPr>
          <w:rFonts w:cstheme="minorHAnsi"/>
          <w:sz w:val="24"/>
          <w:szCs w:val="24"/>
        </w:rPr>
        <w:t>counts</w:t>
      </w:r>
      <w:proofErr w:type="spellEnd"/>
      <w:r w:rsidRPr="00D55FE7">
        <w:rPr>
          <w:rFonts w:cstheme="minorHAnsi"/>
          <w:sz w:val="24"/>
          <w:szCs w:val="24"/>
        </w:rPr>
        <w:t>, que emmagatzema les concentracions o quantitats dels metabòlits per a cada pacient.</w:t>
      </w:r>
    </w:p>
    <w:p w14:paraId="47DEFC17" w14:textId="77777777" w:rsidR="00D55FE7" w:rsidRDefault="00D55FE7" w:rsidP="00D55FE7">
      <w:pPr>
        <w:pStyle w:val="Prrafodelista"/>
        <w:numPr>
          <w:ilvl w:val="0"/>
          <w:numId w:val="13"/>
        </w:numPr>
        <w:autoSpaceDE w:val="0"/>
        <w:autoSpaceDN w:val="0"/>
        <w:adjustRightInd w:val="0"/>
        <w:spacing w:after="0" w:line="240" w:lineRule="auto"/>
        <w:jc w:val="both"/>
        <w:rPr>
          <w:rFonts w:cstheme="minorHAnsi"/>
          <w:sz w:val="24"/>
          <w:szCs w:val="24"/>
        </w:rPr>
      </w:pPr>
      <w:proofErr w:type="spellStart"/>
      <w:r w:rsidRPr="00D55FE7">
        <w:rPr>
          <w:rFonts w:cstheme="minorHAnsi"/>
          <w:b/>
          <w:bCs/>
          <w:sz w:val="24"/>
          <w:szCs w:val="24"/>
        </w:rPr>
        <w:lastRenderedPageBreak/>
        <w:t>Rownames</w:t>
      </w:r>
      <w:proofErr w:type="spellEnd"/>
      <w:r w:rsidRPr="00D55FE7">
        <w:rPr>
          <w:rFonts w:cstheme="minorHAnsi"/>
          <w:sz w:val="24"/>
          <w:szCs w:val="24"/>
        </w:rPr>
        <w:t xml:space="preserve"> (63): Els noms de les files inclouen noms de metabòlits com 1,6-Anhydro-beta-D-glucose i 1-Methylnicotinamide. Això confirma que els metabòlits estan llistats com a files.</w:t>
      </w:r>
    </w:p>
    <w:p w14:paraId="5D7E4EA1" w14:textId="77777777" w:rsidR="00D55FE7" w:rsidRDefault="00D55FE7" w:rsidP="00D55FE7">
      <w:pPr>
        <w:pStyle w:val="Prrafodelista"/>
        <w:numPr>
          <w:ilvl w:val="0"/>
          <w:numId w:val="13"/>
        </w:numPr>
        <w:autoSpaceDE w:val="0"/>
        <w:autoSpaceDN w:val="0"/>
        <w:adjustRightInd w:val="0"/>
        <w:spacing w:after="0" w:line="240" w:lineRule="auto"/>
        <w:jc w:val="both"/>
        <w:rPr>
          <w:rFonts w:cstheme="minorHAnsi"/>
          <w:sz w:val="24"/>
          <w:szCs w:val="24"/>
        </w:rPr>
      </w:pPr>
      <w:proofErr w:type="spellStart"/>
      <w:r w:rsidRPr="00D55FE7">
        <w:rPr>
          <w:rFonts w:cstheme="minorHAnsi"/>
          <w:b/>
          <w:bCs/>
          <w:sz w:val="24"/>
          <w:szCs w:val="24"/>
        </w:rPr>
        <w:t>Colnames</w:t>
      </w:r>
      <w:proofErr w:type="spellEnd"/>
      <w:r w:rsidRPr="00D55FE7">
        <w:rPr>
          <w:rFonts w:cstheme="minorHAnsi"/>
          <w:sz w:val="24"/>
          <w:szCs w:val="24"/>
        </w:rPr>
        <w:t xml:space="preserve"> (77): Els noms de les columnes inclouen identificadors de pacients, com ara NETCR_002_V1 i PIF_195. Això confirma que les columnes representen pacients.</w:t>
      </w:r>
    </w:p>
    <w:p w14:paraId="3647CCA4" w14:textId="77777777" w:rsidR="00D55FE7" w:rsidRDefault="00D55FE7" w:rsidP="00D55FE7">
      <w:pPr>
        <w:pStyle w:val="Prrafodelista"/>
        <w:numPr>
          <w:ilvl w:val="0"/>
          <w:numId w:val="13"/>
        </w:numPr>
        <w:autoSpaceDE w:val="0"/>
        <w:autoSpaceDN w:val="0"/>
        <w:adjustRightInd w:val="0"/>
        <w:spacing w:after="0" w:line="240" w:lineRule="auto"/>
        <w:jc w:val="both"/>
        <w:rPr>
          <w:rFonts w:cstheme="minorHAnsi"/>
          <w:sz w:val="24"/>
          <w:szCs w:val="24"/>
        </w:rPr>
      </w:pPr>
      <w:proofErr w:type="spellStart"/>
      <w:r w:rsidRPr="00D55FE7">
        <w:rPr>
          <w:rFonts w:cstheme="minorHAnsi"/>
          <w:b/>
          <w:bCs/>
          <w:sz w:val="24"/>
          <w:szCs w:val="24"/>
        </w:rPr>
        <w:t>colData</w:t>
      </w:r>
      <w:proofErr w:type="spellEnd"/>
      <w:r w:rsidRPr="00D55FE7">
        <w:rPr>
          <w:rFonts w:cstheme="minorHAnsi"/>
          <w:sz w:val="24"/>
          <w:szCs w:val="24"/>
        </w:rPr>
        <w:t xml:space="preserve">: </w:t>
      </w:r>
      <w:proofErr w:type="spellStart"/>
      <w:r w:rsidRPr="00D55FE7">
        <w:rPr>
          <w:rFonts w:cstheme="minorHAnsi"/>
          <w:sz w:val="24"/>
          <w:szCs w:val="24"/>
        </w:rPr>
        <w:t>colData</w:t>
      </w:r>
      <w:proofErr w:type="spellEnd"/>
      <w:r w:rsidRPr="00D55FE7">
        <w:rPr>
          <w:rFonts w:cstheme="minorHAnsi"/>
          <w:sz w:val="24"/>
          <w:szCs w:val="24"/>
        </w:rPr>
        <w:t xml:space="preserve"> </w:t>
      </w:r>
      <w:proofErr w:type="spellStart"/>
      <w:r w:rsidRPr="00D55FE7">
        <w:rPr>
          <w:rFonts w:cstheme="minorHAnsi"/>
          <w:sz w:val="24"/>
          <w:szCs w:val="24"/>
        </w:rPr>
        <w:t>names</w:t>
      </w:r>
      <w:proofErr w:type="spellEnd"/>
      <w:r w:rsidRPr="00D55FE7">
        <w:rPr>
          <w:rFonts w:cstheme="minorHAnsi"/>
          <w:sz w:val="24"/>
          <w:szCs w:val="24"/>
        </w:rPr>
        <w:t xml:space="preserve">(2): </w:t>
      </w:r>
      <w:proofErr w:type="spellStart"/>
      <w:r w:rsidRPr="00D55FE7">
        <w:rPr>
          <w:rFonts w:cstheme="minorHAnsi"/>
          <w:sz w:val="24"/>
          <w:szCs w:val="24"/>
        </w:rPr>
        <w:t>Patient_ID</w:t>
      </w:r>
      <w:proofErr w:type="spellEnd"/>
      <w:r w:rsidRPr="00D55FE7">
        <w:rPr>
          <w:rFonts w:cstheme="minorHAnsi"/>
          <w:sz w:val="24"/>
          <w:szCs w:val="24"/>
        </w:rPr>
        <w:t xml:space="preserve"> </w:t>
      </w:r>
      <w:proofErr w:type="spellStart"/>
      <w:r w:rsidRPr="00D55FE7">
        <w:rPr>
          <w:rFonts w:cstheme="minorHAnsi"/>
          <w:sz w:val="24"/>
          <w:szCs w:val="24"/>
        </w:rPr>
        <w:t>Muscle_loss</w:t>
      </w:r>
      <w:proofErr w:type="spellEnd"/>
      <w:r w:rsidRPr="00D55FE7">
        <w:rPr>
          <w:rFonts w:cstheme="minorHAnsi"/>
          <w:sz w:val="24"/>
          <w:szCs w:val="24"/>
        </w:rPr>
        <w:t xml:space="preserve"> – hi ha informació de metadades per a cada pacient amb dues variables:</w:t>
      </w:r>
    </w:p>
    <w:p w14:paraId="32508452" w14:textId="77777777" w:rsidR="00D55FE7" w:rsidRDefault="00D55FE7" w:rsidP="00D55FE7">
      <w:pPr>
        <w:pStyle w:val="Prrafodelista"/>
        <w:numPr>
          <w:ilvl w:val="1"/>
          <w:numId w:val="13"/>
        </w:numPr>
        <w:autoSpaceDE w:val="0"/>
        <w:autoSpaceDN w:val="0"/>
        <w:adjustRightInd w:val="0"/>
        <w:spacing w:after="0" w:line="240" w:lineRule="auto"/>
        <w:jc w:val="both"/>
        <w:rPr>
          <w:rFonts w:cstheme="minorHAnsi"/>
          <w:sz w:val="24"/>
          <w:szCs w:val="24"/>
        </w:rPr>
      </w:pPr>
      <w:proofErr w:type="spellStart"/>
      <w:r w:rsidRPr="00D55FE7">
        <w:rPr>
          <w:rFonts w:cstheme="minorHAnsi"/>
          <w:sz w:val="24"/>
          <w:szCs w:val="24"/>
        </w:rPr>
        <w:t>Patient_ID</w:t>
      </w:r>
      <w:proofErr w:type="spellEnd"/>
      <w:r w:rsidRPr="00D55FE7">
        <w:rPr>
          <w:rFonts w:cstheme="minorHAnsi"/>
          <w:sz w:val="24"/>
          <w:szCs w:val="24"/>
        </w:rPr>
        <w:t>: l'identificador del pacient.</w:t>
      </w:r>
    </w:p>
    <w:p w14:paraId="1062693B" w14:textId="7FB3DDCA" w:rsidR="00D55FE7" w:rsidRPr="00D55FE7" w:rsidRDefault="00D55FE7" w:rsidP="00D55FE7">
      <w:pPr>
        <w:pStyle w:val="Prrafodelista"/>
        <w:numPr>
          <w:ilvl w:val="1"/>
          <w:numId w:val="13"/>
        </w:numPr>
        <w:autoSpaceDE w:val="0"/>
        <w:autoSpaceDN w:val="0"/>
        <w:adjustRightInd w:val="0"/>
        <w:spacing w:after="0" w:line="240" w:lineRule="auto"/>
        <w:jc w:val="both"/>
        <w:rPr>
          <w:rFonts w:cstheme="minorHAnsi"/>
          <w:sz w:val="24"/>
          <w:szCs w:val="24"/>
        </w:rPr>
      </w:pPr>
      <w:proofErr w:type="spellStart"/>
      <w:r w:rsidRPr="00D55FE7">
        <w:rPr>
          <w:rFonts w:cstheme="minorHAnsi"/>
          <w:sz w:val="24"/>
          <w:szCs w:val="24"/>
        </w:rPr>
        <w:t>Muscle_loss</w:t>
      </w:r>
      <w:proofErr w:type="spellEnd"/>
      <w:r w:rsidRPr="00D55FE7">
        <w:rPr>
          <w:rFonts w:cstheme="minorHAnsi"/>
          <w:sz w:val="24"/>
          <w:szCs w:val="24"/>
        </w:rPr>
        <w:t>: la condició de pèrdua de massa muscular, que podria estar utilitzant-se com a variable per comparar els pacients.</w:t>
      </w:r>
    </w:p>
    <w:p w14:paraId="729A2581" w14:textId="77777777" w:rsidR="00077D29" w:rsidRDefault="00077D29" w:rsidP="00B46F9C">
      <w:pPr>
        <w:autoSpaceDE w:val="0"/>
        <w:autoSpaceDN w:val="0"/>
        <w:adjustRightInd w:val="0"/>
        <w:spacing w:after="0" w:line="240" w:lineRule="auto"/>
        <w:jc w:val="both"/>
        <w:rPr>
          <w:rFonts w:cstheme="minorHAnsi"/>
          <w:sz w:val="24"/>
          <w:szCs w:val="24"/>
        </w:rPr>
      </w:pPr>
    </w:p>
    <w:p w14:paraId="1C9A535F" w14:textId="77777777" w:rsidR="00D55FE7" w:rsidRDefault="00D55FE7" w:rsidP="00B46F9C">
      <w:pPr>
        <w:autoSpaceDE w:val="0"/>
        <w:autoSpaceDN w:val="0"/>
        <w:adjustRightInd w:val="0"/>
        <w:spacing w:after="0" w:line="240" w:lineRule="auto"/>
        <w:jc w:val="both"/>
        <w:rPr>
          <w:rFonts w:cstheme="minorHAnsi"/>
          <w:sz w:val="24"/>
          <w:szCs w:val="24"/>
        </w:rPr>
      </w:pPr>
    </w:p>
    <w:p w14:paraId="0D3FC5B3" w14:textId="77777777" w:rsidR="008C0BA9" w:rsidRPr="008C0BA9" w:rsidRDefault="008C0BA9">
      <w:pPr>
        <w:pStyle w:val="Ttulo3"/>
        <w:numPr>
          <w:ilvl w:val="1"/>
          <w:numId w:val="4"/>
        </w:numPr>
      </w:pPr>
      <w:bookmarkStart w:id="9" w:name="_Toc181524045"/>
      <w:r w:rsidRPr="008C0BA9">
        <w:t>Exploració inicial de les dades</w:t>
      </w:r>
      <w:bookmarkEnd w:id="9"/>
    </w:p>
    <w:p w14:paraId="62902B35" w14:textId="77777777" w:rsidR="008C0BA9" w:rsidRPr="008C0BA9" w:rsidRDefault="008C0BA9" w:rsidP="008C0BA9">
      <w:pPr>
        <w:autoSpaceDE w:val="0"/>
        <w:autoSpaceDN w:val="0"/>
        <w:adjustRightInd w:val="0"/>
        <w:spacing w:after="0" w:line="240" w:lineRule="auto"/>
        <w:jc w:val="both"/>
        <w:rPr>
          <w:rFonts w:cstheme="minorHAnsi"/>
          <w:sz w:val="24"/>
          <w:szCs w:val="24"/>
        </w:rPr>
      </w:pPr>
    </w:p>
    <w:p w14:paraId="21913C4B" w14:textId="4FD67F86" w:rsidR="00077D29" w:rsidRDefault="008C0BA9" w:rsidP="008C0BA9">
      <w:pPr>
        <w:autoSpaceDE w:val="0"/>
        <w:autoSpaceDN w:val="0"/>
        <w:adjustRightInd w:val="0"/>
        <w:spacing w:after="0" w:line="240" w:lineRule="auto"/>
        <w:ind w:left="1080"/>
        <w:jc w:val="both"/>
        <w:rPr>
          <w:rFonts w:cstheme="minorHAnsi"/>
          <w:sz w:val="24"/>
          <w:szCs w:val="24"/>
        </w:rPr>
      </w:pPr>
      <w:r w:rsidRPr="008C0BA9">
        <w:rPr>
          <w:rFonts w:cstheme="minorHAnsi"/>
          <w:sz w:val="24"/>
          <w:szCs w:val="24"/>
        </w:rPr>
        <w:t xml:space="preserve">L'exploració inicial del </w:t>
      </w:r>
      <w:proofErr w:type="spellStart"/>
      <w:r w:rsidRPr="008C0BA9">
        <w:rPr>
          <w:rFonts w:cstheme="minorHAnsi"/>
          <w:sz w:val="24"/>
          <w:szCs w:val="24"/>
        </w:rPr>
        <w:t>dataset</w:t>
      </w:r>
      <w:proofErr w:type="spellEnd"/>
      <w:r w:rsidRPr="008C0BA9">
        <w:rPr>
          <w:rFonts w:cstheme="minorHAnsi"/>
          <w:sz w:val="24"/>
          <w:szCs w:val="24"/>
        </w:rPr>
        <w:t xml:space="preserve"> es va dur a terme mitjançant les funcions </w:t>
      </w:r>
      <w:proofErr w:type="spellStart"/>
      <w:r w:rsidRPr="008C0BA9">
        <w:rPr>
          <w:rFonts w:cstheme="minorHAnsi"/>
          <w:b/>
          <w:bCs/>
          <w:i/>
          <w:iCs/>
          <w:sz w:val="24"/>
          <w:szCs w:val="24"/>
        </w:rPr>
        <w:t>summary</w:t>
      </w:r>
      <w:proofErr w:type="spellEnd"/>
      <w:r w:rsidRPr="008C0BA9">
        <w:rPr>
          <w:rFonts w:cstheme="minorHAnsi"/>
          <w:b/>
          <w:bCs/>
          <w:i/>
          <w:iCs/>
          <w:sz w:val="24"/>
          <w:szCs w:val="24"/>
        </w:rPr>
        <w:t>()</w:t>
      </w:r>
      <w:r w:rsidRPr="008C0BA9">
        <w:rPr>
          <w:rFonts w:cstheme="minorHAnsi"/>
          <w:sz w:val="24"/>
          <w:szCs w:val="24"/>
        </w:rPr>
        <w:t xml:space="preserve">, </w:t>
      </w:r>
      <w:proofErr w:type="spellStart"/>
      <w:r w:rsidRPr="008C0BA9">
        <w:rPr>
          <w:rFonts w:cstheme="minorHAnsi"/>
          <w:b/>
          <w:bCs/>
          <w:i/>
          <w:iCs/>
          <w:sz w:val="24"/>
          <w:szCs w:val="24"/>
        </w:rPr>
        <w:t>head</w:t>
      </w:r>
      <w:proofErr w:type="spellEnd"/>
      <w:r w:rsidRPr="008C0BA9">
        <w:rPr>
          <w:rFonts w:cstheme="minorHAnsi"/>
          <w:b/>
          <w:bCs/>
          <w:i/>
          <w:iCs/>
          <w:sz w:val="24"/>
          <w:szCs w:val="24"/>
        </w:rPr>
        <w:t>()</w:t>
      </w:r>
      <w:r w:rsidRPr="008C0BA9">
        <w:rPr>
          <w:rFonts w:cstheme="minorHAnsi"/>
          <w:sz w:val="24"/>
          <w:szCs w:val="24"/>
        </w:rPr>
        <w:t xml:space="preserve">, i </w:t>
      </w:r>
      <w:proofErr w:type="spellStart"/>
      <w:r w:rsidRPr="008C0BA9">
        <w:rPr>
          <w:rFonts w:cstheme="minorHAnsi"/>
          <w:b/>
          <w:bCs/>
          <w:i/>
          <w:iCs/>
          <w:sz w:val="24"/>
          <w:szCs w:val="24"/>
        </w:rPr>
        <w:t>str</w:t>
      </w:r>
      <w:proofErr w:type="spellEnd"/>
      <w:r w:rsidRPr="008C0BA9">
        <w:rPr>
          <w:rFonts w:cstheme="minorHAnsi"/>
          <w:b/>
          <w:bCs/>
          <w:i/>
          <w:iCs/>
          <w:sz w:val="24"/>
          <w:szCs w:val="24"/>
        </w:rPr>
        <w:t>()</w:t>
      </w:r>
      <w:r w:rsidRPr="008C0BA9">
        <w:rPr>
          <w:rFonts w:cstheme="minorHAnsi"/>
          <w:sz w:val="24"/>
          <w:szCs w:val="24"/>
        </w:rPr>
        <w:t xml:space="preserve"> per comprendre la distribució general de les dades i assegurar-se que estaven correctament estructurades. Aquest pas ens va permetre confirmar que la matriu de dades era coherent amb les metadades i que les dades estaven preparades per a l'anàlisi.</w:t>
      </w:r>
    </w:p>
    <w:p w14:paraId="32D5E77E" w14:textId="77777777" w:rsidR="00077D29" w:rsidRDefault="00077D29" w:rsidP="00077D29">
      <w:pPr>
        <w:rPr>
          <w:rFonts w:cstheme="minorHAnsi"/>
          <w:sz w:val="24"/>
          <w:szCs w:val="24"/>
        </w:rPr>
      </w:pPr>
    </w:p>
    <w:p w14:paraId="39BB4FCA" w14:textId="77777777" w:rsidR="008C0BA9" w:rsidRPr="008C0BA9" w:rsidRDefault="008C0BA9">
      <w:pPr>
        <w:pStyle w:val="Ttulo3"/>
        <w:numPr>
          <w:ilvl w:val="1"/>
          <w:numId w:val="4"/>
        </w:numPr>
      </w:pPr>
      <w:bookmarkStart w:id="10" w:name="_Toc181524046"/>
      <w:r w:rsidRPr="008C0BA9">
        <w:t>Anàlisi visual amb PCA</w:t>
      </w:r>
      <w:bookmarkEnd w:id="10"/>
    </w:p>
    <w:p w14:paraId="61F0CD33" w14:textId="77777777" w:rsidR="008C0BA9" w:rsidRPr="008C0BA9" w:rsidRDefault="008C0BA9" w:rsidP="008C0BA9">
      <w:pPr>
        <w:rPr>
          <w:rFonts w:cstheme="minorHAnsi"/>
          <w:sz w:val="24"/>
          <w:szCs w:val="24"/>
        </w:rPr>
      </w:pPr>
    </w:p>
    <w:p w14:paraId="4C5D9043" w14:textId="77777777" w:rsidR="0002331D" w:rsidRDefault="008C0BA9" w:rsidP="0002331D">
      <w:pPr>
        <w:ind w:left="1080"/>
        <w:jc w:val="both"/>
        <w:rPr>
          <w:rFonts w:cstheme="minorHAnsi"/>
          <w:sz w:val="24"/>
          <w:szCs w:val="24"/>
        </w:rPr>
      </w:pPr>
      <w:r w:rsidRPr="008C0BA9">
        <w:rPr>
          <w:rFonts w:cstheme="minorHAnsi"/>
          <w:sz w:val="24"/>
          <w:szCs w:val="24"/>
        </w:rPr>
        <w:t xml:space="preserve">L'anàlisi de components principals (PCA) es va realitzar per reduir la </w:t>
      </w:r>
      <w:proofErr w:type="spellStart"/>
      <w:r w:rsidRPr="008C0BA9">
        <w:rPr>
          <w:rFonts w:cstheme="minorHAnsi"/>
          <w:sz w:val="24"/>
          <w:szCs w:val="24"/>
        </w:rPr>
        <w:t>dimensionalitat</w:t>
      </w:r>
      <w:proofErr w:type="spellEnd"/>
      <w:r w:rsidRPr="008C0BA9">
        <w:rPr>
          <w:rFonts w:cstheme="minorHAnsi"/>
          <w:sz w:val="24"/>
          <w:szCs w:val="24"/>
        </w:rPr>
        <w:t xml:space="preserve"> i observar la variabilitat en el perfil </w:t>
      </w:r>
      <w:proofErr w:type="spellStart"/>
      <w:r w:rsidRPr="008C0BA9">
        <w:rPr>
          <w:rFonts w:cstheme="minorHAnsi"/>
          <w:sz w:val="24"/>
          <w:szCs w:val="24"/>
        </w:rPr>
        <w:t>metabolòmic</w:t>
      </w:r>
      <w:proofErr w:type="spellEnd"/>
      <w:r w:rsidRPr="008C0BA9">
        <w:rPr>
          <w:rFonts w:cstheme="minorHAnsi"/>
          <w:sz w:val="24"/>
          <w:szCs w:val="24"/>
        </w:rPr>
        <w:t xml:space="preserve"> de les mostres. El PCA és especialment útil per detectar patrons d'agrupament entre les mostres, com ara diferències entre pacients amb caquèxia i controls.</w:t>
      </w:r>
    </w:p>
    <w:p w14:paraId="60193DE9" w14:textId="09082957" w:rsidR="00077D29" w:rsidRPr="0002331D" w:rsidRDefault="008C0BA9">
      <w:pPr>
        <w:pStyle w:val="Prrafodelista"/>
        <w:numPr>
          <w:ilvl w:val="0"/>
          <w:numId w:val="7"/>
        </w:numPr>
        <w:jc w:val="both"/>
        <w:rPr>
          <w:rFonts w:cstheme="minorHAnsi"/>
          <w:sz w:val="24"/>
          <w:szCs w:val="24"/>
        </w:rPr>
      </w:pPr>
      <w:r w:rsidRPr="0002331D">
        <w:rPr>
          <w:rFonts w:cstheme="minorHAnsi"/>
          <w:b/>
          <w:bCs/>
          <w:sz w:val="24"/>
          <w:szCs w:val="24"/>
        </w:rPr>
        <w:t>Execució del PCA</w:t>
      </w:r>
      <w:r w:rsidRPr="0002331D">
        <w:rPr>
          <w:rFonts w:cstheme="minorHAnsi"/>
          <w:sz w:val="24"/>
          <w:szCs w:val="24"/>
        </w:rPr>
        <w:t xml:space="preserve">: La funció </w:t>
      </w:r>
      <w:proofErr w:type="spellStart"/>
      <w:r w:rsidRPr="0002331D">
        <w:rPr>
          <w:rFonts w:cstheme="minorHAnsi"/>
          <w:b/>
          <w:bCs/>
          <w:i/>
          <w:iCs/>
          <w:sz w:val="24"/>
          <w:szCs w:val="24"/>
        </w:rPr>
        <w:t>prcomp</w:t>
      </w:r>
      <w:proofErr w:type="spellEnd"/>
      <w:r w:rsidRPr="0002331D">
        <w:rPr>
          <w:rFonts w:cstheme="minorHAnsi"/>
          <w:sz w:val="24"/>
          <w:szCs w:val="24"/>
        </w:rPr>
        <w:t xml:space="preserve"> es va utilitzar per calcular els components principals, aplicant el PCA a la matriu transposada de les dades per treballar amb les mostres com a unitats d'observació.</w:t>
      </w:r>
    </w:p>
    <w:p w14:paraId="2E87BBE6" w14:textId="1926B1D2" w:rsidR="00077D29" w:rsidRDefault="0002331D" w:rsidP="00077D29">
      <w:pPr>
        <w:rPr>
          <w:rFonts w:cstheme="minorHAnsi"/>
          <w:sz w:val="24"/>
          <w:szCs w:val="24"/>
        </w:rPr>
      </w:pPr>
      <w:r w:rsidRPr="00077D29">
        <w:rPr>
          <w:rFonts w:cstheme="minorHAnsi"/>
          <w:noProof/>
          <w:sz w:val="24"/>
          <w:szCs w:val="24"/>
        </w:rPr>
        <mc:AlternateContent>
          <mc:Choice Requires="wps">
            <w:drawing>
              <wp:anchor distT="45720" distB="45720" distL="114300" distR="114300" simplePos="0" relativeHeight="251663360" behindDoc="0" locked="0" layoutInCell="1" allowOverlap="1" wp14:anchorId="2D57CC8E" wp14:editId="6FE1AB56">
                <wp:simplePos x="0" y="0"/>
                <wp:positionH relativeFrom="margin">
                  <wp:posOffset>1183005</wp:posOffset>
                </wp:positionH>
                <wp:positionV relativeFrom="paragraph">
                  <wp:posOffset>77470</wp:posOffset>
                </wp:positionV>
                <wp:extent cx="4191000" cy="1404620"/>
                <wp:effectExtent l="0" t="0" r="19050" b="27305"/>
                <wp:wrapSquare wrapText="bothSides"/>
                <wp:docPr id="20574642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04620"/>
                        </a:xfrm>
                        <a:prstGeom prst="rect">
                          <a:avLst/>
                        </a:prstGeom>
                        <a:solidFill>
                          <a:schemeClr val="bg1">
                            <a:lumMod val="95000"/>
                          </a:schemeClr>
                        </a:solidFill>
                        <a:ln w="9525">
                          <a:solidFill>
                            <a:srgbClr val="000000"/>
                          </a:solidFill>
                          <a:miter lim="800000"/>
                          <a:headEnd/>
                          <a:tailEnd/>
                        </a:ln>
                      </wps:spPr>
                      <wps:txbx>
                        <w:txbxContent>
                          <w:p w14:paraId="271460A6" w14:textId="7AE432E7" w:rsidR="0002331D" w:rsidRPr="0002331D" w:rsidRDefault="0002331D" w:rsidP="0002331D">
                            <w:pPr>
                              <w:rPr>
                                <w:rFonts w:ascii="Courier New" w:hAnsi="Courier New" w:cs="Courier New"/>
                              </w:rPr>
                            </w:pPr>
                            <w:r w:rsidRPr="0002331D">
                              <w:rPr>
                                <w:rFonts w:ascii="Courier New" w:hAnsi="Courier New" w:cs="Courier New"/>
                              </w:rPr>
                              <w:t>pca &lt;- prcomp(t(assay(se)))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57CC8E" id="_x0000_s1028" type="#_x0000_t202" style="position:absolute;margin-left:93.15pt;margin-top:6.1pt;width:330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" fillcolor="#f2f2f2 [3052]">
                <v:textbox style="mso-fit-shape-to-text:t">
                  <w:txbxContent>
                    <w:p w14:paraId="271460A6" w14:textId="7AE432E7" w:rsidR="0002331D" w:rsidRPr="0002331D" w:rsidRDefault="0002331D" w:rsidP="0002331D">
                      <w:pPr>
                        <w:rPr>
                          <w:rFonts w:ascii="Courier New" w:hAnsi="Courier New" w:cs="Courier New"/>
                        </w:rPr>
                      </w:pPr>
                      <w:r w:rsidRPr="0002331D">
                        <w:rPr>
                          <w:rFonts w:ascii="Courier New" w:hAnsi="Courier New" w:cs="Courier New"/>
                        </w:rPr>
                        <w:t>pca &lt;- prcomp(t(assay(se)))</w:t>
                      </w:r>
                    </w:p>
                  </w:txbxContent>
                </v:textbox>
                <w10:wrap type="square" anchorx="margin"/>
              </v:shape>
            </w:pict>
          </mc:Fallback>
        </mc:AlternateContent>
      </w:r>
    </w:p>
    <w:p w14:paraId="3F898730" w14:textId="384FC932" w:rsidR="00077D29" w:rsidRDefault="00077D29" w:rsidP="00077D29">
      <w:pPr>
        <w:rPr>
          <w:rFonts w:cstheme="minorHAnsi"/>
          <w:sz w:val="24"/>
          <w:szCs w:val="24"/>
        </w:rPr>
      </w:pPr>
    </w:p>
    <w:p w14:paraId="639692B6" w14:textId="7EE6D9A2" w:rsidR="0002331D" w:rsidRPr="0002331D" w:rsidRDefault="003E7AE4">
      <w:pPr>
        <w:pStyle w:val="Prrafodelista"/>
        <w:numPr>
          <w:ilvl w:val="0"/>
          <w:numId w:val="7"/>
        </w:numPr>
        <w:jc w:val="both"/>
        <w:rPr>
          <w:rFonts w:cstheme="minorHAnsi"/>
          <w:sz w:val="24"/>
          <w:szCs w:val="24"/>
        </w:rPr>
      </w:pPr>
      <w:r w:rsidRPr="00077D29">
        <w:rPr>
          <w:rFonts w:cstheme="minorHAnsi"/>
          <w:noProof/>
          <w:sz w:val="24"/>
          <w:szCs w:val="24"/>
        </w:rPr>
        <mc:AlternateContent>
          <mc:Choice Requires="wps">
            <w:drawing>
              <wp:anchor distT="45720" distB="45720" distL="114300" distR="114300" simplePos="0" relativeHeight="251665408" behindDoc="0" locked="0" layoutInCell="1" allowOverlap="1" wp14:anchorId="781F61E0" wp14:editId="79382B43">
                <wp:simplePos x="0" y="0"/>
                <wp:positionH relativeFrom="margin">
                  <wp:align>left</wp:align>
                </wp:positionH>
                <wp:positionV relativeFrom="paragraph">
                  <wp:posOffset>928370</wp:posOffset>
                </wp:positionV>
                <wp:extent cx="5372100" cy="1404620"/>
                <wp:effectExtent l="0" t="0" r="19050" b="21590"/>
                <wp:wrapSquare wrapText="bothSides"/>
                <wp:docPr id="1244951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chemeClr val="bg1">
                            <a:lumMod val="95000"/>
                          </a:schemeClr>
                        </a:solidFill>
                        <a:ln w="9525">
                          <a:solidFill>
                            <a:srgbClr val="000000"/>
                          </a:solidFill>
                          <a:miter lim="800000"/>
                          <a:headEnd/>
                          <a:tailEnd/>
                        </a:ln>
                      </wps:spPr>
                      <wps:txbx>
                        <w:txbxContent>
                          <w:p w14:paraId="098689D9" w14:textId="77777777" w:rsidR="0002331D" w:rsidRPr="0002331D" w:rsidRDefault="0002331D" w:rsidP="0002331D">
                            <w:pPr>
                              <w:rPr>
                                <w:rFonts w:ascii="Courier New" w:hAnsi="Courier New" w:cs="Courier New"/>
                              </w:rPr>
                            </w:pPr>
                            <w:r w:rsidRPr="0002331D">
                              <w:rPr>
                                <w:rFonts w:ascii="Courier New" w:hAnsi="Courier New" w:cs="Courier New"/>
                              </w:rPr>
                              <w:t>library(ggplot2)</w:t>
                            </w:r>
                          </w:p>
                          <w:p w14:paraId="19038D13" w14:textId="0963069A" w:rsidR="0002331D" w:rsidRPr="0002331D" w:rsidRDefault="0002331D" w:rsidP="0002331D">
                            <w:pPr>
                              <w:rPr>
                                <w:rFonts w:ascii="Courier New" w:hAnsi="Courier New" w:cs="Courier New"/>
                              </w:rPr>
                            </w:pPr>
                            <w:r w:rsidRPr="0002331D">
                              <w:rPr>
                                <w:rFonts w:ascii="Courier New" w:hAnsi="Courier New" w:cs="Courier New"/>
                              </w:rPr>
                              <w:t>autoplot(pca, data = colData(se), colour = 'condicio')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1F61E0" id="_x0000_s1029" type="#_x0000_t202" style="position:absolute;left:0;text-align:left;margin-left:0;margin-top:73.1pt;width:42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" fillcolor="#f2f2f2 [3052]">
                <v:textbox style="mso-fit-shape-to-text:t">
                  <w:txbxContent>
                    <w:p w14:paraId="098689D9" w14:textId="77777777" w:rsidR="0002331D" w:rsidRPr="0002331D" w:rsidRDefault="0002331D" w:rsidP="0002331D">
                      <w:pPr>
                        <w:rPr>
                          <w:rFonts w:ascii="Courier New" w:hAnsi="Courier New" w:cs="Courier New"/>
                        </w:rPr>
                      </w:pPr>
                      <w:r w:rsidRPr="0002331D">
                        <w:rPr>
                          <w:rFonts w:ascii="Courier New" w:hAnsi="Courier New" w:cs="Courier New"/>
                        </w:rPr>
                        <w:t>library(ggplot2)</w:t>
                      </w:r>
                    </w:p>
                    <w:p w14:paraId="19038D13" w14:textId="0963069A" w:rsidR="0002331D" w:rsidRPr="0002331D" w:rsidRDefault="0002331D" w:rsidP="0002331D">
                      <w:pPr>
                        <w:rPr>
                          <w:rFonts w:ascii="Courier New" w:hAnsi="Courier New" w:cs="Courier New"/>
                        </w:rPr>
                      </w:pPr>
                      <w:r w:rsidRPr="0002331D">
                        <w:rPr>
                          <w:rFonts w:ascii="Courier New" w:hAnsi="Courier New" w:cs="Courier New"/>
                        </w:rPr>
                        <w:t>autoplot(pca, data = colData(se), colour = 'condicio')</w:t>
                      </w:r>
                    </w:p>
                  </w:txbxContent>
                </v:textbox>
                <w10:wrap type="square" anchorx="margin"/>
              </v:shape>
            </w:pict>
          </mc:Fallback>
        </mc:AlternateContent>
      </w:r>
      <w:r w:rsidR="0002331D" w:rsidRPr="0002331D">
        <w:rPr>
          <w:rFonts w:cstheme="minorHAnsi"/>
          <w:b/>
          <w:bCs/>
          <w:sz w:val="24"/>
          <w:szCs w:val="24"/>
        </w:rPr>
        <w:t>Visualització amb ggplot2</w:t>
      </w:r>
      <w:r w:rsidR="0002331D" w:rsidRPr="0002331D">
        <w:rPr>
          <w:rFonts w:cstheme="minorHAnsi"/>
          <w:sz w:val="24"/>
          <w:szCs w:val="24"/>
        </w:rPr>
        <w:t xml:space="preserve">: El resultat del PCA es va visualitzar amb </w:t>
      </w:r>
      <w:r w:rsidR="0002331D" w:rsidRPr="0002331D">
        <w:rPr>
          <w:rFonts w:cstheme="minorHAnsi"/>
          <w:b/>
          <w:bCs/>
          <w:i/>
          <w:iCs/>
          <w:sz w:val="24"/>
          <w:szCs w:val="24"/>
        </w:rPr>
        <w:t>ggplot2</w:t>
      </w:r>
      <w:r w:rsidR="0002331D" w:rsidRPr="0002331D">
        <w:rPr>
          <w:rFonts w:cstheme="minorHAnsi"/>
          <w:sz w:val="24"/>
          <w:szCs w:val="24"/>
        </w:rPr>
        <w:t>, utilitzant els dos primers components principals per mostrar la major part de la variabilitat i observar l'agrupament de les mostres segons la condició (caquèxia vs. control).</w:t>
      </w:r>
    </w:p>
    <w:p w14:paraId="38E270D6" w14:textId="12DE8D7E" w:rsidR="0002331D" w:rsidRDefault="0002331D" w:rsidP="00077D29">
      <w:pPr>
        <w:rPr>
          <w:rFonts w:cstheme="minorHAnsi"/>
          <w:sz w:val="24"/>
          <w:szCs w:val="24"/>
        </w:rPr>
      </w:pPr>
    </w:p>
    <w:p w14:paraId="069CEDF6" w14:textId="77777777" w:rsidR="004C7D40" w:rsidRPr="004C7D40" w:rsidRDefault="004C7D40">
      <w:pPr>
        <w:pStyle w:val="Ttulo3"/>
        <w:numPr>
          <w:ilvl w:val="1"/>
          <w:numId w:val="4"/>
        </w:numPr>
      </w:pPr>
      <w:bookmarkStart w:id="11" w:name="_Toc181524047"/>
      <w:r w:rsidRPr="004C7D40">
        <w:t xml:space="preserve">Generació de </w:t>
      </w:r>
      <w:proofErr w:type="spellStart"/>
      <w:r w:rsidRPr="004C7D40">
        <w:t>Heatmap</w:t>
      </w:r>
      <w:bookmarkEnd w:id="11"/>
      <w:proofErr w:type="spellEnd"/>
    </w:p>
    <w:p w14:paraId="7A1FD97C" w14:textId="77777777" w:rsidR="004C7D40" w:rsidRDefault="004C7D40" w:rsidP="004C7D40">
      <w:pPr>
        <w:rPr>
          <w:rFonts w:cstheme="minorHAnsi"/>
          <w:sz w:val="24"/>
          <w:szCs w:val="24"/>
        </w:rPr>
      </w:pPr>
    </w:p>
    <w:p w14:paraId="37F9C6EA" w14:textId="3E310880" w:rsidR="004C7D40" w:rsidRPr="004C7D40" w:rsidRDefault="004C7D40" w:rsidP="004C7D40">
      <w:pPr>
        <w:ind w:left="1080"/>
        <w:jc w:val="both"/>
        <w:rPr>
          <w:rFonts w:cstheme="minorHAnsi"/>
          <w:sz w:val="24"/>
          <w:szCs w:val="24"/>
        </w:rPr>
      </w:pPr>
      <w:r w:rsidRPr="004C7D40">
        <w:rPr>
          <w:rFonts w:cstheme="minorHAnsi"/>
          <w:sz w:val="24"/>
          <w:szCs w:val="24"/>
        </w:rPr>
        <w:t xml:space="preserve">Per visualitzar els patrons d'expressió diferencials entre les mostres, es va generar un </w:t>
      </w:r>
      <w:proofErr w:type="spellStart"/>
      <w:r w:rsidRPr="004C7D40">
        <w:rPr>
          <w:rFonts w:cstheme="minorHAnsi"/>
          <w:sz w:val="24"/>
          <w:szCs w:val="24"/>
        </w:rPr>
        <w:t>heatmap</w:t>
      </w:r>
      <w:proofErr w:type="spellEnd"/>
      <w:r w:rsidRPr="004C7D40">
        <w:rPr>
          <w:rFonts w:cstheme="minorHAnsi"/>
          <w:sz w:val="24"/>
          <w:szCs w:val="24"/>
        </w:rPr>
        <w:t xml:space="preserve"> amb </w:t>
      </w:r>
      <w:proofErr w:type="spellStart"/>
      <w:r w:rsidRPr="004C7D40">
        <w:rPr>
          <w:rFonts w:cstheme="minorHAnsi"/>
          <w:b/>
          <w:bCs/>
          <w:i/>
          <w:iCs/>
          <w:sz w:val="24"/>
          <w:szCs w:val="24"/>
        </w:rPr>
        <w:t>pheatmap</w:t>
      </w:r>
      <w:proofErr w:type="spellEnd"/>
      <w:r w:rsidRPr="004C7D40">
        <w:rPr>
          <w:rFonts w:cstheme="minorHAnsi"/>
          <w:sz w:val="24"/>
          <w:szCs w:val="24"/>
        </w:rPr>
        <w:t>, utilitzant les dades estandarditzades per identificar visualment diferències en l'expressió dels metabòlits entre pacients amb caquèxia i controls.</w:t>
      </w:r>
    </w:p>
    <w:p w14:paraId="1437F234" w14:textId="36E43E6B" w:rsidR="004C7D40" w:rsidRPr="007450F1" w:rsidRDefault="004C7D40">
      <w:pPr>
        <w:pStyle w:val="Prrafodelista"/>
        <w:numPr>
          <w:ilvl w:val="0"/>
          <w:numId w:val="7"/>
        </w:numPr>
        <w:jc w:val="both"/>
        <w:rPr>
          <w:rFonts w:cstheme="minorHAnsi"/>
          <w:sz w:val="24"/>
          <w:szCs w:val="24"/>
        </w:rPr>
      </w:pPr>
      <w:r w:rsidRPr="007450F1">
        <w:rPr>
          <w:rFonts w:cstheme="minorHAnsi"/>
          <w:b/>
          <w:bCs/>
          <w:sz w:val="24"/>
          <w:szCs w:val="24"/>
        </w:rPr>
        <w:t xml:space="preserve">Creació del </w:t>
      </w:r>
      <w:proofErr w:type="spellStart"/>
      <w:r w:rsidRPr="007450F1">
        <w:rPr>
          <w:rFonts w:cstheme="minorHAnsi"/>
          <w:b/>
          <w:bCs/>
          <w:sz w:val="24"/>
          <w:szCs w:val="24"/>
        </w:rPr>
        <w:t>Heatmap</w:t>
      </w:r>
      <w:proofErr w:type="spellEnd"/>
      <w:r w:rsidRPr="007450F1">
        <w:rPr>
          <w:rFonts w:cstheme="minorHAnsi"/>
          <w:b/>
          <w:bCs/>
          <w:sz w:val="24"/>
          <w:szCs w:val="24"/>
        </w:rPr>
        <w:t>:</w:t>
      </w:r>
      <w:r w:rsidRPr="007450F1">
        <w:rPr>
          <w:rFonts w:cstheme="minorHAnsi"/>
          <w:sz w:val="24"/>
          <w:szCs w:val="24"/>
        </w:rPr>
        <w:t xml:space="preserve"> El </w:t>
      </w:r>
      <w:proofErr w:type="spellStart"/>
      <w:r w:rsidRPr="007450F1">
        <w:rPr>
          <w:rFonts w:cstheme="minorHAnsi"/>
          <w:sz w:val="24"/>
          <w:szCs w:val="24"/>
        </w:rPr>
        <w:t>heatmap</w:t>
      </w:r>
      <w:proofErr w:type="spellEnd"/>
      <w:r w:rsidRPr="007450F1">
        <w:rPr>
          <w:rFonts w:cstheme="minorHAnsi"/>
          <w:sz w:val="24"/>
          <w:szCs w:val="24"/>
        </w:rPr>
        <w:t xml:space="preserve"> es va generar amb </w:t>
      </w:r>
      <w:proofErr w:type="spellStart"/>
      <w:r w:rsidRPr="007450F1">
        <w:rPr>
          <w:rFonts w:cstheme="minorHAnsi"/>
          <w:b/>
          <w:bCs/>
          <w:i/>
          <w:iCs/>
          <w:sz w:val="24"/>
          <w:szCs w:val="24"/>
        </w:rPr>
        <w:t>pheatmap</w:t>
      </w:r>
      <w:proofErr w:type="spellEnd"/>
      <w:r w:rsidRPr="007450F1">
        <w:rPr>
          <w:rFonts w:cstheme="minorHAnsi"/>
          <w:sz w:val="24"/>
          <w:szCs w:val="24"/>
        </w:rPr>
        <w:t>, i es van utilitzar opcions de coloració per ressaltar diferències de concentració en els metabòlits més influents en cada grup.</w:t>
      </w:r>
    </w:p>
    <w:p w14:paraId="0C01529B" w14:textId="30193062" w:rsidR="0002331D" w:rsidRDefault="007450F1" w:rsidP="00077D29">
      <w:pPr>
        <w:rPr>
          <w:rFonts w:cstheme="minorHAnsi"/>
          <w:sz w:val="24"/>
          <w:szCs w:val="24"/>
        </w:rPr>
      </w:pPr>
      <w:r w:rsidRPr="00077D29">
        <w:rPr>
          <w:rFonts w:cstheme="minorHAnsi"/>
          <w:noProof/>
          <w:sz w:val="24"/>
          <w:szCs w:val="24"/>
        </w:rPr>
        <mc:AlternateContent>
          <mc:Choice Requires="wps">
            <w:drawing>
              <wp:anchor distT="45720" distB="45720" distL="114300" distR="114300" simplePos="0" relativeHeight="251667456" behindDoc="0" locked="0" layoutInCell="1" allowOverlap="1" wp14:anchorId="388213BB" wp14:editId="268A4C41">
                <wp:simplePos x="0" y="0"/>
                <wp:positionH relativeFrom="margin">
                  <wp:align>right</wp:align>
                </wp:positionH>
                <wp:positionV relativeFrom="paragraph">
                  <wp:posOffset>128905</wp:posOffset>
                </wp:positionV>
                <wp:extent cx="4191000" cy="1404620"/>
                <wp:effectExtent l="0" t="0" r="19050" b="27305"/>
                <wp:wrapSquare wrapText="bothSides"/>
                <wp:docPr id="812728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04620"/>
                        </a:xfrm>
                        <a:prstGeom prst="rect">
                          <a:avLst/>
                        </a:prstGeom>
                        <a:solidFill>
                          <a:schemeClr val="bg1">
                            <a:lumMod val="95000"/>
                          </a:schemeClr>
                        </a:solidFill>
                        <a:ln w="9525">
                          <a:solidFill>
                            <a:srgbClr val="000000"/>
                          </a:solidFill>
                          <a:miter lim="800000"/>
                          <a:headEnd/>
                          <a:tailEnd/>
                        </a:ln>
                      </wps:spPr>
                      <wps:txbx>
                        <w:txbxContent>
                          <w:p w14:paraId="465EFEF3" w14:textId="77777777" w:rsidR="007450F1" w:rsidRPr="007450F1" w:rsidRDefault="007450F1" w:rsidP="007450F1">
                            <w:pPr>
                              <w:rPr>
                                <w:rFonts w:ascii="Courier New" w:hAnsi="Courier New" w:cs="Courier New"/>
                              </w:rPr>
                            </w:pPr>
                            <w:r w:rsidRPr="007450F1">
                              <w:rPr>
                                <w:rFonts w:ascii="Courier New" w:hAnsi="Courier New" w:cs="Courier New"/>
                              </w:rPr>
                              <w:t>library(pheatmap)</w:t>
                            </w:r>
                          </w:p>
                          <w:p w14:paraId="34C12B94" w14:textId="45677F07" w:rsidR="007450F1" w:rsidRPr="0002331D" w:rsidRDefault="007450F1" w:rsidP="007450F1">
                            <w:pPr>
                              <w:rPr>
                                <w:rFonts w:ascii="Courier New" w:hAnsi="Courier New" w:cs="Courier New"/>
                              </w:rPr>
                            </w:pPr>
                            <w:r w:rsidRPr="007450F1">
                              <w:rPr>
                                <w:rFonts w:ascii="Courier New" w:hAnsi="Courier New" w:cs="Courier New"/>
                              </w:rPr>
                              <w:t>pheatmap(assay(se))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8213BB" id="_x0000_s1030" type="#_x0000_t202" style="position:absolute;margin-left:278.8pt;margin-top:10.15pt;width:330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" fillcolor="#f2f2f2 [3052]">
                <v:textbox style="mso-fit-shape-to-text:t">
                  <w:txbxContent>
                    <w:p w14:paraId="465EFEF3" w14:textId="77777777" w:rsidR="007450F1" w:rsidRPr="007450F1" w:rsidRDefault="007450F1" w:rsidP="007450F1">
                      <w:pPr>
                        <w:rPr>
                          <w:rFonts w:ascii="Courier New" w:hAnsi="Courier New" w:cs="Courier New"/>
                        </w:rPr>
                      </w:pPr>
                      <w:r w:rsidRPr="007450F1">
                        <w:rPr>
                          <w:rFonts w:ascii="Courier New" w:hAnsi="Courier New" w:cs="Courier New"/>
                        </w:rPr>
                        <w:t>library(pheatmap)</w:t>
                      </w:r>
                    </w:p>
                    <w:p w14:paraId="34C12B94" w14:textId="45677F07" w:rsidR="007450F1" w:rsidRPr="0002331D" w:rsidRDefault="007450F1" w:rsidP="007450F1">
                      <w:pPr>
                        <w:rPr>
                          <w:rFonts w:ascii="Courier New" w:hAnsi="Courier New" w:cs="Courier New"/>
                        </w:rPr>
                      </w:pPr>
                      <w:r w:rsidRPr="007450F1">
                        <w:rPr>
                          <w:rFonts w:ascii="Courier New" w:hAnsi="Courier New" w:cs="Courier New"/>
                        </w:rPr>
                        <w:t>pheatmap(assay(se))</w:t>
                      </w:r>
                    </w:p>
                  </w:txbxContent>
                </v:textbox>
                <w10:wrap type="square" anchorx="margin"/>
              </v:shape>
            </w:pict>
          </mc:Fallback>
        </mc:AlternateContent>
      </w:r>
    </w:p>
    <w:p w14:paraId="61E800F5" w14:textId="6A112DDC" w:rsidR="0002331D" w:rsidRDefault="0002331D" w:rsidP="00077D29">
      <w:pPr>
        <w:rPr>
          <w:rFonts w:cstheme="minorHAnsi"/>
          <w:sz w:val="24"/>
          <w:szCs w:val="24"/>
        </w:rPr>
      </w:pPr>
    </w:p>
    <w:p w14:paraId="7F20DB5A" w14:textId="77777777" w:rsidR="0002331D" w:rsidRDefault="0002331D" w:rsidP="00077D29">
      <w:pPr>
        <w:rPr>
          <w:rFonts w:cstheme="minorHAnsi"/>
          <w:sz w:val="24"/>
          <w:szCs w:val="24"/>
        </w:rPr>
      </w:pPr>
    </w:p>
    <w:p w14:paraId="6BB6002D" w14:textId="77777777" w:rsidR="007450F1" w:rsidRDefault="007450F1" w:rsidP="00077D29">
      <w:pPr>
        <w:rPr>
          <w:rFonts w:cstheme="minorHAnsi"/>
          <w:sz w:val="24"/>
          <w:szCs w:val="24"/>
        </w:rPr>
      </w:pPr>
    </w:p>
    <w:p w14:paraId="4AEA2CB3" w14:textId="157D6981" w:rsidR="007450F1" w:rsidRPr="007450F1" w:rsidRDefault="007450F1">
      <w:pPr>
        <w:pStyle w:val="Ttulo3"/>
        <w:numPr>
          <w:ilvl w:val="1"/>
          <w:numId w:val="4"/>
        </w:numPr>
      </w:pPr>
      <w:bookmarkStart w:id="12" w:name="_Toc181524048"/>
      <w:r w:rsidRPr="007450F1">
        <w:t>Aplicació de tests estadístics</w:t>
      </w:r>
      <w:bookmarkEnd w:id="12"/>
    </w:p>
    <w:p w14:paraId="0FDB01EC" w14:textId="77777777" w:rsidR="007450F1" w:rsidRDefault="007450F1" w:rsidP="007450F1">
      <w:pPr>
        <w:rPr>
          <w:rFonts w:cstheme="minorHAnsi"/>
          <w:sz w:val="24"/>
          <w:szCs w:val="24"/>
        </w:rPr>
      </w:pPr>
    </w:p>
    <w:p w14:paraId="48000891" w14:textId="1E6E7DC0" w:rsidR="007450F1" w:rsidRPr="007450F1" w:rsidRDefault="007450F1" w:rsidP="007450F1">
      <w:pPr>
        <w:ind w:left="1080"/>
        <w:jc w:val="both"/>
        <w:rPr>
          <w:rFonts w:cstheme="minorHAnsi"/>
          <w:sz w:val="24"/>
          <w:szCs w:val="24"/>
        </w:rPr>
      </w:pPr>
      <w:r w:rsidRPr="007450F1">
        <w:rPr>
          <w:rFonts w:cstheme="minorHAnsi"/>
          <w:sz w:val="24"/>
          <w:szCs w:val="24"/>
        </w:rPr>
        <w:t>Per identificar diferències significatives en els nivells de metabòlits entre grups, es van aplicar diversos tests estadístics:</w:t>
      </w:r>
    </w:p>
    <w:p w14:paraId="4C0D2EB3" w14:textId="77777777" w:rsidR="007450F1" w:rsidRDefault="007450F1">
      <w:pPr>
        <w:pStyle w:val="Prrafodelista"/>
        <w:numPr>
          <w:ilvl w:val="0"/>
          <w:numId w:val="7"/>
        </w:numPr>
        <w:jc w:val="both"/>
        <w:rPr>
          <w:rFonts w:cstheme="minorHAnsi"/>
          <w:sz w:val="24"/>
          <w:szCs w:val="24"/>
        </w:rPr>
      </w:pPr>
      <w:r w:rsidRPr="007450F1">
        <w:rPr>
          <w:rFonts w:cstheme="minorHAnsi"/>
          <w:b/>
          <w:bCs/>
          <w:sz w:val="24"/>
          <w:szCs w:val="24"/>
        </w:rPr>
        <w:t xml:space="preserve">Test t de Student i test de </w:t>
      </w:r>
      <w:proofErr w:type="spellStart"/>
      <w:r w:rsidRPr="007450F1">
        <w:rPr>
          <w:rFonts w:cstheme="minorHAnsi"/>
          <w:b/>
          <w:bCs/>
          <w:sz w:val="24"/>
          <w:szCs w:val="24"/>
        </w:rPr>
        <w:t>Wilcoxon</w:t>
      </w:r>
      <w:proofErr w:type="spellEnd"/>
      <w:r w:rsidRPr="007450F1">
        <w:rPr>
          <w:rFonts w:cstheme="minorHAnsi"/>
          <w:b/>
          <w:bCs/>
          <w:sz w:val="24"/>
          <w:szCs w:val="24"/>
        </w:rPr>
        <w:t>:</w:t>
      </w:r>
      <w:r w:rsidRPr="007450F1">
        <w:rPr>
          <w:rFonts w:cstheme="minorHAnsi"/>
          <w:sz w:val="24"/>
          <w:szCs w:val="24"/>
        </w:rPr>
        <w:t xml:space="preserve"> Per comparar els nivells de metabòlits entre pacients amb caquèxia i controls.</w:t>
      </w:r>
    </w:p>
    <w:p w14:paraId="1643A895" w14:textId="47C0D737" w:rsidR="007450F1" w:rsidRPr="007450F1" w:rsidRDefault="007450F1">
      <w:pPr>
        <w:pStyle w:val="Prrafodelista"/>
        <w:numPr>
          <w:ilvl w:val="0"/>
          <w:numId w:val="7"/>
        </w:numPr>
        <w:jc w:val="both"/>
        <w:rPr>
          <w:rFonts w:cstheme="minorHAnsi"/>
          <w:sz w:val="24"/>
          <w:szCs w:val="24"/>
        </w:rPr>
      </w:pPr>
      <w:r w:rsidRPr="007450F1">
        <w:rPr>
          <w:rFonts w:cstheme="minorHAnsi"/>
          <w:b/>
          <w:bCs/>
          <w:sz w:val="24"/>
          <w:szCs w:val="24"/>
        </w:rPr>
        <w:t>Correcció per comparacions múltiples:</w:t>
      </w:r>
      <w:r w:rsidRPr="007450F1">
        <w:rPr>
          <w:rFonts w:cstheme="minorHAnsi"/>
          <w:sz w:val="24"/>
          <w:szCs w:val="24"/>
        </w:rPr>
        <w:t xml:space="preserve"> Es va aplicar una correcció de FDR per ajustar els valors p i reduir el risc de falsos positius.</w:t>
      </w:r>
    </w:p>
    <w:p w14:paraId="3CA7117A" w14:textId="77777777" w:rsidR="007450F1" w:rsidRPr="007450F1" w:rsidRDefault="007450F1" w:rsidP="007450F1">
      <w:pPr>
        <w:rPr>
          <w:rFonts w:cstheme="minorHAnsi"/>
          <w:sz w:val="24"/>
          <w:szCs w:val="24"/>
        </w:rPr>
      </w:pPr>
    </w:p>
    <w:p w14:paraId="04A9CB9E" w14:textId="70565BBF" w:rsidR="007450F1" w:rsidRDefault="007450F1" w:rsidP="007450F1">
      <w:pPr>
        <w:ind w:left="1080"/>
        <w:jc w:val="both"/>
        <w:rPr>
          <w:rFonts w:cstheme="minorHAnsi"/>
          <w:sz w:val="24"/>
          <w:szCs w:val="24"/>
        </w:rPr>
      </w:pPr>
      <w:r w:rsidRPr="007450F1">
        <w:rPr>
          <w:rFonts w:cstheme="minorHAnsi"/>
          <w:sz w:val="24"/>
          <w:szCs w:val="24"/>
        </w:rPr>
        <w:t>Aquest procés metodològic permet identificar quins metabòlits presenten diferències significatives i proporciona una base estadística per a la interpretació biològica posterior.</w:t>
      </w:r>
    </w:p>
    <w:p w14:paraId="65443523" w14:textId="77777777" w:rsidR="007450F1" w:rsidRDefault="007450F1" w:rsidP="00077D29">
      <w:pPr>
        <w:rPr>
          <w:rFonts w:cstheme="minorHAnsi"/>
          <w:sz w:val="24"/>
          <w:szCs w:val="24"/>
        </w:rPr>
      </w:pPr>
    </w:p>
    <w:p w14:paraId="4D77218C" w14:textId="77777777" w:rsidR="00A579F0" w:rsidRDefault="00A579F0">
      <w:pPr>
        <w:rPr>
          <w:rFonts w:eastAsiaTheme="majorEastAsia" w:cstheme="minorHAnsi"/>
          <w:spacing w:val="-10"/>
          <w:kern w:val="28"/>
          <w:sz w:val="56"/>
          <w:szCs w:val="56"/>
        </w:rPr>
      </w:pPr>
      <w:r>
        <w:rPr>
          <w:rFonts w:cstheme="minorHAnsi"/>
        </w:rPr>
        <w:br w:type="page"/>
      </w:r>
    </w:p>
    <w:p w14:paraId="0B073656" w14:textId="62B27BF8" w:rsidR="007450F1" w:rsidRPr="00A579F0" w:rsidRDefault="00A579F0" w:rsidP="00A579F0">
      <w:pPr>
        <w:pStyle w:val="Ttulo1"/>
        <w:spacing w:after="0"/>
        <w:rPr>
          <w:rFonts w:asciiTheme="minorHAnsi" w:hAnsiTheme="minorHAnsi" w:cstheme="minorHAnsi"/>
          <w:lang w:val="ca-ES"/>
        </w:rPr>
      </w:pPr>
      <w:bookmarkStart w:id="13" w:name="_Toc181524049"/>
      <w:r>
        <w:rPr>
          <w:rFonts w:asciiTheme="minorHAnsi" w:hAnsiTheme="minorHAnsi" w:cstheme="minorHAnsi"/>
          <w:lang w:val="ca-ES"/>
        </w:rPr>
        <w:lastRenderedPageBreak/>
        <w:t xml:space="preserve">4. </w:t>
      </w:r>
      <w:r w:rsidRPr="00A579F0">
        <w:rPr>
          <w:rFonts w:asciiTheme="minorHAnsi" w:hAnsiTheme="minorHAnsi" w:cstheme="minorHAnsi"/>
          <w:lang w:val="ca-ES"/>
        </w:rPr>
        <w:t>Resultats</w:t>
      </w:r>
      <w:bookmarkEnd w:id="13"/>
    </w:p>
    <w:p w14:paraId="411039EB" w14:textId="549BBC54" w:rsidR="00922C67" w:rsidRPr="00922C67" w:rsidRDefault="00922C67" w:rsidP="00922C67">
      <w:pPr>
        <w:jc w:val="both"/>
        <w:rPr>
          <w:rFonts w:cstheme="minorHAnsi"/>
          <w:sz w:val="24"/>
          <w:szCs w:val="24"/>
        </w:rPr>
      </w:pPr>
      <w:r w:rsidRPr="00922C67">
        <w:rPr>
          <w:rFonts w:cstheme="minorHAnsi"/>
          <w:sz w:val="24"/>
          <w:szCs w:val="24"/>
        </w:rPr>
        <w:t xml:space="preserve">En aquesta secció es presenten els resultats de l'anàlisi de les dades </w:t>
      </w:r>
      <w:proofErr w:type="spellStart"/>
      <w:r w:rsidRPr="00922C67">
        <w:rPr>
          <w:rFonts w:cstheme="minorHAnsi"/>
          <w:sz w:val="24"/>
          <w:szCs w:val="24"/>
        </w:rPr>
        <w:t>metabolòmiques</w:t>
      </w:r>
      <w:proofErr w:type="spellEnd"/>
      <w:r w:rsidRPr="00922C67">
        <w:rPr>
          <w:rFonts w:cstheme="minorHAnsi"/>
          <w:sz w:val="24"/>
          <w:szCs w:val="24"/>
        </w:rPr>
        <w:t xml:space="preserve"> del </w:t>
      </w:r>
      <w:proofErr w:type="spellStart"/>
      <w:r w:rsidRPr="00922C67">
        <w:rPr>
          <w:rFonts w:cstheme="minorHAnsi"/>
          <w:sz w:val="24"/>
          <w:szCs w:val="24"/>
        </w:rPr>
        <w:t>dataset</w:t>
      </w:r>
      <w:proofErr w:type="spellEnd"/>
      <w:r w:rsidRPr="00922C67">
        <w:rPr>
          <w:rFonts w:cstheme="minorHAnsi"/>
          <w:sz w:val="24"/>
          <w:szCs w:val="24"/>
        </w:rPr>
        <w:t xml:space="preserve"> </w:t>
      </w:r>
      <w:hyperlink r:id="rId13" w:history="1">
        <w:r w:rsidRPr="00922C67">
          <w:rPr>
            <w:rStyle w:val="Hipervnculo"/>
            <w:rFonts w:cstheme="minorHAnsi"/>
            <w:sz w:val="24"/>
            <w:szCs w:val="24"/>
          </w:rPr>
          <w:t>human_cachexia.csv</w:t>
        </w:r>
      </w:hyperlink>
      <w:r w:rsidRPr="00922C67">
        <w:rPr>
          <w:rFonts w:cstheme="minorHAnsi"/>
          <w:sz w:val="24"/>
          <w:szCs w:val="24"/>
        </w:rPr>
        <w:t xml:space="preserve">, que conté informació de pacients amb caquèxia i d’un grup control. L'objectiu és identificar les diferències en els perfils </w:t>
      </w:r>
      <w:proofErr w:type="spellStart"/>
      <w:r w:rsidRPr="00922C67">
        <w:rPr>
          <w:rFonts w:cstheme="minorHAnsi"/>
          <w:sz w:val="24"/>
          <w:szCs w:val="24"/>
        </w:rPr>
        <w:t>metabolòmics</w:t>
      </w:r>
      <w:proofErr w:type="spellEnd"/>
      <w:r w:rsidRPr="00922C67">
        <w:rPr>
          <w:rFonts w:cstheme="minorHAnsi"/>
          <w:sz w:val="24"/>
          <w:szCs w:val="24"/>
        </w:rPr>
        <w:t xml:space="preserve"> entre els dos grups. L’anàlisi es basa en l’ús de tècniques de reducció de </w:t>
      </w:r>
      <w:proofErr w:type="spellStart"/>
      <w:r w:rsidRPr="00922C67">
        <w:rPr>
          <w:rFonts w:cstheme="minorHAnsi"/>
          <w:sz w:val="24"/>
          <w:szCs w:val="24"/>
        </w:rPr>
        <w:t>dimensionalitat</w:t>
      </w:r>
      <w:proofErr w:type="spellEnd"/>
      <w:r w:rsidRPr="00922C67">
        <w:rPr>
          <w:rFonts w:cstheme="minorHAnsi"/>
          <w:sz w:val="24"/>
          <w:szCs w:val="24"/>
        </w:rPr>
        <w:t>, visualitzacions i proves estadístiques per respondre a les preguntes plantejades sobre les alteracions en les vies metabòliques associades a la caquèxia.</w:t>
      </w:r>
    </w:p>
    <w:p w14:paraId="268AD2E0" w14:textId="77777777" w:rsidR="00922C67" w:rsidRPr="00922C67" w:rsidRDefault="00922C67" w:rsidP="00922C67">
      <w:pPr>
        <w:jc w:val="both"/>
        <w:rPr>
          <w:rFonts w:cstheme="minorHAnsi"/>
          <w:b/>
          <w:bCs/>
          <w:sz w:val="24"/>
          <w:szCs w:val="24"/>
        </w:rPr>
      </w:pPr>
      <w:r w:rsidRPr="00922C67">
        <w:rPr>
          <w:rFonts w:cstheme="minorHAnsi"/>
          <w:b/>
          <w:bCs/>
          <w:sz w:val="24"/>
          <w:szCs w:val="24"/>
        </w:rPr>
        <w:t>Exploració inicial de les dades</w:t>
      </w:r>
    </w:p>
    <w:p w14:paraId="49E5F2CB" w14:textId="77777777" w:rsidR="00922C67" w:rsidRPr="00922C67" w:rsidRDefault="00922C67" w:rsidP="00922C67">
      <w:pPr>
        <w:jc w:val="both"/>
        <w:rPr>
          <w:rFonts w:cstheme="minorHAnsi"/>
          <w:sz w:val="24"/>
          <w:szCs w:val="24"/>
        </w:rPr>
      </w:pPr>
      <w:r w:rsidRPr="00922C67">
        <w:rPr>
          <w:rFonts w:cstheme="minorHAnsi"/>
          <w:sz w:val="24"/>
          <w:szCs w:val="24"/>
        </w:rPr>
        <w:t xml:space="preserve">El </w:t>
      </w:r>
      <w:proofErr w:type="spellStart"/>
      <w:r w:rsidRPr="00922C67">
        <w:rPr>
          <w:rFonts w:cstheme="minorHAnsi"/>
          <w:sz w:val="24"/>
          <w:szCs w:val="24"/>
        </w:rPr>
        <w:t>dataset</w:t>
      </w:r>
      <w:proofErr w:type="spellEnd"/>
      <w:r w:rsidRPr="00922C67">
        <w:rPr>
          <w:rFonts w:cstheme="minorHAnsi"/>
          <w:sz w:val="24"/>
          <w:szCs w:val="24"/>
        </w:rPr>
        <w:t xml:space="preserve"> conté 65 variables, incloent-hi identificadors de pacients, informació sobre la pèrdua muscular (</w:t>
      </w:r>
      <w:r w:rsidRPr="00922C67">
        <w:rPr>
          <w:rFonts w:cstheme="minorHAnsi"/>
          <w:b/>
          <w:bCs/>
          <w:i/>
          <w:iCs/>
          <w:sz w:val="24"/>
          <w:szCs w:val="24"/>
        </w:rPr>
        <w:t xml:space="preserve">Muscle </w:t>
      </w:r>
      <w:proofErr w:type="spellStart"/>
      <w:r w:rsidRPr="00922C67">
        <w:rPr>
          <w:rFonts w:cstheme="minorHAnsi"/>
          <w:b/>
          <w:bCs/>
          <w:i/>
          <w:iCs/>
          <w:sz w:val="24"/>
          <w:szCs w:val="24"/>
        </w:rPr>
        <w:t>loss</w:t>
      </w:r>
      <w:proofErr w:type="spellEnd"/>
      <w:r w:rsidRPr="00922C67">
        <w:rPr>
          <w:rFonts w:cstheme="minorHAnsi"/>
          <w:sz w:val="24"/>
          <w:szCs w:val="24"/>
        </w:rPr>
        <w:t xml:space="preserve"> amb valors </w:t>
      </w:r>
      <w:proofErr w:type="spellStart"/>
      <w:r w:rsidRPr="00922C67">
        <w:rPr>
          <w:rFonts w:cstheme="minorHAnsi"/>
          <w:b/>
          <w:bCs/>
          <w:i/>
          <w:iCs/>
          <w:sz w:val="24"/>
          <w:szCs w:val="24"/>
        </w:rPr>
        <w:t>cachexic</w:t>
      </w:r>
      <w:proofErr w:type="spellEnd"/>
      <w:r w:rsidRPr="00922C67">
        <w:rPr>
          <w:rFonts w:cstheme="minorHAnsi"/>
          <w:sz w:val="24"/>
          <w:szCs w:val="24"/>
        </w:rPr>
        <w:t xml:space="preserve"> o </w:t>
      </w:r>
      <w:r w:rsidRPr="00922C67">
        <w:rPr>
          <w:rFonts w:cstheme="minorHAnsi"/>
          <w:b/>
          <w:bCs/>
          <w:i/>
          <w:iCs/>
          <w:sz w:val="24"/>
          <w:szCs w:val="24"/>
        </w:rPr>
        <w:t>control</w:t>
      </w:r>
      <w:r w:rsidRPr="00922C67">
        <w:rPr>
          <w:rFonts w:cstheme="minorHAnsi"/>
          <w:sz w:val="24"/>
          <w:szCs w:val="24"/>
        </w:rPr>
        <w:t xml:space="preserve">), i 63 metabòlits específics. La columna Muscle </w:t>
      </w:r>
      <w:proofErr w:type="spellStart"/>
      <w:r w:rsidRPr="00922C67">
        <w:rPr>
          <w:rFonts w:cstheme="minorHAnsi"/>
          <w:sz w:val="24"/>
          <w:szCs w:val="24"/>
        </w:rPr>
        <w:t>loss</w:t>
      </w:r>
      <w:proofErr w:type="spellEnd"/>
      <w:r w:rsidRPr="00922C67">
        <w:rPr>
          <w:rFonts w:cstheme="minorHAnsi"/>
          <w:sz w:val="24"/>
          <w:szCs w:val="24"/>
        </w:rPr>
        <w:t xml:space="preserve"> indica si el pacient té caquèxia o no, i serà la variable principal per a la comparació. La majoria de les variables corresponen a concentracions de metabòlits i s’expressen com a valors quantitatius.</w:t>
      </w:r>
    </w:p>
    <w:p w14:paraId="3F4E0825" w14:textId="77777777" w:rsidR="00922C67" w:rsidRPr="00922C67" w:rsidRDefault="00922C67" w:rsidP="00922C67">
      <w:pPr>
        <w:jc w:val="both"/>
        <w:rPr>
          <w:rFonts w:cstheme="minorHAnsi"/>
          <w:sz w:val="24"/>
          <w:szCs w:val="24"/>
        </w:rPr>
      </w:pPr>
      <w:r w:rsidRPr="00922C67">
        <w:rPr>
          <w:rFonts w:cstheme="minorHAnsi"/>
          <w:sz w:val="24"/>
          <w:szCs w:val="24"/>
        </w:rPr>
        <w:t>Per assegurar que les dades eren comparables entre els diferents metabòlits i grups de pacients, es van estandarditzar utilitzant z-</w:t>
      </w:r>
      <w:proofErr w:type="spellStart"/>
      <w:r w:rsidRPr="00922C67">
        <w:rPr>
          <w:rFonts w:cstheme="minorHAnsi"/>
          <w:sz w:val="24"/>
          <w:szCs w:val="24"/>
        </w:rPr>
        <w:t>scores</w:t>
      </w:r>
      <w:proofErr w:type="spellEnd"/>
      <w:r w:rsidRPr="00922C67">
        <w:rPr>
          <w:rFonts w:cstheme="minorHAnsi"/>
          <w:sz w:val="24"/>
          <w:szCs w:val="24"/>
        </w:rPr>
        <w:t>. Això va permetre treballar amb valors comparables independentment de la magnitud o escala de cada metabòlit.</w:t>
      </w:r>
    </w:p>
    <w:p w14:paraId="2F9B4830" w14:textId="77777777" w:rsidR="00922C67" w:rsidRPr="00E9351D" w:rsidRDefault="00922C67" w:rsidP="00922C67">
      <w:pPr>
        <w:jc w:val="both"/>
        <w:rPr>
          <w:rFonts w:cstheme="minorHAnsi"/>
          <w:b/>
          <w:bCs/>
          <w:sz w:val="24"/>
          <w:szCs w:val="24"/>
        </w:rPr>
      </w:pPr>
      <w:r w:rsidRPr="00E9351D">
        <w:rPr>
          <w:rFonts w:cstheme="minorHAnsi"/>
          <w:b/>
          <w:bCs/>
          <w:sz w:val="24"/>
          <w:szCs w:val="24"/>
        </w:rPr>
        <w:t>Anàlisi de components principals (PCA)</w:t>
      </w:r>
    </w:p>
    <w:p w14:paraId="1A402E57" w14:textId="77777777" w:rsidR="00E9351D" w:rsidRPr="00E9351D" w:rsidRDefault="00E9351D" w:rsidP="00E9351D">
      <w:pPr>
        <w:jc w:val="both"/>
        <w:rPr>
          <w:rFonts w:cstheme="minorHAnsi"/>
          <w:sz w:val="24"/>
          <w:szCs w:val="24"/>
        </w:rPr>
      </w:pPr>
      <w:r w:rsidRPr="00E9351D">
        <w:rPr>
          <w:rFonts w:cstheme="minorHAnsi"/>
          <w:sz w:val="24"/>
          <w:szCs w:val="24"/>
        </w:rPr>
        <w:t xml:space="preserve">L'Anàlisi de Components Principals (PCA) s’ha utilitzat per reduir la </w:t>
      </w:r>
      <w:proofErr w:type="spellStart"/>
      <w:r w:rsidRPr="00E9351D">
        <w:rPr>
          <w:rFonts w:cstheme="minorHAnsi"/>
          <w:sz w:val="24"/>
          <w:szCs w:val="24"/>
        </w:rPr>
        <w:t>dimensionalitat</w:t>
      </w:r>
      <w:proofErr w:type="spellEnd"/>
      <w:r w:rsidRPr="00E9351D">
        <w:rPr>
          <w:rFonts w:cstheme="minorHAnsi"/>
          <w:sz w:val="24"/>
          <w:szCs w:val="24"/>
        </w:rPr>
        <w:t xml:space="preserve"> del </w:t>
      </w:r>
      <w:proofErr w:type="spellStart"/>
      <w:r w:rsidRPr="00E9351D">
        <w:rPr>
          <w:rFonts w:cstheme="minorHAnsi"/>
          <w:sz w:val="24"/>
          <w:szCs w:val="24"/>
        </w:rPr>
        <w:t>dataset</w:t>
      </w:r>
      <w:proofErr w:type="spellEnd"/>
      <w:r w:rsidRPr="00E9351D">
        <w:rPr>
          <w:rFonts w:cstheme="minorHAnsi"/>
          <w:sz w:val="24"/>
          <w:szCs w:val="24"/>
        </w:rPr>
        <w:t xml:space="preserve"> i identificar els patrons de variabilitat més significatius en els perfils </w:t>
      </w:r>
      <w:proofErr w:type="spellStart"/>
      <w:r w:rsidRPr="00E9351D">
        <w:rPr>
          <w:rFonts w:cstheme="minorHAnsi"/>
          <w:sz w:val="24"/>
          <w:szCs w:val="24"/>
        </w:rPr>
        <w:t>metabolòmics</w:t>
      </w:r>
      <w:proofErr w:type="spellEnd"/>
      <w:r w:rsidRPr="00E9351D">
        <w:rPr>
          <w:rFonts w:cstheme="minorHAnsi"/>
          <w:sz w:val="24"/>
          <w:szCs w:val="24"/>
        </w:rPr>
        <w:t xml:space="preserve"> dels pacients amb caquèxia en comparació amb els controls. Els dos primers components principals (PC1 i PC2) expliquen respectivament un </w:t>
      </w:r>
      <w:r w:rsidRPr="00E9351D">
        <w:rPr>
          <w:rFonts w:cstheme="minorHAnsi"/>
          <w:b/>
          <w:bCs/>
          <w:sz w:val="24"/>
          <w:szCs w:val="24"/>
        </w:rPr>
        <w:t>40.4%</w:t>
      </w:r>
      <w:r w:rsidRPr="00E9351D">
        <w:rPr>
          <w:rFonts w:cstheme="minorHAnsi"/>
          <w:sz w:val="24"/>
          <w:szCs w:val="24"/>
        </w:rPr>
        <w:t xml:space="preserve"> i un </w:t>
      </w:r>
      <w:r w:rsidRPr="00E9351D">
        <w:rPr>
          <w:rFonts w:cstheme="minorHAnsi"/>
          <w:b/>
          <w:bCs/>
          <w:sz w:val="24"/>
          <w:szCs w:val="24"/>
        </w:rPr>
        <w:t>8.2%</w:t>
      </w:r>
      <w:r w:rsidRPr="00E9351D">
        <w:rPr>
          <w:rFonts w:cstheme="minorHAnsi"/>
          <w:sz w:val="24"/>
          <w:szCs w:val="24"/>
        </w:rPr>
        <w:t xml:space="preserve"> de la variabilitat total en les dades, cosa que proporciona una bona base per visualitzar la separació entre els grups.</w:t>
      </w:r>
    </w:p>
    <w:p w14:paraId="2B3E89A3" w14:textId="77777777" w:rsidR="00E9351D" w:rsidRPr="00E9351D" w:rsidRDefault="00E9351D" w:rsidP="00E9351D">
      <w:pPr>
        <w:jc w:val="both"/>
        <w:rPr>
          <w:rFonts w:cstheme="minorHAnsi"/>
          <w:b/>
          <w:bCs/>
          <w:sz w:val="24"/>
          <w:szCs w:val="24"/>
        </w:rPr>
      </w:pPr>
      <w:r w:rsidRPr="00E9351D">
        <w:rPr>
          <w:rFonts w:cstheme="minorHAnsi"/>
          <w:b/>
          <w:bCs/>
          <w:sz w:val="24"/>
          <w:szCs w:val="24"/>
        </w:rPr>
        <w:t>Metabòlits més influents en PC1 i PC2</w:t>
      </w:r>
    </w:p>
    <w:p w14:paraId="5348EA73" w14:textId="77777777" w:rsidR="00E9351D" w:rsidRPr="00E9351D" w:rsidRDefault="00E9351D" w:rsidP="00E9351D">
      <w:pPr>
        <w:jc w:val="both"/>
        <w:rPr>
          <w:rFonts w:cstheme="minorHAnsi"/>
          <w:sz w:val="24"/>
          <w:szCs w:val="24"/>
        </w:rPr>
      </w:pPr>
      <w:r w:rsidRPr="00E9351D">
        <w:rPr>
          <w:rFonts w:cstheme="minorHAnsi"/>
          <w:sz w:val="24"/>
          <w:szCs w:val="24"/>
        </w:rPr>
        <w:t>Els coeficients de càrrega del PCA indiquen com contribueix cada metabòlit a cada component principal. Aquests coeficients ens ajuden a identificar els metabòlits que més influeixen en la variabilitat captada per cada component. Els resultats mostren els següents metabòlits com els més influents en cada component:</w:t>
      </w:r>
    </w:p>
    <w:p w14:paraId="3EDAEFE9" w14:textId="0A65A1AD" w:rsidR="00E9351D" w:rsidRDefault="00E9351D">
      <w:pPr>
        <w:pStyle w:val="Prrafodelista"/>
        <w:numPr>
          <w:ilvl w:val="0"/>
          <w:numId w:val="8"/>
        </w:numPr>
        <w:jc w:val="both"/>
        <w:rPr>
          <w:rFonts w:cstheme="minorHAnsi"/>
          <w:sz w:val="24"/>
          <w:szCs w:val="24"/>
        </w:rPr>
      </w:pPr>
      <w:r w:rsidRPr="00E9351D">
        <w:rPr>
          <w:rFonts w:cstheme="minorHAnsi"/>
          <w:b/>
          <w:bCs/>
          <w:sz w:val="24"/>
          <w:szCs w:val="24"/>
        </w:rPr>
        <w:t>PC1:</w:t>
      </w:r>
      <w:r w:rsidRPr="00E9351D">
        <w:rPr>
          <w:rFonts w:cstheme="minorHAnsi"/>
          <w:sz w:val="24"/>
          <w:szCs w:val="24"/>
        </w:rPr>
        <w:t xml:space="preserve"> Aquest component està dominat per </w:t>
      </w:r>
      <w:r w:rsidRPr="00E9351D">
        <w:rPr>
          <w:rFonts w:cstheme="minorHAnsi"/>
          <w:b/>
          <w:bCs/>
          <w:sz w:val="24"/>
          <w:szCs w:val="24"/>
        </w:rPr>
        <w:t>Creatinina</w:t>
      </w:r>
      <w:r w:rsidRPr="00E9351D">
        <w:rPr>
          <w:rFonts w:cstheme="minorHAnsi"/>
          <w:sz w:val="24"/>
          <w:szCs w:val="24"/>
        </w:rPr>
        <w:t xml:space="preserve">, </w:t>
      </w:r>
      <w:r w:rsidRPr="00E9351D">
        <w:rPr>
          <w:rFonts w:cstheme="minorHAnsi"/>
          <w:b/>
          <w:bCs/>
          <w:sz w:val="24"/>
          <w:szCs w:val="24"/>
        </w:rPr>
        <w:t>Glutamina</w:t>
      </w:r>
      <w:r w:rsidRPr="00E9351D">
        <w:rPr>
          <w:rFonts w:cstheme="minorHAnsi"/>
          <w:sz w:val="24"/>
          <w:szCs w:val="24"/>
        </w:rPr>
        <w:t xml:space="preserve">, </w:t>
      </w:r>
      <w:r w:rsidRPr="00E9351D">
        <w:rPr>
          <w:rFonts w:cstheme="minorHAnsi"/>
          <w:b/>
          <w:bCs/>
          <w:sz w:val="24"/>
          <w:szCs w:val="24"/>
        </w:rPr>
        <w:t>Etanolamina</w:t>
      </w:r>
      <w:r w:rsidRPr="00E9351D">
        <w:rPr>
          <w:rFonts w:cstheme="minorHAnsi"/>
          <w:sz w:val="24"/>
          <w:szCs w:val="24"/>
        </w:rPr>
        <w:t xml:space="preserve">, </w:t>
      </w:r>
      <w:r w:rsidRPr="00E9351D">
        <w:rPr>
          <w:rFonts w:cstheme="minorHAnsi"/>
          <w:b/>
          <w:bCs/>
          <w:sz w:val="24"/>
          <w:szCs w:val="24"/>
        </w:rPr>
        <w:t>Asparagina</w:t>
      </w:r>
      <w:r w:rsidRPr="00E9351D">
        <w:rPr>
          <w:rFonts w:cstheme="minorHAnsi"/>
          <w:sz w:val="24"/>
          <w:szCs w:val="24"/>
        </w:rPr>
        <w:t xml:space="preserve">, i </w:t>
      </w:r>
      <w:r w:rsidRPr="00E9351D">
        <w:rPr>
          <w:rFonts w:cstheme="minorHAnsi"/>
          <w:b/>
          <w:bCs/>
          <w:sz w:val="24"/>
          <w:szCs w:val="24"/>
        </w:rPr>
        <w:t>Treonina</w:t>
      </w:r>
      <w:r w:rsidRPr="00E9351D">
        <w:rPr>
          <w:rFonts w:cstheme="minorHAnsi"/>
          <w:sz w:val="24"/>
          <w:szCs w:val="24"/>
        </w:rPr>
        <w:t>. Els metabòlits amb càrregues altes en PC1 estan relacionats principalment amb el metabolisme proteic i aminoàcids essencials. Això suggereix que la variabilitat observada en PC1 està fortament vinculada amb les alteracions en el metabolisme proteic i la degradació de proteïnes musculars, processos afectats per la caquèxia.</w:t>
      </w:r>
    </w:p>
    <w:p w14:paraId="6FBD404D" w14:textId="77777777" w:rsidR="00E9351D" w:rsidRPr="00E9351D" w:rsidRDefault="00E9351D" w:rsidP="00E9351D">
      <w:pPr>
        <w:pStyle w:val="Prrafodelista"/>
        <w:jc w:val="both"/>
        <w:rPr>
          <w:rFonts w:cstheme="minorHAnsi"/>
          <w:sz w:val="24"/>
          <w:szCs w:val="24"/>
        </w:rPr>
      </w:pPr>
    </w:p>
    <w:p w14:paraId="5FBC43C9" w14:textId="72B316B5" w:rsidR="00E9351D" w:rsidRDefault="00E9351D">
      <w:pPr>
        <w:pStyle w:val="Prrafodelista"/>
        <w:numPr>
          <w:ilvl w:val="0"/>
          <w:numId w:val="8"/>
        </w:numPr>
        <w:jc w:val="both"/>
        <w:rPr>
          <w:rFonts w:cstheme="minorHAnsi"/>
          <w:sz w:val="24"/>
          <w:szCs w:val="24"/>
        </w:rPr>
      </w:pPr>
      <w:r w:rsidRPr="00E9351D">
        <w:rPr>
          <w:rFonts w:cstheme="minorHAnsi"/>
          <w:sz w:val="24"/>
          <w:szCs w:val="24"/>
        </w:rPr>
        <w:t xml:space="preserve">PC2: En aquest component, els metabòlits més influents són </w:t>
      </w:r>
      <w:r w:rsidRPr="00E9351D">
        <w:rPr>
          <w:rFonts w:cstheme="minorHAnsi"/>
          <w:b/>
          <w:bCs/>
          <w:sz w:val="24"/>
          <w:szCs w:val="24"/>
        </w:rPr>
        <w:t>Acetona</w:t>
      </w:r>
      <w:r w:rsidRPr="00E9351D">
        <w:rPr>
          <w:rFonts w:cstheme="minorHAnsi"/>
          <w:sz w:val="24"/>
          <w:szCs w:val="24"/>
        </w:rPr>
        <w:t xml:space="preserve">, </w:t>
      </w:r>
      <w:proofErr w:type="spellStart"/>
      <w:r w:rsidRPr="00E9351D">
        <w:rPr>
          <w:rFonts w:cstheme="minorHAnsi"/>
          <w:b/>
          <w:bCs/>
          <w:sz w:val="24"/>
          <w:szCs w:val="24"/>
        </w:rPr>
        <w:t>Tartarat</w:t>
      </w:r>
      <w:proofErr w:type="spellEnd"/>
      <w:r w:rsidRPr="00E9351D">
        <w:rPr>
          <w:rFonts w:cstheme="minorHAnsi"/>
          <w:sz w:val="24"/>
          <w:szCs w:val="24"/>
        </w:rPr>
        <w:t xml:space="preserve">, </w:t>
      </w:r>
      <w:proofErr w:type="spellStart"/>
      <w:r w:rsidRPr="00E9351D">
        <w:rPr>
          <w:rFonts w:cstheme="minorHAnsi"/>
          <w:b/>
          <w:bCs/>
          <w:sz w:val="24"/>
          <w:szCs w:val="24"/>
        </w:rPr>
        <w:t>Metilguanidina</w:t>
      </w:r>
      <w:proofErr w:type="spellEnd"/>
      <w:r w:rsidRPr="00E9351D">
        <w:rPr>
          <w:rFonts w:cstheme="minorHAnsi"/>
          <w:sz w:val="24"/>
          <w:szCs w:val="24"/>
        </w:rPr>
        <w:t xml:space="preserve">, </w:t>
      </w:r>
      <w:r w:rsidRPr="00E9351D">
        <w:rPr>
          <w:rFonts w:cstheme="minorHAnsi"/>
          <w:b/>
          <w:bCs/>
          <w:sz w:val="24"/>
          <w:szCs w:val="24"/>
        </w:rPr>
        <w:t>O-</w:t>
      </w:r>
      <w:proofErr w:type="spellStart"/>
      <w:r w:rsidRPr="00E9351D">
        <w:rPr>
          <w:rFonts w:cstheme="minorHAnsi"/>
          <w:b/>
          <w:bCs/>
          <w:sz w:val="24"/>
          <w:szCs w:val="24"/>
        </w:rPr>
        <w:t>Acetilcarnitina</w:t>
      </w:r>
      <w:proofErr w:type="spellEnd"/>
      <w:r w:rsidRPr="00E9351D">
        <w:rPr>
          <w:rFonts w:cstheme="minorHAnsi"/>
          <w:sz w:val="24"/>
          <w:szCs w:val="24"/>
        </w:rPr>
        <w:t xml:space="preserve">, i </w:t>
      </w:r>
      <w:r w:rsidRPr="00E9351D">
        <w:rPr>
          <w:rFonts w:cstheme="minorHAnsi"/>
          <w:b/>
          <w:bCs/>
          <w:sz w:val="24"/>
          <w:szCs w:val="24"/>
        </w:rPr>
        <w:t>Acetat</w:t>
      </w:r>
      <w:r w:rsidRPr="00E9351D">
        <w:rPr>
          <w:rFonts w:cstheme="minorHAnsi"/>
          <w:sz w:val="24"/>
          <w:szCs w:val="24"/>
        </w:rPr>
        <w:t xml:space="preserve">. Aquests compostos estan </w:t>
      </w:r>
      <w:r w:rsidRPr="00E9351D">
        <w:rPr>
          <w:rFonts w:cstheme="minorHAnsi"/>
          <w:sz w:val="24"/>
          <w:szCs w:val="24"/>
        </w:rPr>
        <w:lastRenderedPageBreak/>
        <w:t>relacionats amb el metabolisme dels lípids i la producció energètica a través de vies alternatives com la lipòlisi. Aquesta variabilitat indica que el PC2 capta sobretot diferències en el metabolisme energètic i lipídic, la qual cosa és consistent amb la mobilització de reserves de greix que sovint es veu en pacients amb caquèxia per generar energia addicional.</w:t>
      </w:r>
    </w:p>
    <w:p w14:paraId="6921FE6D" w14:textId="77777777" w:rsidR="00D55FE7" w:rsidRPr="00D55FE7" w:rsidRDefault="00D55FE7" w:rsidP="00D55FE7">
      <w:pPr>
        <w:pStyle w:val="Prrafodelista"/>
        <w:rPr>
          <w:rFonts w:cstheme="minorHAnsi"/>
          <w:sz w:val="24"/>
          <w:szCs w:val="24"/>
        </w:rPr>
      </w:pPr>
    </w:p>
    <w:p w14:paraId="45BC7003" w14:textId="77777777" w:rsidR="00D55FE7" w:rsidRPr="00E9351D" w:rsidRDefault="00D55FE7" w:rsidP="00D55FE7">
      <w:pPr>
        <w:pStyle w:val="Prrafodelista"/>
        <w:jc w:val="both"/>
        <w:rPr>
          <w:rFonts w:cstheme="minorHAnsi"/>
          <w:sz w:val="24"/>
          <w:szCs w:val="24"/>
        </w:rPr>
      </w:pPr>
    </w:p>
    <w:p w14:paraId="03F7CD86" w14:textId="77777777" w:rsidR="00E9351D" w:rsidRPr="00E9351D" w:rsidRDefault="00E9351D" w:rsidP="00E9351D">
      <w:pPr>
        <w:jc w:val="both"/>
        <w:rPr>
          <w:rFonts w:cstheme="minorHAnsi"/>
          <w:b/>
          <w:bCs/>
          <w:sz w:val="24"/>
          <w:szCs w:val="24"/>
        </w:rPr>
      </w:pPr>
      <w:r w:rsidRPr="00E9351D">
        <w:rPr>
          <w:rFonts w:cstheme="minorHAnsi"/>
          <w:b/>
          <w:bCs/>
          <w:sz w:val="24"/>
          <w:szCs w:val="24"/>
        </w:rPr>
        <w:t>Interpretació de la separació entre grups</w:t>
      </w:r>
    </w:p>
    <w:p w14:paraId="55EDB4B4" w14:textId="77777777" w:rsidR="00E9351D" w:rsidRPr="00E9351D" w:rsidRDefault="00E9351D" w:rsidP="00E9351D">
      <w:pPr>
        <w:jc w:val="both"/>
        <w:rPr>
          <w:rFonts w:cstheme="minorHAnsi"/>
          <w:sz w:val="24"/>
          <w:szCs w:val="24"/>
        </w:rPr>
      </w:pPr>
      <w:r w:rsidRPr="00E9351D">
        <w:rPr>
          <w:rFonts w:cstheme="minorHAnsi"/>
          <w:sz w:val="24"/>
          <w:szCs w:val="24"/>
        </w:rPr>
        <w:t>La combinació de PC1 i PC2 ofereix una visió completa de com es diferencien els pacients amb caquèxia dels controls:</w:t>
      </w:r>
    </w:p>
    <w:p w14:paraId="12F4F71B" w14:textId="77777777" w:rsidR="00E9351D" w:rsidRDefault="00E9351D">
      <w:pPr>
        <w:pStyle w:val="Prrafodelista"/>
        <w:numPr>
          <w:ilvl w:val="0"/>
          <w:numId w:val="9"/>
        </w:numPr>
        <w:jc w:val="both"/>
        <w:rPr>
          <w:rFonts w:cstheme="minorHAnsi"/>
          <w:sz w:val="24"/>
          <w:szCs w:val="24"/>
        </w:rPr>
      </w:pPr>
      <w:r w:rsidRPr="00E9351D">
        <w:rPr>
          <w:rFonts w:cstheme="minorHAnsi"/>
          <w:b/>
          <w:bCs/>
          <w:sz w:val="24"/>
          <w:szCs w:val="24"/>
        </w:rPr>
        <w:t>PC1</w:t>
      </w:r>
      <w:r w:rsidRPr="00E9351D">
        <w:rPr>
          <w:rFonts w:cstheme="minorHAnsi"/>
          <w:sz w:val="24"/>
          <w:szCs w:val="24"/>
        </w:rPr>
        <w:t xml:space="preserve"> mostra una forta variabilitat associada amb el metabolisme proteic, reflectint l'augment en la degradació de proteïnes que es dona en la caquèxia.</w:t>
      </w:r>
    </w:p>
    <w:p w14:paraId="737725D5" w14:textId="77777777" w:rsidR="00E9351D" w:rsidRDefault="00E9351D" w:rsidP="00E9351D">
      <w:pPr>
        <w:pStyle w:val="Prrafodelista"/>
        <w:jc w:val="both"/>
        <w:rPr>
          <w:rFonts w:cstheme="minorHAnsi"/>
          <w:sz w:val="24"/>
          <w:szCs w:val="24"/>
        </w:rPr>
      </w:pPr>
    </w:p>
    <w:p w14:paraId="4C23CCF4" w14:textId="4B54E57E" w:rsidR="00E9351D" w:rsidRPr="00E9351D" w:rsidRDefault="00E9351D">
      <w:pPr>
        <w:pStyle w:val="Prrafodelista"/>
        <w:numPr>
          <w:ilvl w:val="0"/>
          <w:numId w:val="9"/>
        </w:numPr>
        <w:jc w:val="both"/>
        <w:rPr>
          <w:rFonts w:cstheme="minorHAnsi"/>
          <w:sz w:val="24"/>
          <w:szCs w:val="24"/>
        </w:rPr>
      </w:pPr>
      <w:r w:rsidRPr="00E9351D">
        <w:rPr>
          <w:rFonts w:cstheme="minorHAnsi"/>
          <w:b/>
          <w:bCs/>
          <w:sz w:val="24"/>
          <w:szCs w:val="24"/>
        </w:rPr>
        <w:t>PC2</w:t>
      </w:r>
      <w:r w:rsidRPr="00E9351D">
        <w:rPr>
          <w:rFonts w:cstheme="minorHAnsi"/>
          <w:sz w:val="24"/>
          <w:szCs w:val="24"/>
        </w:rPr>
        <w:t xml:space="preserve"> destaca les diferències en el metabolisme energètic i la mobilització de lípids, processos necessaris per compensar la despesa energètica elevada en pacients amb caquèxia.</w:t>
      </w:r>
    </w:p>
    <w:p w14:paraId="3A525C32" w14:textId="77777777" w:rsidR="00E9351D" w:rsidRPr="00E9351D" w:rsidRDefault="00E9351D" w:rsidP="00E9351D">
      <w:pPr>
        <w:jc w:val="both"/>
        <w:rPr>
          <w:rFonts w:cstheme="minorHAnsi"/>
          <w:sz w:val="24"/>
          <w:szCs w:val="24"/>
        </w:rPr>
      </w:pPr>
      <w:r w:rsidRPr="00E9351D">
        <w:rPr>
          <w:rFonts w:cstheme="minorHAnsi"/>
          <w:sz w:val="24"/>
          <w:szCs w:val="24"/>
        </w:rPr>
        <w:t xml:space="preserve">Aquests resultats donen suport a la hipòtesi que els pacients amb caquèxia presenten alteracions en vies metabòliques específiques, i que aquestes alteracions es poden observar en els perfils </w:t>
      </w:r>
      <w:proofErr w:type="spellStart"/>
      <w:r w:rsidRPr="00E9351D">
        <w:rPr>
          <w:rFonts w:cstheme="minorHAnsi"/>
          <w:sz w:val="24"/>
          <w:szCs w:val="24"/>
        </w:rPr>
        <w:t>metabolòmics</w:t>
      </w:r>
      <w:proofErr w:type="spellEnd"/>
      <w:r w:rsidRPr="00E9351D">
        <w:rPr>
          <w:rFonts w:cstheme="minorHAnsi"/>
          <w:sz w:val="24"/>
          <w:szCs w:val="24"/>
        </w:rPr>
        <w:t xml:space="preserve"> d'una manera que és coherent amb els símptomes clínics de la síndrome. La identificació de metabòlits específics en PC1 i PC2 proporciona una base sòlida per futures investigacions sobre </w:t>
      </w:r>
      <w:proofErr w:type="spellStart"/>
      <w:r w:rsidRPr="00E9351D">
        <w:rPr>
          <w:rFonts w:cstheme="minorHAnsi"/>
          <w:sz w:val="24"/>
          <w:szCs w:val="24"/>
        </w:rPr>
        <w:t>biomarcadors</w:t>
      </w:r>
      <w:proofErr w:type="spellEnd"/>
      <w:r w:rsidRPr="00E9351D">
        <w:rPr>
          <w:rFonts w:cstheme="minorHAnsi"/>
          <w:sz w:val="24"/>
          <w:szCs w:val="24"/>
        </w:rPr>
        <w:t xml:space="preserve"> de la caquèxia. ​</w:t>
      </w:r>
    </w:p>
    <w:p w14:paraId="04A7B027" w14:textId="77777777" w:rsidR="00E9351D" w:rsidRPr="00E9351D" w:rsidRDefault="00E9351D" w:rsidP="00E9351D">
      <w:pPr>
        <w:jc w:val="both"/>
        <w:rPr>
          <w:rFonts w:cstheme="minorHAnsi"/>
          <w:sz w:val="24"/>
          <w:szCs w:val="24"/>
        </w:rPr>
      </w:pPr>
    </w:p>
    <w:p w14:paraId="62542C8E" w14:textId="77777777" w:rsidR="00E9351D" w:rsidRPr="00E9351D" w:rsidRDefault="00E9351D" w:rsidP="00E9351D">
      <w:pPr>
        <w:jc w:val="both"/>
        <w:rPr>
          <w:rFonts w:cstheme="minorHAnsi"/>
          <w:sz w:val="24"/>
          <w:szCs w:val="24"/>
        </w:rPr>
      </w:pPr>
      <w:r w:rsidRPr="00E9351D">
        <w:rPr>
          <w:rFonts w:cstheme="minorHAnsi"/>
          <w:sz w:val="24"/>
          <w:szCs w:val="24"/>
        </w:rPr>
        <w:t>​</w:t>
      </w:r>
      <w:r w:rsidRPr="00E9351D">
        <w:rPr>
          <w:rFonts w:cstheme="minorHAnsi"/>
          <w:b/>
          <w:bCs/>
          <w:sz w:val="24"/>
          <w:szCs w:val="24"/>
        </w:rPr>
        <w:t xml:space="preserve">Anàlisi en profunditat del </w:t>
      </w:r>
      <w:proofErr w:type="spellStart"/>
      <w:r w:rsidRPr="00E9351D">
        <w:rPr>
          <w:rFonts w:cstheme="minorHAnsi"/>
          <w:b/>
          <w:bCs/>
          <w:sz w:val="24"/>
          <w:szCs w:val="24"/>
        </w:rPr>
        <w:t>Heatmap</w:t>
      </w:r>
      <w:proofErr w:type="spellEnd"/>
    </w:p>
    <w:p w14:paraId="37236BEE" w14:textId="28686EA7" w:rsidR="00E9351D" w:rsidRDefault="00E9351D" w:rsidP="00E9351D">
      <w:pPr>
        <w:jc w:val="both"/>
        <w:rPr>
          <w:rFonts w:cstheme="minorHAnsi"/>
          <w:sz w:val="24"/>
          <w:szCs w:val="24"/>
        </w:rPr>
      </w:pPr>
      <w:r>
        <w:rPr>
          <w:rFonts w:cstheme="minorHAnsi"/>
          <w:sz w:val="24"/>
          <w:szCs w:val="24"/>
        </w:rPr>
        <w:t>E</w:t>
      </w:r>
      <w:r w:rsidRPr="00E9351D">
        <w:rPr>
          <w:rFonts w:cstheme="minorHAnsi"/>
          <w:sz w:val="24"/>
          <w:szCs w:val="24"/>
        </w:rPr>
        <w:t xml:space="preserve">l </w:t>
      </w:r>
      <w:proofErr w:type="spellStart"/>
      <w:r w:rsidRPr="00E9351D">
        <w:rPr>
          <w:rFonts w:cstheme="minorHAnsi"/>
          <w:sz w:val="24"/>
          <w:szCs w:val="24"/>
        </w:rPr>
        <w:t>heatmap</w:t>
      </w:r>
      <w:proofErr w:type="spellEnd"/>
      <w:r w:rsidRPr="00E9351D">
        <w:rPr>
          <w:rFonts w:cstheme="minorHAnsi"/>
          <w:sz w:val="24"/>
          <w:szCs w:val="24"/>
        </w:rPr>
        <w:t xml:space="preserve"> creat mostra els patrons d'expressió dels metabòlits significatius entre els pacients amb caquèxia i el grup control. En aquest cas, les mostres estan ordenades per la condició de “Muscle </w:t>
      </w:r>
      <w:proofErr w:type="spellStart"/>
      <w:r w:rsidRPr="00E9351D">
        <w:rPr>
          <w:rFonts w:cstheme="minorHAnsi"/>
          <w:sz w:val="24"/>
          <w:szCs w:val="24"/>
        </w:rPr>
        <w:t>loss</w:t>
      </w:r>
      <w:proofErr w:type="spellEnd"/>
      <w:r w:rsidRPr="00E9351D">
        <w:rPr>
          <w:rFonts w:cstheme="minorHAnsi"/>
          <w:sz w:val="24"/>
          <w:szCs w:val="24"/>
        </w:rPr>
        <w:t xml:space="preserve">” (caquèxia o control) per tal de destacar visualment les diferències en els perfils </w:t>
      </w:r>
      <w:proofErr w:type="spellStart"/>
      <w:r w:rsidRPr="00E9351D">
        <w:rPr>
          <w:rFonts w:cstheme="minorHAnsi"/>
          <w:sz w:val="24"/>
          <w:szCs w:val="24"/>
        </w:rPr>
        <w:t>metabolòmics</w:t>
      </w:r>
      <w:proofErr w:type="spellEnd"/>
      <w:r w:rsidRPr="00E9351D">
        <w:rPr>
          <w:rFonts w:cstheme="minorHAnsi"/>
          <w:sz w:val="24"/>
          <w:szCs w:val="24"/>
        </w:rPr>
        <w:t xml:space="preserve"> entre els dos grups.</w:t>
      </w:r>
    </w:p>
    <w:p w14:paraId="61D39A0F" w14:textId="77777777" w:rsidR="00D55FE7" w:rsidRPr="00E9351D" w:rsidRDefault="00D55FE7" w:rsidP="00E9351D">
      <w:pPr>
        <w:jc w:val="both"/>
        <w:rPr>
          <w:rFonts w:cstheme="minorHAnsi"/>
          <w:sz w:val="24"/>
          <w:szCs w:val="24"/>
        </w:rPr>
      </w:pPr>
    </w:p>
    <w:p w14:paraId="64F05BBB" w14:textId="77777777" w:rsidR="00E9351D" w:rsidRPr="00E9351D" w:rsidRDefault="00E9351D" w:rsidP="00E9351D">
      <w:pPr>
        <w:jc w:val="both"/>
        <w:rPr>
          <w:rFonts w:cstheme="minorHAnsi"/>
          <w:b/>
          <w:bCs/>
          <w:sz w:val="24"/>
          <w:szCs w:val="24"/>
        </w:rPr>
      </w:pPr>
      <w:r w:rsidRPr="00E9351D">
        <w:rPr>
          <w:rFonts w:cstheme="minorHAnsi"/>
          <w:b/>
          <w:bCs/>
          <w:sz w:val="24"/>
          <w:szCs w:val="24"/>
        </w:rPr>
        <w:t xml:space="preserve">Observacions clau del </w:t>
      </w:r>
      <w:proofErr w:type="spellStart"/>
      <w:r w:rsidRPr="00E9351D">
        <w:rPr>
          <w:rFonts w:cstheme="minorHAnsi"/>
          <w:b/>
          <w:bCs/>
          <w:sz w:val="24"/>
          <w:szCs w:val="24"/>
        </w:rPr>
        <w:t>Heatmap</w:t>
      </w:r>
      <w:proofErr w:type="spellEnd"/>
    </w:p>
    <w:p w14:paraId="5094B70D" w14:textId="77777777" w:rsidR="00E9351D" w:rsidRPr="00E9351D" w:rsidRDefault="00E9351D">
      <w:pPr>
        <w:pStyle w:val="Prrafodelista"/>
        <w:numPr>
          <w:ilvl w:val="0"/>
          <w:numId w:val="10"/>
        </w:numPr>
        <w:jc w:val="both"/>
        <w:rPr>
          <w:rFonts w:cstheme="minorHAnsi"/>
          <w:sz w:val="24"/>
          <w:szCs w:val="24"/>
        </w:rPr>
      </w:pPr>
      <w:r w:rsidRPr="00E9351D">
        <w:rPr>
          <w:rFonts w:cstheme="minorHAnsi"/>
          <w:b/>
          <w:bCs/>
          <w:sz w:val="24"/>
          <w:szCs w:val="24"/>
        </w:rPr>
        <w:t>Patrons diferenciadors:</w:t>
      </w:r>
    </w:p>
    <w:p w14:paraId="5C36C97B" w14:textId="77777777" w:rsidR="00EE1513" w:rsidRDefault="00E9351D">
      <w:pPr>
        <w:pStyle w:val="Prrafodelista"/>
        <w:numPr>
          <w:ilvl w:val="2"/>
          <w:numId w:val="10"/>
        </w:numPr>
        <w:jc w:val="both"/>
        <w:rPr>
          <w:rFonts w:cstheme="minorHAnsi"/>
          <w:sz w:val="24"/>
          <w:szCs w:val="24"/>
        </w:rPr>
      </w:pPr>
      <w:r w:rsidRPr="00E9351D">
        <w:rPr>
          <w:rFonts w:cstheme="minorHAnsi"/>
          <w:sz w:val="24"/>
          <w:szCs w:val="24"/>
        </w:rPr>
        <w:t>En general, es poden observar agrupaments visuals que indiquen una expressió consistentment més alta o més baixa d’alguns metabòlits en els pacients amb caquèxia en comparació amb els controls.</w:t>
      </w:r>
    </w:p>
    <w:p w14:paraId="6B34634A" w14:textId="4E3E5247" w:rsidR="00E9351D" w:rsidRPr="00EE1513" w:rsidRDefault="00E9351D">
      <w:pPr>
        <w:pStyle w:val="Prrafodelista"/>
        <w:numPr>
          <w:ilvl w:val="2"/>
          <w:numId w:val="10"/>
        </w:numPr>
        <w:jc w:val="both"/>
        <w:rPr>
          <w:rFonts w:cstheme="minorHAnsi"/>
          <w:sz w:val="24"/>
          <w:szCs w:val="24"/>
        </w:rPr>
      </w:pPr>
      <w:r w:rsidRPr="00EE1513">
        <w:rPr>
          <w:rFonts w:cstheme="minorHAnsi"/>
          <w:sz w:val="24"/>
          <w:szCs w:val="24"/>
        </w:rPr>
        <w:t xml:space="preserve">Per exemple, es nota un augment en l'expressió de certs metabòlits relacionats amb la degradació de proteïnes i el metabolisme energètic en el grup de caquèxia, com ara </w:t>
      </w:r>
      <w:r w:rsidRPr="00EE1513">
        <w:rPr>
          <w:rFonts w:cstheme="minorHAnsi"/>
          <w:b/>
          <w:bCs/>
          <w:sz w:val="24"/>
          <w:szCs w:val="24"/>
        </w:rPr>
        <w:t>1-Met</w:t>
      </w:r>
      <w:r w:rsidR="00EE1513" w:rsidRPr="00EE1513">
        <w:rPr>
          <w:rFonts w:cstheme="minorHAnsi"/>
          <w:b/>
          <w:bCs/>
          <w:sz w:val="24"/>
          <w:szCs w:val="24"/>
        </w:rPr>
        <w:t>i</w:t>
      </w:r>
      <w:r w:rsidRPr="00EE1513">
        <w:rPr>
          <w:rFonts w:cstheme="minorHAnsi"/>
          <w:b/>
          <w:bCs/>
          <w:sz w:val="24"/>
          <w:szCs w:val="24"/>
        </w:rPr>
        <w:t>lnicotinamid</w:t>
      </w:r>
      <w:r w:rsidR="00EE1513" w:rsidRPr="00EE1513">
        <w:rPr>
          <w:rFonts w:cstheme="minorHAnsi"/>
          <w:b/>
          <w:bCs/>
          <w:sz w:val="24"/>
          <w:szCs w:val="24"/>
        </w:rPr>
        <w:t>a</w:t>
      </w:r>
      <w:r w:rsidRPr="00EE1513">
        <w:rPr>
          <w:rFonts w:cstheme="minorHAnsi"/>
          <w:sz w:val="24"/>
          <w:szCs w:val="24"/>
        </w:rPr>
        <w:t xml:space="preserve"> i </w:t>
      </w:r>
      <w:r w:rsidRPr="00EE1513">
        <w:rPr>
          <w:rFonts w:cstheme="minorHAnsi"/>
          <w:b/>
          <w:bCs/>
          <w:sz w:val="24"/>
          <w:szCs w:val="24"/>
        </w:rPr>
        <w:t>3-H</w:t>
      </w:r>
      <w:r w:rsidR="00EE1513" w:rsidRPr="00EE1513">
        <w:rPr>
          <w:rFonts w:cstheme="minorHAnsi"/>
          <w:b/>
          <w:bCs/>
          <w:sz w:val="24"/>
          <w:szCs w:val="24"/>
        </w:rPr>
        <w:t>i</w:t>
      </w:r>
      <w:r w:rsidRPr="00EE1513">
        <w:rPr>
          <w:rFonts w:cstheme="minorHAnsi"/>
          <w:b/>
          <w:bCs/>
          <w:sz w:val="24"/>
          <w:szCs w:val="24"/>
        </w:rPr>
        <w:t>drox</w:t>
      </w:r>
      <w:r w:rsidR="00EE1513" w:rsidRPr="00EE1513">
        <w:rPr>
          <w:rFonts w:cstheme="minorHAnsi"/>
          <w:b/>
          <w:bCs/>
          <w:sz w:val="24"/>
          <w:szCs w:val="24"/>
        </w:rPr>
        <w:t>i</w:t>
      </w:r>
      <w:r w:rsidRPr="00EE1513">
        <w:rPr>
          <w:rFonts w:cstheme="minorHAnsi"/>
          <w:b/>
          <w:bCs/>
          <w:sz w:val="24"/>
          <w:szCs w:val="24"/>
        </w:rPr>
        <w:t>but</w:t>
      </w:r>
      <w:r w:rsidR="00EE1513" w:rsidRPr="00EE1513">
        <w:rPr>
          <w:rFonts w:cstheme="minorHAnsi"/>
          <w:b/>
          <w:bCs/>
          <w:sz w:val="24"/>
          <w:szCs w:val="24"/>
        </w:rPr>
        <w:t>i</w:t>
      </w:r>
      <w:r w:rsidRPr="00EE1513">
        <w:rPr>
          <w:rFonts w:cstheme="minorHAnsi"/>
          <w:b/>
          <w:bCs/>
          <w:sz w:val="24"/>
          <w:szCs w:val="24"/>
        </w:rPr>
        <w:t>rat</w:t>
      </w:r>
      <w:r w:rsidRPr="00EE1513">
        <w:rPr>
          <w:rFonts w:cstheme="minorHAnsi"/>
          <w:sz w:val="24"/>
          <w:szCs w:val="24"/>
        </w:rPr>
        <w:t xml:space="preserve">. Aquestes diferències poden estar associades amb els </w:t>
      </w:r>
      <w:r w:rsidRPr="00EE1513">
        <w:rPr>
          <w:rFonts w:cstheme="minorHAnsi"/>
          <w:sz w:val="24"/>
          <w:szCs w:val="24"/>
        </w:rPr>
        <w:lastRenderedPageBreak/>
        <w:t>processos de catabolisme i lipòlisi necessaris per compensar la despesa energètica elevada en aquests pacients.</w:t>
      </w:r>
    </w:p>
    <w:p w14:paraId="53D209BD" w14:textId="135953D6" w:rsidR="00E9351D" w:rsidRPr="00E9351D" w:rsidRDefault="00E9351D" w:rsidP="00E9351D">
      <w:pPr>
        <w:jc w:val="both"/>
        <w:rPr>
          <w:rFonts w:cstheme="minorHAnsi"/>
          <w:sz w:val="24"/>
          <w:szCs w:val="24"/>
        </w:rPr>
      </w:pPr>
    </w:p>
    <w:p w14:paraId="19703FEA" w14:textId="04CFB0B2" w:rsidR="00EE1513" w:rsidRDefault="00E9351D">
      <w:pPr>
        <w:pStyle w:val="Prrafodelista"/>
        <w:numPr>
          <w:ilvl w:val="0"/>
          <w:numId w:val="10"/>
        </w:numPr>
        <w:jc w:val="both"/>
        <w:rPr>
          <w:rFonts w:cstheme="minorHAnsi"/>
          <w:b/>
          <w:bCs/>
          <w:sz w:val="24"/>
          <w:szCs w:val="24"/>
        </w:rPr>
      </w:pPr>
      <w:r w:rsidRPr="00EE1513">
        <w:rPr>
          <w:rFonts w:cstheme="minorHAnsi"/>
          <w:b/>
          <w:bCs/>
          <w:sz w:val="24"/>
          <w:szCs w:val="24"/>
        </w:rPr>
        <w:t>Relació entre grups de metabòlits:</w:t>
      </w:r>
    </w:p>
    <w:p w14:paraId="205DEF00" w14:textId="77777777" w:rsidR="00EE1513" w:rsidRDefault="00E9351D">
      <w:pPr>
        <w:pStyle w:val="Prrafodelista"/>
        <w:numPr>
          <w:ilvl w:val="2"/>
          <w:numId w:val="10"/>
        </w:numPr>
        <w:jc w:val="both"/>
        <w:rPr>
          <w:rFonts w:cstheme="minorHAnsi"/>
          <w:sz w:val="24"/>
          <w:szCs w:val="24"/>
        </w:rPr>
      </w:pPr>
      <w:r w:rsidRPr="00EE1513">
        <w:rPr>
          <w:rFonts w:cstheme="minorHAnsi"/>
          <w:sz w:val="24"/>
          <w:szCs w:val="24"/>
        </w:rPr>
        <w:t>Alguns metabòlits semblen variar de manera coordinada, cosa que es pot observar en la similitud de patrons d'expressió al llarg de les mostres amb caquèxia. Això indica que hi pot haver conjunts de metabòlits que treballen conjuntament dins de vies metabòliques específiques, com la degradació de lípids o el metabolisme d'aminoàcids.</w:t>
      </w:r>
    </w:p>
    <w:p w14:paraId="5D297260" w14:textId="77777777" w:rsidR="00EE1513" w:rsidRDefault="00EE1513">
      <w:pPr>
        <w:pStyle w:val="Prrafodelista"/>
        <w:numPr>
          <w:ilvl w:val="2"/>
          <w:numId w:val="10"/>
        </w:numPr>
        <w:jc w:val="both"/>
        <w:rPr>
          <w:rFonts w:cstheme="minorHAnsi"/>
          <w:sz w:val="24"/>
          <w:szCs w:val="24"/>
        </w:rPr>
      </w:pPr>
      <w:r>
        <w:rPr>
          <w:rFonts w:cstheme="minorHAnsi"/>
          <w:sz w:val="24"/>
          <w:szCs w:val="24"/>
        </w:rPr>
        <w:t>P</w:t>
      </w:r>
      <w:r w:rsidR="00E9351D" w:rsidRPr="00EE1513">
        <w:rPr>
          <w:rFonts w:cstheme="minorHAnsi"/>
          <w:sz w:val="24"/>
          <w:szCs w:val="24"/>
        </w:rPr>
        <w:t xml:space="preserve">er exemple, els metabòlits relacionats amb el metabolisme d'aminoàcids, com </w:t>
      </w:r>
      <w:r w:rsidR="00E9351D" w:rsidRPr="00EE1513">
        <w:rPr>
          <w:rFonts w:cstheme="minorHAnsi"/>
          <w:b/>
          <w:bCs/>
          <w:sz w:val="24"/>
          <w:szCs w:val="24"/>
        </w:rPr>
        <w:t>Valin</w:t>
      </w:r>
      <w:r w:rsidRPr="00EE1513">
        <w:rPr>
          <w:rFonts w:cstheme="minorHAnsi"/>
          <w:b/>
          <w:bCs/>
          <w:sz w:val="24"/>
          <w:szCs w:val="24"/>
        </w:rPr>
        <w:t>a</w:t>
      </w:r>
      <w:r w:rsidR="00E9351D" w:rsidRPr="00EE1513">
        <w:rPr>
          <w:rFonts w:cstheme="minorHAnsi"/>
          <w:sz w:val="24"/>
          <w:szCs w:val="24"/>
        </w:rPr>
        <w:t xml:space="preserve">, </w:t>
      </w:r>
      <w:r w:rsidR="00E9351D" w:rsidRPr="00EE1513">
        <w:rPr>
          <w:rFonts w:cstheme="minorHAnsi"/>
          <w:b/>
          <w:bCs/>
          <w:sz w:val="24"/>
          <w:szCs w:val="24"/>
        </w:rPr>
        <w:t>Leucin</w:t>
      </w:r>
      <w:r w:rsidRPr="00EE1513">
        <w:rPr>
          <w:rFonts w:cstheme="minorHAnsi"/>
          <w:b/>
          <w:bCs/>
          <w:sz w:val="24"/>
          <w:szCs w:val="24"/>
        </w:rPr>
        <w:t>a</w:t>
      </w:r>
      <w:r w:rsidR="00E9351D" w:rsidRPr="00EE1513">
        <w:rPr>
          <w:rFonts w:cstheme="minorHAnsi"/>
          <w:sz w:val="24"/>
          <w:szCs w:val="24"/>
        </w:rPr>
        <w:t xml:space="preserve">, i </w:t>
      </w:r>
      <w:r w:rsidR="00E9351D" w:rsidRPr="00EE1513">
        <w:rPr>
          <w:rFonts w:cstheme="minorHAnsi"/>
          <w:b/>
          <w:bCs/>
          <w:sz w:val="24"/>
          <w:szCs w:val="24"/>
        </w:rPr>
        <w:t>Alanin</w:t>
      </w:r>
      <w:r w:rsidRPr="00EE1513">
        <w:rPr>
          <w:rFonts w:cstheme="minorHAnsi"/>
          <w:b/>
          <w:bCs/>
          <w:sz w:val="24"/>
          <w:szCs w:val="24"/>
        </w:rPr>
        <w:t>a</w:t>
      </w:r>
      <w:r w:rsidR="00E9351D" w:rsidRPr="00EE1513">
        <w:rPr>
          <w:rFonts w:cstheme="minorHAnsi"/>
          <w:sz w:val="24"/>
          <w:szCs w:val="24"/>
        </w:rPr>
        <w:t xml:space="preserve">, mostren patrons similars en pacients amb caquèxia, la qual cosa </w:t>
      </w:r>
      <w:proofErr w:type="spellStart"/>
      <w:r w:rsidR="00E9351D" w:rsidRPr="00EE1513">
        <w:rPr>
          <w:rFonts w:cstheme="minorHAnsi"/>
          <w:sz w:val="24"/>
          <w:szCs w:val="24"/>
        </w:rPr>
        <w:t>dóna</w:t>
      </w:r>
      <w:proofErr w:type="spellEnd"/>
      <w:r w:rsidR="00E9351D" w:rsidRPr="00EE1513">
        <w:rPr>
          <w:rFonts w:cstheme="minorHAnsi"/>
          <w:sz w:val="24"/>
          <w:szCs w:val="24"/>
        </w:rPr>
        <w:t xml:space="preserve"> suport a la hipòtesi que la caquèxia implica una degradació proteica i la mobilització de recursos energètics de les reserves musculars.</w:t>
      </w:r>
    </w:p>
    <w:p w14:paraId="023C84DA" w14:textId="77777777" w:rsidR="00EE1513" w:rsidRPr="00EE1513" w:rsidRDefault="00E9351D">
      <w:pPr>
        <w:pStyle w:val="Prrafodelista"/>
        <w:numPr>
          <w:ilvl w:val="1"/>
          <w:numId w:val="10"/>
        </w:numPr>
        <w:jc w:val="both"/>
        <w:rPr>
          <w:rFonts w:cstheme="minorHAnsi"/>
          <w:b/>
          <w:bCs/>
          <w:sz w:val="24"/>
          <w:szCs w:val="24"/>
        </w:rPr>
      </w:pPr>
      <w:r w:rsidRPr="00EE1513">
        <w:rPr>
          <w:rFonts w:cstheme="minorHAnsi"/>
          <w:b/>
          <w:bCs/>
          <w:sz w:val="24"/>
          <w:szCs w:val="24"/>
        </w:rPr>
        <w:t>Heterogeneïtat dins del grup de caquèxia:</w:t>
      </w:r>
    </w:p>
    <w:p w14:paraId="050195B1" w14:textId="77777777" w:rsidR="00EE1513" w:rsidRDefault="00E9351D">
      <w:pPr>
        <w:pStyle w:val="Prrafodelista"/>
        <w:numPr>
          <w:ilvl w:val="2"/>
          <w:numId w:val="10"/>
        </w:numPr>
        <w:jc w:val="both"/>
        <w:rPr>
          <w:rFonts w:cstheme="minorHAnsi"/>
          <w:sz w:val="24"/>
          <w:szCs w:val="24"/>
        </w:rPr>
      </w:pPr>
      <w:r w:rsidRPr="00EE1513">
        <w:rPr>
          <w:rFonts w:cstheme="minorHAnsi"/>
          <w:sz w:val="24"/>
          <w:szCs w:val="24"/>
        </w:rPr>
        <w:t xml:space="preserve">Tot i que es veu una tendència general, el </w:t>
      </w:r>
      <w:proofErr w:type="spellStart"/>
      <w:r w:rsidRPr="00EE1513">
        <w:rPr>
          <w:rFonts w:cstheme="minorHAnsi"/>
          <w:sz w:val="24"/>
          <w:szCs w:val="24"/>
        </w:rPr>
        <w:t>heatmap</w:t>
      </w:r>
      <w:proofErr w:type="spellEnd"/>
      <w:r w:rsidRPr="00EE1513">
        <w:rPr>
          <w:rFonts w:cstheme="minorHAnsi"/>
          <w:sz w:val="24"/>
          <w:szCs w:val="24"/>
        </w:rPr>
        <w:t xml:space="preserve"> també destaca una certa variabilitat dins del grup de caquèxia, amb algunes mostres que presenten patrons d'expressió que no s'ajusten completament a la resta. Això podria reflectir variacions individuals en la progressió de la síndrome o altres factors mèdics que afecten la resposta metabòlica.</w:t>
      </w:r>
    </w:p>
    <w:p w14:paraId="170E91B3" w14:textId="3E20A25D" w:rsidR="00E9351D" w:rsidRPr="00EE1513" w:rsidRDefault="00E9351D">
      <w:pPr>
        <w:pStyle w:val="Prrafodelista"/>
        <w:numPr>
          <w:ilvl w:val="2"/>
          <w:numId w:val="10"/>
        </w:numPr>
        <w:jc w:val="both"/>
        <w:rPr>
          <w:rFonts w:cstheme="minorHAnsi"/>
          <w:sz w:val="24"/>
          <w:szCs w:val="24"/>
        </w:rPr>
      </w:pPr>
      <w:r w:rsidRPr="00EE1513">
        <w:rPr>
          <w:rFonts w:cstheme="minorHAnsi"/>
          <w:sz w:val="24"/>
          <w:szCs w:val="24"/>
        </w:rPr>
        <w:t xml:space="preserve">Aquesta heterogeneïtat és important per comprendre que la caquèxia pot tenir manifestacions diverses entre pacients, fet que implica que els </w:t>
      </w:r>
      <w:proofErr w:type="spellStart"/>
      <w:r w:rsidRPr="00EE1513">
        <w:rPr>
          <w:rFonts w:cstheme="minorHAnsi"/>
          <w:sz w:val="24"/>
          <w:szCs w:val="24"/>
        </w:rPr>
        <w:t>biomarcadors</w:t>
      </w:r>
      <w:proofErr w:type="spellEnd"/>
      <w:r w:rsidRPr="00EE1513">
        <w:rPr>
          <w:rFonts w:cstheme="minorHAnsi"/>
          <w:sz w:val="24"/>
          <w:szCs w:val="24"/>
        </w:rPr>
        <w:t xml:space="preserve"> metabòlics haurien de tenir en compte aquesta variabilitat.</w:t>
      </w:r>
    </w:p>
    <w:p w14:paraId="7CE1C80E" w14:textId="160FDE82" w:rsidR="00EE1513" w:rsidRPr="00EE1513" w:rsidRDefault="00E9351D">
      <w:pPr>
        <w:pStyle w:val="Prrafodelista"/>
        <w:numPr>
          <w:ilvl w:val="1"/>
          <w:numId w:val="10"/>
        </w:numPr>
        <w:jc w:val="both"/>
        <w:rPr>
          <w:rFonts w:cstheme="minorHAnsi"/>
          <w:sz w:val="24"/>
          <w:szCs w:val="24"/>
        </w:rPr>
      </w:pPr>
      <w:r w:rsidRPr="00EE1513">
        <w:rPr>
          <w:rFonts w:cstheme="minorHAnsi"/>
          <w:b/>
          <w:bCs/>
          <w:sz w:val="24"/>
          <w:szCs w:val="24"/>
        </w:rPr>
        <w:t>Contrast visual entre grups:</w:t>
      </w:r>
    </w:p>
    <w:p w14:paraId="0FE19637" w14:textId="77777777" w:rsidR="00EE1513" w:rsidRDefault="00E9351D">
      <w:pPr>
        <w:pStyle w:val="Prrafodelista"/>
        <w:numPr>
          <w:ilvl w:val="2"/>
          <w:numId w:val="10"/>
        </w:numPr>
        <w:jc w:val="both"/>
        <w:rPr>
          <w:rFonts w:cstheme="minorHAnsi"/>
          <w:sz w:val="24"/>
          <w:szCs w:val="24"/>
        </w:rPr>
      </w:pPr>
      <w:r w:rsidRPr="00EE1513">
        <w:rPr>
          <w:rFonts w:cstheme="minorHAnsi"/>
          <w:sz w:val="24"/>
          <w:szCs w:val="24"/>
        </w:rPr>
        <w:t>La col·lecció de mostres agrupades pel tipus (caquèxia o control) destaca clarament el contrast entre els dos grups. La coloració en els pacients amb caquèxia és més intensa en diversos metabòlits implicats en processos catabòlics, mentre que en el grup control, aquests metabòlits tendeixen a mostrar una expressió més baixa i estable.</w:t>
      </w:r>
    </w:p>
    <w:p w14:paraId="004FBD12" w14:textId="5142EF42" w:rsidR="00E9351D" w:rsidRDefault="00E9351D">
      <w:pPr>
        <w:pStyle w:val="Prrafodelista"/>
        <w:numPr>
          <w:ilvl w:val="2"/>
          <w:numId w:val="10"/>
        </w:numPr>
        <w:jc w:val="both"/>
        <w:rPr>
          <w:rFonts w:cstheme="minorHAnsi"/>
          <w:sz w:val="24"/>
          <w:szCs w:val="24"/>
        </w:rPr>
      </w:pPr>
      <w:r w:rsidRPr="00EE1513">
        <w:rPr>
          <w:rFonts w:cstheme="minorHAnsi"/>
          <w:sz w:val="24"/>
          <w:szCs w:val="24"/>
        </w:rPr>
        <w:t>Aquest patró d'intensitat recolza els resultats del PCA, ja que mostra de manera visual la separació metabòlica entre pacients amb caquèxia i controls, especialment en els metabòlits associats amb els canvis fisiopatològics característics de la síndrome.</w:t>
      </w:r>
    </w:p>
    <w:p w14:paraId="2F5099E8" w14:textId="77777777" w:rsidR="00EE1513" w:rsidRDefault="00EE1513" w:rsidP="00EE1513">
      <w:pPr>
        <w:jc w:val="both"/>
        <w:rPr>
          <w:rFonts w:cstheme="minorHAnsi"/>
          <w:sz w:val="24"/>
          <w:szCs w:val="24"/>
        </w:rPr>
      </w:pPr>
    </w:p>
    <w:p w14:paraId="5B416F34" w14:textId="78540E94" w:rsidR="00EE1513" w:rsidRPr="00EE1513" w:rsidRDefault="00EE1513" w:rsidP="00EE1513">
      <w:pPr>
        <w:jc w:val="both"/>
        <w:rPr>
          <w:rFonts w:cstheme="minorHAnsi"/>
          <w:sz w:val="24"/>
          <w:szCs w:val="24"/>
        </w:rPr>
      </w:pPr>
      <w:r>
        <w:rPr>
          <w:noProof/>
        </w:rPr>
        <w:lastRenderedPageBreak/>
        <w:drawing>
          <wp:inline distT="0" distB="0" distL="0" distR="0" wp14:anchorId="4BC04B29" wp14:editId="19E7C036">
            <wp:extent cx="5400040" cy="3881755"/>
            <wp:effectExtent l="0" t="0" r="0" b="4445"/>
            <wp:docPr id="1291116734" name="Imagen 1"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sali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881755"/>
                    </a:xfrm>
                    <a:prstGeom prst="rect">
                      <a:avLst/>
                    </a:prstGeom>
                    <a:noFill/>
                    <a:ln>
                      <a:noFill/>
                    </a:ln>
                  </pic:spPr>
                </pic:pic>
              </a:graphicData>
            </a:graphic>
          </wp:inline>
        </w:drawing>
      </w:r>
    </w:p>
    <w:p w14:paraId="0E14FDB6" w14:textId="77777777" w:rsidR="00E9351D" w:rsidRPr="00E9351D" w:rsidRDefault="00E9351D" w:rsidP="00E9351D">
      <w:pPr>
        <w:jc w:val="both"/>
        <w:rPr>
          <w:rFonts w:cstheme="minorHAnsi"/>
          <w:sz w:val="24"/>
          <w:szCs w:val="24"/>
        </w:rPr>
      </w:pPr>
    </w:p>
    <w:p w14:paraId="5655DC00" w14:textId="77777777" w:rsidR="00E9351D" w:rsidRPr="00EE1513" w:rsidRDefault="00E9351D" w:rsidP="00E9351D">
      <w:pPr>
        <w:jc w:val="both"/>
        <w:rPr>
          <w:rFonts w:cstheme="minorHAnsi"/>
          <w:b/>
          <w:bCs/>
          <w:sz w:val="24"/>
          <w:szCs w:val="24"/>
        </w:rPr>
      </w:pPr>
      <w:r w:rsidRPr="00EE1513">
        <w:rPr>
          <w:rFonts w:cstheme="minorHAnsi"/>
          <w:b/>
          <w:bCs/>
          <w:sz w:val="24"/>
          <w:szCs w:val="24"/>
        </w:rPr>
        <w:t xml:space="preserve">Conclusions del </w:t>
      </w:r>
      <w:proofErr w:type="spellStart"/>
      <w:r w:rsidRPr="00EE1513">
        <w:rPr>
          <w:rFonts w:cstheme="minorHAnsi"/>
          <w:b/>
          <w:bCs/>
          <w:sz w:val="24"/>
          <w:szCs w:val="24"/>
        </w:rPr>
        <w:t>Heatmap</w:t>
      </w:r>
      <w:proofErr w:type="spellEnd"/>
    </w:p>
    <w:p w14:paraId="28E87710" w14:textId="77777777" w:rsidR="00E9351D" w:rsidRPr="00E9351D" w:rsidRDefault="00E9351D" w:rsidP="00E9351D">
      <w:pPr>
        <w:jc w:val="both"/>
        <w:rPr>
          <w:rFonts w:cstheme="minorHAnsi"/>
          <w:sz w:val="24"/>
          <w:szCs w:val="24"/>
        </w:rPr>
      </w:pPr>
      <w:r w:rsidRPr="00E9351D">
        <w:rPr>
          <w:rFonts w:cstheme="minorHAnsi"/>
          <w:sz w:val="24"/>
          <w:szCs w:val="24"/>
        </w:rPr>
        <w:t xml:space="preserve">El </w:t>
      </w:r>
      <w:proofErr w:type="spellStart"/>
      <w:r w:rsidRPr="00E9351D">
        <w:rPr>
          <w:rFonts w:cstheme="minorHAnsi"/>
          <w:sz w:val="24"/>
          <w:szCs w:val="24"/>
        </w:rPr>
        <w:t>heatmap</w:t>
      </w:r>
      <w:proofErr w:type="spellEnd"/>
      <w:r w:rsidRPr="00E9351D">
        <w:rPr>
          <w:rFonts w:cstheme="minorHAnsi"/>
          <w:sz w:val="24"/>
          <w:szCs w:val="24"/>
        </w:rPr>
        <w:t xml:space="preserve"> proporciona una representació visual rica en informació sobre les diferències en els perfils </w:t>
      </w:r>
      <w:proofErr w:type="spellStart"/>
      <w:r w:rsidRPr="00E9351D">
        <w:rPr>
          <w:rFonts w:cstheme="minorHAnsi"/>
          <w:sz w:val="24"/>
          <w:szCs w:val="24"/>
        </w:rPr>
        <w:t>metabolòmics</w:t>
      </w:r>
      <w:proofErr w:type="spellEnd"/>
      <w:r w:rsidRPr="00E9351D">
        <w:rPr>
          <w:rFonts w:cstheme="minorHAnsi"/>
          <w:sz w:val="24"/>
          <w:szCs w:val="24"/>
        </w:rPr>
        <w:t xml:space="preserve"> dels pacients amb caquèxia i el grup control. Els patrons identificats en el </w:t>
      </w:r>
      <w:proofErr w:type="spellStart"/>
      <w:r w:rsidRPr="00E9351D">
        <w:rPr>
          <w:rFonts w:cstheme="minorHAnsi"/>
          <w:sz w:val="24"/>
          <w:szCs w:val="24"/>
        </w:rPr>
        <w:t>heatmap</w:t>
      </w:r>
      <w:proofErr w:type="spellEnd"/>
      <w:r w:rsidRPr="00E9351D">
        <w:rPr>
          <w:rFonts w:cstheme="minorHAnsi"/>
          <w:sz w:val="24"/>
          <w:szCs w:val="24"/>
        </w:rPr>
        <w:t xml:space="preserve"> són consistents amb els resultats del PCA i els tests estadístics, reforçant la hipòtesi que la caquèxia afecta les vies metabòliques de manera que es reflecteix clarament en els perfils d'expressió dels metabòlits clau. Aquesta representació visual no només ajuda a confirmar les troballes estadístiques, sinó que també pot guiar futurs estudis en la selecció de grups de metabòlits per a la detecció de </w:t>
      </w:r>
      <w:proofErr w:type="spellStart"/>
      <w:r w:rsidRPr="00E9351D">
        <w:rPr>
          <w:rFonts w:cstheme="minorHAnsi"/>
          <w:sz w:val="24"/>
          <w:szCs w:val="24"/>
        </w:rPr>
        <w:t>biomarcadors</w:t>
      </w:r>
      <w:proofErr w:type="spellEnd"/>
      <w:r w:rsidRPr="00E9351D">
        <w:rPr>
          <w:rFonts w:cstheme="minorHAnsi"/>
          <w:sz w:val="24"/>
          <w:szCs w:val="24"/>
        </w:rPr>
        <w:t xml:space="preserve"> i el seguiment clínic de la caquèxia. ​</w:t>
      </w:r>
    </w:p>
    <w:p w14:paraId="792C5F39" w14:textId="77777777" w:rsidR="00E9351D" w:rsidRPr="00E9351D" w:rsidRDefault="00E9351D" w:rsidP="00E9351D">
      <w:pPr>
        <w:jc w:val="both"/>
        <w:rPr>
          <w:rFonts w:cstheme="minorHAnsi"/>
          <w:sz w:val="24"/>
          <w:szCs w:val="24"/>
        </w:rPr>
      </w:pPr>
    </w:p>
    <w:p w14:paraId="517E784A" w14:textId="364E19AD" w:rsidR="00922C67" w:rsidRPr="00922C67" w:rsidRDefault="00E9351D" w:rsidP="00E9351D">
      <w:pPr>
        <w:jc w:val="both"/>
        <w:rPr>
          <w:rFonts w:cstheme="minorHAnsi"/>
          <w:sz w:val="24"/>
          <w:szCs w:val="24"/>
        </w:rPr>
      </w:pPr>
      <w:r w:rsidRPr="00E9351D">
        <w:rPr>
          <w:rFonts w:cstheme="minorHAnsi"/>
          <w:sz w:val="24"/>
          <w:szCs w:val="24"/>
        </w:rPr>
        <w:t>​</w:t>
      </w:r>
      <w:r w:rsidR="00922C67" w:rsidRPr="00EE1513">
        <w:rPr>
          <w:rFonts w:cstheme="minorHAnsi"/>
          <w:b/>
          <w:bCs/>
          <w:sz w:val="24"/>
          <w:szCs w:val="24"/>
        </w:rPr>
        <w:t>Resultats dels tests estadístics</w:t>
      </w:r>
    </w:p>
    <w:p w14:paraId="044C1F51" w14:textId="77777777" w:rsidR="00EE1513" w:rsidRDefault="00922C67">
      <w:pPr>
        <w:pStyle w:val="Prrafodelista"/>
        <w:numPr>
          <w:ilvl w:val="0"/>
          <w:numId w:val="11"/>
        </w:numPr>
        <w:jc w:val="both"/>
        <w:rPr>
          <w:rFonts w:cstheme="minorHAnsi"/>
          <w:sz w:val="24"/>
          <w:szCs w:val="24"/>
        </w:rPr>
      </w:pPr>
      <w:r w:rsidRPr="00EE1513">
        <w:rPr>
          <w:rFonts w:cstheme="minorHAnsi"/>
          <w:sz w:val="24"/>
          <w:szCs w:val="24"/>
        </w:rPr>
        <w:t>Es van identificar múltiples metabòlits amb diferències significatives entre els dos grups, amb valors p ajustats per correcció de FDR per reduir el risc de falsos positius.</w:t>
      </w:r>
    </w:p>
    <w:p w14:paraId="5E712E58" w14:textId="4636C115" w:rsidR="00922C67" w:rsidRPr="00EE1513" w:rsidRDefault="00922C67">
      <w:pPr>
        <w:pStyle w:val="Prrafodelista"/>
        <w:numPr>
          <w:ilvl w:val="0"/>
          <w:numId w:val="11"/>
        </w:numPr>
        <w:jc w:val="both"/>
        <w:rPr>
          <w:rFonts w:cstheme="minorHAnsi"/>
          <w:sz w:val="24"/>
          <w:szCs w:val="24"/>
        </w:rPr>
      </w:pPr>
      <w:r w:rsidRPr="00EE1513">
        <w:rPr>
          <w:rFonts w:cstheme="minorHAnsi"/>
          <w:sz w:val="24"/>
          <w:szCs w:val="24"/>
        </w:rPr>
        <w:t xml:space="preserve">Metabòlits com </w:t>
      </w:r>
      <w:r w:rsidRPr="00EE1513">
        <w:rPr>
          <w:rFonts w:cstheme="minorHAnsi"/>
          <w:b/>
          <w:bCs/>
          <w:sz w:val="24"/>
          <w:szCs w:val="24"/>
        </w:rPr>
        <w:t>1-Met</w:t>
      </w:r>
      <w:r w:rsidR="00EE1513" w:rsidRPr="00EE1513">
        <w:rPr>
          <w:rFonts w:cstheme="minorHAnsi"/>
          <w:b/>
          <w:bCs/>
          <w:sz w:val="24"/>
          <w:szCs w:val="24"/>
        </w:rPr>
        <w:t>i</w:t>
      </w:r>
      <w:r w:rsidRPr="00EE1513">
        <w:rPr>
          <w:rFonts w:cstheme="minorHAnsi"/>
          <w:b/>
          <w:bCs/>
          <w:sz w:val="24"/>
          <w:szCs w:val="24"/>
        </w:rPr>
        <w:t>lnicotinamid</w:t>
      </w:r>
      <w:r w:rsidR="00EE1513" w:rsidRPr="00EE1513">
        <w:rPr>
          <w:rFonts w:cstheme="minorHAnsi"/>
          <w:b/>
          <w:bCs/>
          <w:sz w:val="24"/>
          <w:szCs w:val="24"/>
        </w:rPr>
        <w:t>a</w:t>
      </w:r>
      <w:r w:rsidRPr="00EE1513">
        <w:rPr>
          <w:rFonts w:cstheme="minorHAnsi"/>
          <w:sz w:val="24"/>
          <w:szCs w:val="24"/>
        </w:rPr>
        <w:t xml:space="preserve">, </w:t>
      </w:r>
      <w:r w:rsidRPr="00EE1513">
        <w:rPr>
          <w:rFonts w:cstheme="minorHAnsi"/>
          <w:b/>
          <w:bCs/>
          <w:sz w:val="24"/>
          <w:szCs w:val="24"/>
        </w:rPr>
        <w:t>3-H</w:t>
      </w:r>
      <w:r w:rsidR="00EE1513" w:rsidRPr="00EE1513">
        <w:rPr>
          <w:rFonts w:cstheme="minorHAnsi"/>
          <w:b/>
          <w:bCs/>
          <w:sz w:val="24"/>
          <w:szCs w:val="24"/>
        </w:rPr>
        <w:t>i</w:t>
      </w:r>
      <w:r w:rsidRPr="00EE1513">
        <w:rPr>
          <w:rFonts w:cstheme="minorHAnsi"/>
          <w:b/>
          <w:bCs/>
          <w:sz w:val="24"/>
          <w:szCs w:val="24"/>
        </w:rPr>
        <w:t>drox</w:t>
      </w:r>
      <w:r w:rsidR="00EE1513" w:rsidRPr="00EE1513">
        <w:rPr>
          <w:rFonts w:cstheme="minorHAnsi"/>
          <w:b/>
          <w:bCs/>
          <w:sz w:val="24"/>
          <w:szCs w:val="24"/>
        </w:rPr>
        <w:t>i</w:t>
      </w:r>
      <w:r w:rsidRPr="00EE1513">
        <w:rPr>
          <w:rFonts w:cstheme="minorHAnsi"/>
          <w:b/>
          <w:bCs/>
          <w:sz w:val="24"/>
          <w:szCs w:val="24"/>
        </w:rPr>
        <w:t>but</w:t>
      </w:r>
      <w:r w:rsidR="00EE1513" w:rsidRPr="00EE1513">
        <w:rPr>
          <w:rFonts w:cstheme="minorHAnsi"/>
          <w:b/>
          <w:bCs/>
          <w:sz w:val="24"/>
          <w:szCs w:val="24"/>
        </w:rPr>
        <w:t>i</w:t>
      </w:r>
      <w:r w:rsidRPr="00EE1513">
        <w:rPr>
          <w:rFonts w:cstheme="minorHAnsi"/>
          <w:b/>
          <w:bCs/>
          <w:sz w:val="24"/>
          <w:szCs w:val="24"/>
        </w:rPr>
        <w:t>rat</w:t>
      </w:r>
      <w:r w:rsidRPr="00EE1513">
        <w:rPr>
          <w:rFonts w:cstheme="minorHAnsi"/>
          <w:sz w:val="24"/>
          <w:szCs w:val="24"/>
        </w:rPr>
        <w:t xml:space="preserve">, i </w:t>
      </w:r>
      <w:r w:rsidRPr="00EE1513">
        <w:rPr>
          <w:rFonts w:cstheme="minorHAnsi"/>
          <w:b/>
          <w:bCs/>
          <w:sz w:val="24"/>
          <w:szCs w:val="24"/>
        </w:rPr>
        <w:t>Valin</w:t>
      </w:r>
      <w:r w:rsidR="00EE1513" w:rsidRPr="00EE1513">
        <w:rPr>
          <w:rFonts w:cstheme="minorHAnsi"/>
          <w:b/>
          <w:bCs/>
          <w:sz w:val="24"/>
          <w:szCs w:val="24"/>
        </w:rPr>
        <w:t>a</w:t>
      </w:r>
      <w:r w:rsidRPr="00EE1513">
        <w:rPr>
          <w:rFonts w:cstheme="minorHAnsi"/>
          <w:sz w:val="24"/>
          <w:szCs w:val="24"/>
        </w:rPr>
        <w:t xml:space="preserve"> van mostrar diferències significatives, confirmant que aquests compostos podrien estar implicats en els processos específics de la caquèxia.</w:t>
      </w:r>
    </w:p>
    <w:p w14:paraId="370BC1D5" w14:textId="77777777" w:rsidR="00922C67" w:rsidRPr="00922C67" w:rsidRDefault="00922C67" w:rsidP="00922C67">
      <w:pPr>
        <w:jc w:val="both"/>
        <w:rPr>
          <w:rFonts w:cstheme="minorHAnsi"/>
          <w:sz w:val="24"/>
          <w:szCs w:val="24"/>
        </w:rPr>
      </w:pPr>
    </w:p>
    <w:p w14:paraId="0C99743C" w14:textId="756C5073" w:rsidR="00EE1513" w:rsidRDefault="00922C67" w:rsidP="00EE1513">
      <w:pPr>
        <w:jc w:val="both"/>
        <w:rPr>
          <w:rFonts w:cstheme="minorHAnsi"/>
          <w:sz w:val="24"/>
          <w:szCs w:val="24"/>
        </w:rPr>
      </w:pPr>
      <w:r w:rsidRPr="00922C67">
        <w:rPr>
          <w:rFonts w:cstheme="minorHAnsi"/>
          <w:sz w:val="24"/>
          <w:szCs w:val="24"/>
        </w:rPr>
        <w:lastRenderedPageBreak/>
        <w:t xml:space="preserve">Els resultats d'aquests tests ens permeten identificar metabòlits específics amb diferències estadísticament significatives entre els dos grups, cosa que proporciona una base sòlida per a futurs estudis sobre </w:t>
      </w:r>
      <w:proofErr w:type="spellStart"/>
      <w:r w:rsidRPr="00922C67">
        <w:rPr>
          <w:rFonts w:cstheme="minorHAnsi"/>
          <w:sz w:val="24"/>
          <w:szCs w:val="24"/>
        </w:rPr>
        <w:t>biomarcadors</w:t>
      </w:r>
      <w:proofErr w:type="spellEnd"/>
      <w:r w:rsidRPr="00922C67">
        <w:rPr>
          <w:rFonts w:cstheme="minorHAnsi"/>
          <w:sz w:val="24"/>
          <w:szCs w:val="24"/>
        </w:rPr>
        <w:t xml:space="preserve"> de la caquèxia.</w:t>
      </w:r>
    </w:p>
    <w:p w14:paraId="575736A0" w14:textId="77777777" w:rsidR="00EE1513" w:rsidRDefault="00EE1513">
      <w:pPr>
        <w:rPr>
          <w:rFonts w:cstheme="minorHAnsi"/>
          <w:sz w:val="24"/>
          <w:szCs w:val="24"/>
        </w:rPr>
      </w:pPr>
      <w:r>
        <w:rPr>
          <w:rFonts w:cstheme="minorHAnsi"/>
          <w:sz w:val="24"/>
          <w:szCs w:val="24"/>
        </w:rPr>
        <w:br w:type="page"/>
      </w:r>
    </w:p>
    <w:p w14:paraId="60E968F4" w14:textId="6B4C0862" w:rsidR="003A539C" w:rsidRPr="00EE1513" w:rsidRDefault="00EE1513">
      <w:pPr>
        <w:pStyle w:val="Ttulo1"/>
        <w:numPr>
          <w:ilvl w:val="3"/>
          <w:numId w:val="4"/>
        </w:numPr>
        <w:spacing w:after="0" w:line="240" w:lineRule="auto"/>
        <w:ind w:left="851" w:hanging="851"/>
        <w:rPr>
          <w:rFonts w:asciiTheme="minorHAnsi" w:hAnsiTheme="minorHAnsi" w:cstheme="minorHAnsi"/>
          <w:lang w:val="ca-ES"/>
        </w:rPr>
      </w:pPr>
      <w:bookmarkStart w:id="14" w:name="_Toc181524050"/>
      <w:r w:rsidRPr="00EE1513">
        <w:rPr>
          <w:rFonts w:asciiTheme="minorHAnsi" w:hAnsiTheme="minorHAnsi" w:cstheme="minorHAnsi"/>
          <w:lang w:val="ca-ES"/>
        </w:rPr>
        <w:lastRenderedPageBreak/>
        <w:t>Discussió i limitacions i conclusions de l' estudi.</w:t>
      </w:r>
      <w:bookmarkEnd w:id="14"/>
    </w:p>
    <w:p w14:paraId="673EAA37" w14:textId="77777777" w:rsidR="00EE1513" w:rsidRDefault="00EE1513" w:rsidP="00EE1513">
      <w:pPr>
        <w:jc w:val="both"/>
        <w:rPr>
          <w:rFonts w:cstheme="minorHAnsi"/>
          <w:sz w:val="24"/>
          <w:szCs w:val="24"/>
        </w:rPr>
      </w:pPr>
    </w:p>
    <w:p w14:paraId="0176AA83" w14:textId="77777777" w:rsidR="008869F9" w:rsidRPr="008869F9" w:rsidRDefault="008869F9" w:rsidP="008869F9">
      <w:pPr>
        <w:jc w:val="both"/>
        <w:rPr>
          <w:rFonts w:cstheme="minorHAnsi"/>
          <w:sz w:val="24"/>
          <w:szCs w:val="24"/>
        </w:rPr>
      </w:pPr>
      <w:r w:rsidRPr="008869F9">
        <w:rPr>
          <w:rFonts w:cstheme="minorHAnsi"/>
          <w:sz w:val="24"/>
          <w:szCs w:val="24"/>
        </w:rPr>
        <w:t xml:space="preserve">Aquest estudi ha permès identificar diferències significatives en els perfils </w:t>
      </w:r>
      <w:proofErr w:type="spellStart"/>
      <w:r w:rsidRPr="008869F9">
        <w:rPr>
          <w:rFonts w:cstheme="minorHAnsi"/>
          <w:sz w:val="24"/>
          <w:szCs w:val="24"/>
        </w:rPr>
        <w:t>metabolòmics</w:t>
      </w:r>
      <w:proofErr w:type="spellEnd"/>
      <w:r w:rsidRPr="008869F9">
        <w:rPr>
          <w:rFonts w:cstheme="minorHAnsi"/>
          <w:sz w:val="24"/>
          <w:szCs w:val="24"/>
        </w:rPr>
        <w:t xml:space="preserve"> de pacients amb caquèxia en comparació amb un grup control, centrant-se en els canvis en els nivells de diversos metabòlits relacionats amb el metabolisme energètic, proteic i lipídic. L'anàlisi s'ha dut a terme utilitzant tècniques estadístiques i mètodes visuals com el PCA i el </w:t>
      </w:r>
      <w:proofErr w:type="spellStart"/>
      <w:r w:rsidRPr="008869F9">
        <w:rPr>
          <w:rFonts w:cstheme="minorHAnsi"/>
          <w:sz w:val="24"/>
          <w:szCs w:val="24"/>
        </w:rPr>
        <w:t>heatmap</w:t>
      </w:r>
      <w:proofErr w:type="spellEnd"/>
      <w:r w:rsidRPr="008869F9">
        <w:rPr>
          <w:rFonts w:cstheme="minorHAnsi"/>
          <w:sz w:val="24"/>
          <w:szCs w:val="24"/>
        </w:rPr>
        <w:t xml:space="preserve"> per obtenir una comprensió detallada de les alteracions en les vies metabòliques. Aquests enfocaments han estat especialment útils per confirmar que la caquèxia afecta profundament el metabolisme, mostrant patrons que podrien servir com a </w:t>
      </w:r>
      <w:proofErr w:type="spellStart"/>
      <w:r w:rsidRPr="008869F9">
        <w:rPr>
          <w:rFonts w:cstheme="minorHAnsi"/>
          <w:sz w:val="24"/>
          <w:szCs w:val="24"/>
        </w:rPr>
        <w:t>biomarcadors</w:t>
      </w:r>
      <w:proofErr w:type="spellEnd"/>
      <w:r w:rsidRPr="008869F9">
        <w:rPr>
          <w:rFonts w:cstheme="minorHAnsi"/>
          <w:sz w:val="24"/>
          <w:szCs w:val="24"/>
        </w:rPr>
        <w:t xml:space="preserve"> potencials de la síndrome.</w:t>
      </w:r>
    </w:p>
    <w:p w14:paraId="5BCEA531" w14:textId="77777777" w:rsidR="008869F9" w:rsidRPr="008869F9" w:rsidRDefault="008869F9" w:rsidP="008869F9">
      <w:pPr>
        <w:jc w:val="both"/>
        <w:rPr>
          <w:rFonts w:cstheme="minorHAnsi"/>
          <w:sz w:val="24"/>
          <w:szCs w:val="24"/>
        </w:rPr>
      </w:pPr>
      <w:r w:rsidRPr="008869F9">
        <w:rPr>
          <w:rFonts w:cstheme="minorHAnsi"/>
          <w:sz w:val="24"/>
          <w:szCs w:val="24"/>
        </w:rPr>
        <w:t>Els resultats de l'Anàlisi de Components Principals (PCA) mostren una separació clara entre els pacients amb caquèxia i el grup control, suggerint una alteració substancial en els perfils metabòlics. Els metabòlits que han contribuït més a aquesta separació són els relacionats amb la degradació de proteïnes i la mobilització de lípids, amb alguns aminoàcids essencials i compostos energètics que tenen nivells significativament diferents entre els grups. Aquesta troballa és coherent amb el que es coneix sobre la caquèxia, on l'augment de la despesa energètica i la degradació proteica són característiques clau.</w:t>
      </w:r>
    </w:p>
    <w:p w14:paraId="309561F8" w14:textId="77777777" w:rsidR="008869F9" w:rsidRDefault="008869F9" w:rsidP="008869F9">
      <w:pPr>
        <w:jc w:val="both"/>
        <w:rPr>
          <w:rFonts w:cstheme="minorHAnsi"/>
          <w:sz w:val="24"/>
          <w:szCs w:val="24"/>
        </w:rPr>
      </w:pPr>
      <w:r w:rsidRPr="008869F9">
        <w:rPr>
          <w:rFonts w:cstheme="minorHAnsi"/>
          <w:sz w:val="24"/>
          <w:szCs w:val="24"/>
        </w:rPr>
        <w:t xml:space="preserve">El </w:t>
      </w:r>
      <w:proofErr w:type="spellStart"/>
      <w:r w:rsidRPr="008869F9">
        <w:rPr>
          <w:rFonts w:cstheme="minorHAnsi"/>
          <w:sz w:val="24"/>
          <w:szCs w:val="24"/>
        </w:rPr>
        <w:t>heatmap</w:t>
      </w:r>
      <w:proofErr w:type="spellEnd"/>
      <w:r w:rsidRPr="008869F9">
        <w:rPr>
          <w:rFonts w:cstheme="minorHAnsi"/>
          <w:sz w:val="24"/>
          <w:szCs w:val="24"/>
        </w:rPr>
        <w:t xml:space="preserve"> ha complementat aquests resultats, oferint una visualització detallada dels patrons d'expressió diferencial entre els dos grups. La intensitat de la coloració en el </w:t>
      </w:r>
      <w:proofErr w:type="spellStart"/>
      <w:r w:rsidRPr="008869F9">
        <w:rPr>
          <w:rFonts w:cstheme="minorHAnsi"/>
          <w:sz w:val="24"/>
          <w:szCs w:val="24"/>
        </w:rPr>
        <w:t>heatmap</w:t>
      </w:r>
      <w:proofErr w:type="spellEnd"/>
      <w:r w:rsidRPr="008869F9">
        <w:rPr>
          <w:rFonts w:cstheme="minorHAnsi"/>
          <w:sz w:val="24"/>
          <w:szCs w:val="24"/>
        </w:rPr>
        <w:t xml:space="preserve"> per a certs metabòlits en el grup de caquèxia indica una activitat elevada en vies catabòliques, cosa que és consistent amb la necessitat dels pacients amb caquèxia de mobilitzar reserves energètiques a través de la degradació de proteïnes i lípids. A més, el </w:t>
      </w:r>
      <w:proofErr w:type="spellStart"/>
      <w:r w:rsidRPr="008869F9">
        <w:rPr>
          <w:rFonts w:cstheme="minorHAnsi"/>
          <w:sz w:val="24"/>
          <w:szCs w:val="24"/>
        </w:rPr>
        <w:t>heatmap</w:t>
      </w:r>
      <w:proofErr w:type="spellEnd"/>
      <w:r w:rsidRPr="008869F9">
        <w:rPr>
          <w:rFonts w:cstheme="minorHAnsi"/>
          <w:sz w:val="24"/>
          <w:szCs w:val="24"/>
        </w:rPr>
        <w:t xml:space="preserve"> també ha posat en relleu una certa heterogeneïtat dins del grup de caquèxia, cosa que podria ser deguda a diferències individuals en la progressió de la síndrome o altres factors clínics.</w:t>
      </w:r>
    </w:p>
    <w:p w14:paraId="5C044812" w14:textId="77777777" w:rsidR="00AA206D" w:rsidRPr="008869F9" w:rsidRDefault="00AA206D" w:rsidP="008869F9">
      <w:pPr>
        <w:jc w:val="both"/>
        <w:rPr>
          <w:rFonts w:cstheme="minorHAnsi"/>
          <w:sz w:val="24"/>
          <w:szCs w:val="24"/>
        </w:rPr>
      </w:pPr>
    </w:p>
    <w:p w14:paraId="6DDC23EF" w14:textId="77777777" w:rsidR="008869F9" w:rsidRPr="00AA206D" w:rsidRDefault="008869F9" w:rsidP="008869F9">
      <w:pPr>
        <w:jc w:val="both"/>
        <w:rPr>
          <w:rFonts w:cstheme="minorHAnsi"/>
          <w:b/>
          <w:bCs/>
          <w:sz w:val="24"/>
          <w:szCs w:val="24"/>
        </w:rPr>
      </w:pPr>
      <w:r w:rsidRPr="00AA206D">
        <w:rPr>
          <w:rFonts w:cstheme="minorHAnsi"/>
          <w:b/>
          <w:bCs/>
          <w:sz w:val="24"/>
          <w:szCs w:val="24"/>
        </w:rPr>
        <w:t>Limitacions</w:t>
      </w:r>
    </w:p>
    <w:p w14:paraId="1C92E7EB" w14:textId="77777777" w:rsidR="008869F9" w:rsidRPr="008869F9" w:rsidRDefault="008869F9" w:rsidP="008869F9">
      <w:pPr>
        <w:jc w:val="both"/>
        <w:rPr>
          <w:rFonts w:cstheme="minorHAnsi"/>
          <w:sz w:val="24"/>
          <w:szCs w:val="24"/>
        </w:rPr>
      </w:pPr>
      <w:r w:rsidRPr="008869F9">
        <w:rPr>
          <w:rFonts w:cstheme="minorHAnsi"/>
          <w:sz w:val="24"/>
          <w:szCs w:val="24"/>
        </w:rPr>
        <w:t>Tot i els resultats prometedors, aquest estudi presenta diverses limitacions que cal tenir en compte:</w:t>
      </w:r>
    </w:p>
    <w:p w14:paraId="751272BA" w14:textId="77777777" w:rsidR="00AA206D" w:rsidRDefault="008869F9">
      <w:pPr>
        <w:pStyle w:val="Prrafodelista"/>
        <w:numPr>
          <w:ilvl w:val="0"/>
          <w:numId w:val="12"/>
        </w:numPr>
        <w:jc w:val="both"/>
        <w:rPr>
          <w:rFonts w:cstheme="minorHAnsi"/>
          <w:sz w:val="24"/>
          <w:szCs w:val="24"/>
        </w:rPr>
      </w:pPr>
      <w:r w:rsidRPr="00AA206D">
        <w:rPr>
          <w:rFonts w:cstheme="minorHAnsi"/>
          <w:b/>
          <w:bCs/>
          <w:sz w:val="24"/>
          <w:szCs w:val="24"/>
        </w:rPr>
        <w:t>Mida de la mostra:</w:t>
      </w:r>
      <w:r w:rsidRPr="00AA206D">
        <w:rPr>
          <w:rFonts w:cstheme="minorHAnsi"/>
          <w:sz w:val="24"/>
          <w:szCs w:val="24"/>
        </w:rPr>
        <w:t xml:space="preserve"> La mida de la mostra pot ser insuficient per generalitzar els resultats a una població més àmplia. Els resultats observats en aquest conjunt de dades podrien variar en un estudi amb una mostra més gran. A més, una major quantitat de dades ajudaria a detectar subgrups dins dels pacients amb caquèxia que podrien tenir diferents perfils metabòlics.</w:t>
      </w:r>
    </w:p>
    <w:p w14:paraId="70344051" w14:textId="77777777" w:rsidR="00AA206D" w:rsidRDefault="008869F9">
      <w:pPr>
        <w:pStyle w:val="Prrafodelista"/>
        <w:numPr>
          <w:ilvl w:val="0"/>
          <w:numId w:val="12"/>
        </w:numPr>
        <w:jc w:val="both"/>
        <w:rPr>
          <w:rFonts w:cstheme="minorHAnsi"/>
          <w:sz w:val="24"/>
          <w:szCs w:val="24"/>
        </w:rPr>
      </w:pPr>
      <w:r w:rsidRPr="00AA206D">
        <w:rPr>
          <w:rFonts w:cstheme="minorHAnsi"/>
          <w:b/>
          <w:bCs/>
          <w:sz w:val="24"/>
          <w:szCs w:val="24"/>
        </w:rPr>
        <w:lastRenderedPageBreak/>
        <w:t>Factors de confusió:</w:t>
      </w:r>
      <w:r w:rsidRPr="00AA206D">
        <w:rPr>
          <w:rFonts w:cstheme="minorHAnsi"/>
          <w:sz w:val="24"/>
          <w:szCs w:val="24"/>
        </w:rPr>
        <w:t xml:space="preserve"> Aquest estudi es basa en una comparació entre pacients amb caquèxia i controls, però no té en compte possibles factors de confusió, com les diferents comorbiditats dels pacients o la influència de tractaments mèdics paral·lels. Aquestes variables podrien afectar els perfils </w:t>
      </w:r>
      <w:proofErr w:type="spellStart"/>
      <w:r w:rsidRPr="00AA206D">
        <w:rPr>
          <w:rFonts w:cstheme="minorHAnsi"/>
          <w:sz w:val="24"/>
          <w:szCs w:val="24"/>
        </w:rPr>
        <w:t>metabolòmics</w:t>
      </w:r>
      <w:proofErr w:type="spellEnd"/>
      <w:r w:rsidRPr="00AA206D">
        <w:rPr>
          <w:rFonts w:cstheme="minorHAnsi"/>
          <w:sz w:val="24"/>
          <w:szCs w:val="24"/>
        </w:rPr>
        <w:t xml:space="preserve"> i dificultar la interpretació específica de la caquèxia.</w:t>
      </w:r>
    </w:p>
    <w:p w14:paraId="2E165892" w14:textId="77777777" w:rsidR="00AA206D" w:rsidRDefault="008869F9">
      <w:pPr>
        <w:pStyle w:val="Prrafodelista"/>
        <w:numPr>
          <w:ilvl w:val="0"/>
          <w:numId w:val="12"/>
        </w:numPr>
        <w:jc w:val="both"/>
        <w:rPr>
          <w:rFonts w:cstheme="minorHAnsi"/>
          <w:sz w:val="24"/>
          <w:szCs w:val="24"/>
        </w:rPr>
      </w:pPr>
      <w:r w:rsidRPr="00AA206D">
        <w:rPr>
          <w:rFonts w:cstheme="minorHAnsi"/>
          <w:b/>
          <w:bCs/>
          <w:sz w:val="24"/>
          <w:szCs w:val="24"/>
        </w:rPr>
        <w:t>Assumpcions dels tests estadístics:</w:t>
      </w:r>
      <w:r w:rsidRPr="00AA206D">
        <w:rPr>
          <w:rFonts w:cstheme="minorHAnsi"/>
          <w:sz w:val="24"/>
          <w:szCs w:val="24"/>
        </w:rPr>
        <w:t xml:space="preserve"> Els tests t aplicats en l'anàlisi assumeixen normalitat i </w:t>
      </w:r>
      <w:proofErr w:type="spellStart"/>
      <w:r w:rsidRPr="00AA206D">
        <w:rPr>
          <w:rFonts w:cstheme="minorHAnsi"/>
          <w:sz w:val="24"/>
          <w:szCs w:val="24"/>
        </w:rPr>
        <w:t>homocedasticitat</w:t>
      </w:r>
      <w:proofErr w:type="spellEnd"/>
      <w:r w:rsidRPr="00AA206D">
        <w:rPr>
          <w:rFonts w:cstheme="minorHAnsi"/>
          <w:sz w:val="24"/>
          <w:szCs w:val="24"/>
        </w:rPr>
        <w:t>, condicions que podrien no complir-se completament en totes les variables analitzades. Tot i que es va fer una estandardització, seria interessant explorar mètodes estadístics alternatius o més robusts en futures anàlisis.</w:t>
      </w:r>
    </w:p>
    <w:p w14:paraId="3BF9EE80" w14:textId="2A984185" w:rsidR="008869F9" w:rsidRPr="00AA206D" w:rsidRDefault="008869F9">
      <w:pPr>
        <w:pStyle w:val="Prrafodelista"/>
        <w:numPr>
          <w:ilvl w:val="0"/>
          <w:numId w:val="12"/>
        </w:numPr>
        <w:jc w:val="both"/>
        <w:rPr>
          <w:rFonts w:cstheme="minorHAnsi"/>
          <w:sz w:val="24"/>
          <w:szCs w:val="24"/>
        </w:rPr>
      </w:pPr>
      <w:r w:rsidRPr="00AA206D">
        <w:rPr>
          <w:rFonts w:cstheme="minorHAnsi"/>
          <w:b/>
          <w:bCs/>
          <w:sz w:val="24"/>
          <w:szCs w:val="24"/>
        </w:rPr>
        <w:t>Heterogeneïtat dins del grup de caquèxia:</w:t>
      </w:r>
      <w:r w:rsidRPr="00AA206D">
        <w:rPr>
          <w:rFonts w:cstheme="minorHAnsi"/>
          <w:sz w:val="24"/>
          <w:szCs w:val="24"/>
        </w:rPr>
        <w:t xml:space="preserve"> S'ha observat una certa variabilitat en el grup de caquèxia que podria reflectir diferents estadis de la síndrome o altres factors no considerats en aquest estudi. Aquesta heterogeneïtat pot influir en els resultats i hauria de ser considerada en futurs estudis amb una mostra més segmentada.</w:t>
      </w:r>
    </w:p>
    <w:p w14:paraId="7E3F6ADB" w14:textId="77777777" w:rsidR="008869F9" w:rsidRPr="008869F9" w:rsidRDefault="008869F9" w:rsidP="008869F9">
      <w:pPr>
        <w:jc w:val="both"/>
        <w:rPr>
          <w:rFonts w:cstheme="minorHAnsi"/>
          <w:sz w:val="24"/>
          <w:szCs w:val="24"/>
        </w:rPr>
      </w:pPr>
    </w:p>
    <w:p w14:paraId="61F342E6" w14:textId="77777777" w:rsidR="008869F9" w:rsidRPr="00AA206D" w:rsidRDefault="008869F9" w:rsidP="008869F9">
      <w:pPr>
        <w:jc w:val="both"/>
        <w:rPr>
          <w:rFonts w:cstheme="minorHAnsi"/>
          <w:b/>
          <w:bCs/>
          <w:sz w:val="24"/>
          <w:szCs w:val="24"/>
        </w:rPr>
      </w:pPr>
      <w:r w:rsidRPr="00AA206D">
        <w:rPr>
          <w:rFonts w:cstheme="minorHAnsi"/>
          <w:b/>
          <w:bCs/>
          <w:sz w:val="24"/>
          <w:szCs w:val="24"/>
        </w:rPr>
        <w:t>Conclusions</w:t>
      </w:r>
    </w:p>
    <w:p w14:paraId="4457F652" w14:textId="77777777" w:rsidR="008869F9" w:rsidRPr="008869F9" w:rsidRDefault="008869F9" w:rsidP="008869F9">
      <w:pPr>
        <w:jc w:val="both"/>
        <w:rPr>
          <w:rFonts w:cstheme="minorHAnsi"/>
          <w:sz w:val="24"/>
          <w:szCs w:val="24"/>
        </w:rPr>
      </w:pPr>
      <w:r w:rsidRPr="008869F9">
        <w:rPr>
          <w:rFonts w:cstheme="minorHAnsi"/>
          <w:sz w:val="24"/>
          <w:szCs w:val="24"/>
        </w:rPr>
        <w:t xml:space="preserve">En conclusió, aquest estudi ha posat en evidència que els pacients amb caquèxia presenten un perfil </w:t>
      </w:r>
      <w:proofErr w:type="spellStart"/>
      <w:r w:rsidRPr="008869F9">
        <w:rPr>
          <w:rFonts w:cstheme="minorHAnsi"/>
          <w:sz w:val="24"/>
          <w:szCs w:val="24"/>
        </w:rPr>
        <w:t>metabolòmic</w:t>
      </w:r>
      <w:proofErr w:type="spellEnd"/>
      <w:r w:rsidRPr="008869F9">
        <w:rPr>
          <w:rFonts w:cstheme="minorHAnsi"/>
          <w:sz w:val="24"/>
          <w:szCs w:val="24"/>
        </w:rPr>
        <w:t xml:space="preserve"> distintiu en comparació amb els controls, especialment en vies metabòliques relacionades amb la degradació de proteïnes i la mobilització de lípids per satisfer les necessitats energètiques. Els resultats del PCA i del </w:t>
      </w:r>
      <w:proofErr w:type="spellStart"/>
      <w:r w:rsidRPr="008869F9">
        <w:rPr>
          <w:rFonts w:cstheme="minorHAnsi"/>
          <w:sz w:val="24"/>
          <w:szCs w:val="24"/>
        </w:rPr>
        <w:t>heatmap</w:t>
      </w:r>
      <w:proofErr w:type="spellEnd"/>
      <w:r w:rsidRPr="008869F9">
        <w:rPr>
          <w:rFonts w:cstheme="minorHAnsi"/>
          <w:sz w:val="24"/>
          <w:szCs w:val="24"/>
        </w:rPr>
        <w:t xml:space="preserve"> han proporcionat una visió rica dels patrons de variabilitat i les diferències en els perfils </w:t>
      </w:r>
      <w:proofErr w:type="spellStart"/>
      <w:r w:rsidRPr="008869F9">
        <w:rPr>
          <w:rFonts w:cstheme="minorHAnsi"/>
          <w:sz w:val="24"/>
          <w:szCs w:val="24"/>
        </w:rPr>
        <w:t>metabolòmics</w:t>
      </w:r>
      <w:proofErr w:type="spellEnd"/>
      <w:r w:rsidRPr="008869F9">
        <w:rPr>
          <w:rFonts w:cstheme="minorHAnsi"/>
          <w:sz w:val="24"/>
          <w:szCs w:val="24"/>
        </w:rPr>
        <w:t xml:space="preserve">, i els tests estadístics han permès quantificar aquestes diferències, destacant nombrosos metabòlits amb un potencial com a </w:t>
      </w:r>
      <w:proofErr w:type="spellStart"/>
      <w:r w:rsidRPr="008869F9">
        <w:rPr>
          <w:rFonts w:cstheme="minorHAnsi"/>
          <w:sz w:val="24"/>
          <w:szCs w:val="24"/>
        </w:rPr>
        <w:t>biomarcadors</w:t>
      </w:r>
      <w:proofErr w:type="spellEnd"/>
      <w:r w:rsidRPr="008869F9">
        <w:rPr>
          <w:rFonts w:cstheme="minorHAnsi"/>
          <w:sz w:val="24"/>
          <w:szCs w:val="24"/>
        </w:rPr>
        <w:t xml:space="preserve"> per a la detecció i el seguiment de la síndrome.</w:t>
      </w:r>
    </w:p>
    <w:p w14:paraId="53CA7C47" w14:textId="77777777" w:rsidR="008869F9" w:rsidRPr="008869F9" w:rsidRDefault="008869F9" w:rsidP="008869F9">
      <w:pPr>
        <w:jc w:val="both"/>
        <w:rPr>
          <w:rFonts w:cstheme="minorHAnsi"/>
          <w:sz w:val="24"/>
          <w:szCs w:val="24"/>
        </w:rPr>
      </w:pPr>
      <w:r w:rsidRPr="008869F9">
        <w:rPr>
          <w:rFonts w:cstheme="minorHAnsi"/>
          <w:sz w:val="24"/>
          <w:szCs w:val="24"/>
        </w:rPr>
        <w:t xml:space="preserve">Aquestes troballes són consistents amb el coneixement actual sobre la caquèxia i podrien ser utilitzades per guiar estudis futurs. Per exemple, la selecció de </w:t>
      </w:r>
      <w:proofErr w:type="spellStart"/>
      <w:r w:rsidRPr="008869F9">
        <w:rPr>
          <w:rFonts w:cstheme="minorHAnsi"/>
          <w:sz w:val="24"/>
          <w:szCs w:val="24"/>
        </w:rPr>
        <w:t>biomarcadors</w:t>
      </w:r>
      <w:proofErr w:type="spellEnd"/>
      <w:r w:rsidRPr="008869F9">
        <w:rPr>
          <w:rFonts w:cstheme="minorHAnsi"/>
          <w:sz w:val="24"/>
          <w:szCs w:val="24"/>
        </w:rPr>
        <w:t xml:space="preserve"> metabòlics específics per a la caquèxia podria permetre un diagnòstic més precoç i un monitoratge de l’evolució de la síndrome en els pacients afectats. Tot i les limitacions esmentades, aquest treball ofereix una base sòlida per a la investigació futura sobre la caquèxia i contribueix a la comprensió de les alteracions metabòliques associades a aquesta condició debilitant.</w:t>
      </w:r>
    </w:p>
    <w:p w14:paraId="2FB12F7E" w14:textId="77777777" w:rsidR="00AA206D" w:rsidRDefault="00AA206D" w:rsidP="008869F9">
      <w:pPr>
        <w:jc w:val="both"/>
        <w:rPr>
          <w:rFonts w:cstheme="minorHAnsi"/>
          <w:sz w:val="24"/>
          <w:szCs w:val="24"/>
        </w:rPr>
      </w:pPr>
    </w:p>
    <w:p w14:paraId="1A0E9553" w14:textId="105533CE" w:rsidR="008869F9" w:rsidRPr="00AA206D" w:rsidRDefault="008869F9" w:rsidP="008869F9">
      <w:pPr>
        <w:jc w:val="both"/>
        <w:rPr>
          <w:rFonts w:cstheme="minorHAnsi"/>
          <w:b/>
          <w:bCs/>
          <w:sz w:val="24"/>
          <w:szCs w:val="24"/>
        </w:rPr>
      </w:pPr>
      <w:r w:rsidRPr="00AA206D">
        <w:rPr>
          <w:rFonts w:cstheme="minorHAnsi"/>
          <w:b/>
          <w:bCs/>
          <w:sz w:val="24"/>
          <w:szCs w:val="24"/>
        </w:rPr>
        <w:t>Perspectives futures</w:t>
      </w:r>
    </w:p>
    <w:p w14:paraId="42CEBB95" w14:textId="13A1BE04" w:rsidR="00EE1513" w:rsidRPr="00EE1513" w:rsidRDefault="008869F9" w:rsidP="008869F9">
      <w:pPr>
        <w:jc w:val="both"/>
        <w:rPr>
          <w:rFonts w:cstheme="minorHAnsi"/>
          <w:sz w:val="24"/>
          <w:szCs w:val="24"/>
        </w:rPr>
      </w:pPr>
      <w:r w:rsidRPr="008869F9">
        <w:rPr>
          <w:rFonts w:cstheme="minorHAnsi"/>
          <w:sz w:val="24"/>
          <w:szCs w:val="24"/>
        </w:rPr>
        <w:t xml:space="preserve">Tenint en compte els resultats obtinguts, seria interessant realitzar estudis amb una mostra ampliada i amb controls per comorbiditats i altres factors de confusió per tal de validar i ampliar les troballes d'aquest estudi. Així mateix, l’ús de mètodes estadístics multivariants més avançats, com els models lineals generalitzats o l’anàlisi de xarxes metabòliques, podria aportar més informació sobre les relacions entre els diferents </w:t>
      </w:r>
      <w:r w:rsidRPr="008869F9">
        <w:rPr>
          <w:rFonts w:cstheme="minorHAnsi"/>
          <w:sz w:val="24"/>
          <w:szCs w:val="24"/>
        </w:rPr>
        <w:lastRenderedPageBreak/>
        <w:t>metabòlits i les vies metabòliques afectades. Aquestes extensions millorarien la comprensió del paper de la caquèxia en el metabolisme i podrien ajudar a desenvolupar noves estratègies terapèutiques per a la seva gestió clínica.</w:t>
      </w:r>
    </w:p>
    <w:sectPr w:rsidR="00EE1513" w:rsidRPr="00EE15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DF54B" w14:textId="77777777" w:rsidR="009608B9" w:rsidRPr="002576FD" w:rsidRDefault="009608B9" w:rsidP="002C6711">
      <w:pPr>
        <w:spacing w:after="0" w:line="240" w:lineRule="auto"/>
      </w:pPr>
      <w:r w:rsidRPr="002576FD">
        <w:separator/>
      </w:r>
    </w:p>
  </w:endnote>
  <w:endnote w:type="continuationSeparator" w:id="0">
    <w:p w14:paraId="63652F12" w14:textId="77777777" w:rsidR="009608B9" w:rsidRPr="002576FD" w:rsidRDefault="009608B9" w:rsidP="002C6711">
      <w:pPr>
        <w:spacing w:after="0" w:line="240" w:lineRule="auto"/>
      </w:pPr>
      <w:r w:rsidRPr="002576F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95 Black">
    <w:altName w:val="Cambri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A708B" w14:textId="77777777" w:rsidR="0062411B" w:rsidRPr="002576FD" w:rsidRDefault="0062411B" w:rsidP="0062411B">
    <w:pPr>
      <w:pStyle w:val="Piedepgina"/>
      <w:framePr w:w="374" w:h="374" w:hRule="exact" w:wrap="around" w:vAnchor="text" w:hAnchor="page" w:xAlign="right" w:y="114"/>
      <w:rPr>
        <w:rStyle w:val="Nmerodepgina"/>
      </w:rPr>
    </w:pPr>
  </w:p>
  <w:p w14:paraId="1B1C3D38" w14:textId="5DF9BAC8" w:rsidR="0062411B" w:rsidRPr="002576FD" w:rsidRDefault="0062411B" w:rsidP="0062411B">
    <w:pPr>
      <w:pStyle w:val="Piedepgina"/>
      <w:tabs>
        <w:tab w:val="clear" w:pos="4252"/>
        <w:tab w:val="clear" w:pos="8504"/>
        <w:tab w:val="left" w:pos="9214"/>
      </w:tabs>
      <w:ind w:left="-1134" w:right="360"/>
    </w:pPr>
    <w:r w:rsidRPr="002576FD">
      <w:rPr>
        <w:rFonts w:ascii="Helvetica 95 Black" w:hAnsi="Helvetica 95 Black"/>
        <w:noProof/>
        <w:color w:val="004C9A"/>
        <w:sz w:val="24"/>
        <w:szCs w:val="24"/>
        <w:lang w:eastAsia="ca-ES"/>
      </w:rPr>
      <w:drawing>
        <wp:inline distT="0" distB="0" distL="0" distR="0" wp14:anchorId="2C4FE473" wp14:editId="0FFBE5E0">
          <wp:extent cx="1348740" cy="160020"/>
          <wp:effectExtent l="0" t="0" r="3810" b="0"/>
          <wp:docPr id="17" name="Imagen 17" descr="uo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160020"/>
                  </a:xfrm>
                  <a:prstGeom prst="rect">
                    <a:avLst/>
                  </a:prstGeom>
                  <a:noFill/>
                  <a:ln>
                    <a:noFill/>
                  </a:ln>
                </pic:spPr>
              </pic:pic>
            </a:graphicData>
          </a:graphic>
        </wp:inline>
      </w:drawing>
    </w:r>
    <w:r w:rsidR="00E90C23" w:rsidRPr="002576FD">
      <w:rPr>
        <w:rFonts w:ascii="Helvetica 95 Black" w:hAnsi="Helvetica 95 Black"/>
        <w:noProof/>
        <w:color w:val="004C9A"/>
        <w:sz w:val="24"/>
        <w:szCs w:val="24"/>
        <w:lang w:eastAsia="ca-ES"/>
      </w:rPr>
      <w:t xml:space="preserve"> </w:t>
    </w:r>
  </w:p>
  <w:p w14:paraId="25655414" w14:textId="77777777" w:rsidR="0062411B" w:rsidRPr="002576FD" w:rsidRDefault="0062411B" w:rsidP="0062411B">
    <w:pPr>
      <w:pStyle w:val="Piedepgina"/>
      <w:framePr w:w="374" w:h="374" w:hRule="exact" w:wrap="around" w:vAnchor="text" w:hAnchor="page" w:xAlign="right" w:y="1"/>
      <w:rPr>
        <w:rStyle w:val="Nmerodepgina"/>
      </w:rPr>
    </w:pPr>
    <w:r w:rsidRPr="002576FD">
      <w:rPr>
        <w:rStyle w:val="Nmerodepgina"/>
        <w:b/>
        <w:sz w:val="16"/>
      </w:rPr>
      <w:fldChar w:fldCharType="begin"/>
    </w:r>
    <w:r w:rsidRPr="002576FD">
      <w:rPr>
        <w:rStyle w:val="Nmerodepgina"/>
        <w:b/>
        <w:sz w:val="16"/>
      </w:rPr>
      <w:instrText xml:space="preserve">PAGE  </w:instrText>
    </w:r>
    <w:r w:rsidRPr="002576FD">
      <w:rPr>
        <w:rStyle w:val="Nmerodepgina"/>
        <w:b/>
        <w:sz w:val="16"/>
      </w:rPr>
      <w:fldChar w:fldCharType="separate"/>
    </w:r>
    <w:r w:rsidRPr="002576FD">
      <w:rPr>
        <w:rStyle w:val="Nmerodepgina"/>
        <w:b/>
        <w:sz w:val="16"/>
      </w:rPr>
      <w:t>2</w:t>
    </w:r>
    <w:r w:rsidRPr="002576FD">
      <w:rPr>
        <w:rStyle w:val="Nmerodepgina"/>
        <w:b/>
        <w:sz w:val="16"/>
      </w:rPr>
      <w:fldChar w:fldCharType="end"/>
    </w:r>
  </w:p>
  <w:p w14:paraId="3B5748BA" w14:textId="77777777" w:rsidR="002C6711" w:rsidRPr="002576FD" w:rsidRDefault="002C6711" w:rsidP="006241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9B92C" w14:textId="77777777" w:rsidR="009608B9" w:rsidRPr="002576FD" w:rsidRDefault="009608B9" w:rsidP="002C6711">
      <w:pPr>
        <w:spacing w:after="0" w:line="240" w:lineRule="auto"/>
      </w:pPr>
      <w:r w:rsidRPr="002576FD">
        <w:separator/>
      </w:r>
    </w:p>
  </w:footnote>
  <w:footnote w:type="continuationSeparator" w:id="0">
    <w:p w14:paraId="0670E8CE" w14:textId="77777777" w:rsidR="009608B9" w:rsidRPr="002576FD" w:rsidRDefault="009608B9" w:rsidP="002C6711">
      <w:pPr>
        <w:spacing w:after="0" w:line="240" w:lineRule="auto"/>
      </w:pPr>
      <w:r w:rsidRPr="002576F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FCD8B" w14:textId="75CEC258" w:rsidR="002C6711" w:rsidRPr="002576FD" w:rsidRDefault="0062411B" w:rsidP="002C6711">
    <w:pPr>
      <w:pStyle w:val="Encabezado"/>
      <w:tabs>
        <w:tab w:val="left" w:pos="708"/>
      </w:tabs>
      <w:jc w:val="right"/>
      <w:rPr>
        <w:color w:val="0051BA"/>
        <w:sz w:val="16"/>
        <w:szCs w:val="25"/>
      </w:rPr>
    </w:pPr>
    <w:r w:rsidRPr="002576FD">
      <w:rPr>
        <w:color w:val="0051BA"/>
        <w:sz w:val="16"/>
        <w:szCs w:val="25"/>
      </w:rPr>
      <w:t>Antoni Mitjana Campos</w:t>
    </w:r>
    <w:r w:rsidR="00E90C23" w:rsidRPr="002576FD">
      <w:rPr>
        <w:color w:val="0051BA"/>
        <w:sz w:val="16"/>
        <w:szCs w:val="25"/>
      </w:rPr>
      <w:t xml:space="preserve"> </w:t>
    </w:r>
    <w:r w:rsidR="00BC4D8C" w:rsidRPr="002576FD">
      <w:rPr>
        <w:color w:val="0051BA"/>
        <w:sz w:val="16"/>
        <w:szCs w:val="25"/>
      </w:rPr>
      <w:t>M</w:t>
    </w:r>
    <w:r w:rsidR="00B46F9C">
      <w:rPr>
        <w:color w:val="0051BA"/>
        <w:sz w:val="16"/>
        <w:szCs w:val="25"/>
      </w:rPr>
      <w:t>0.</w:t>
    </w:r>
    <w:r w:rsidR="00BC4D8C" w:rsidRPr="002576FD">
      <w:rPr>
        <w:color w:val="0051BA"/>
        <w:sz w:val="16"/>
        <w:szCs w:val="25"/>
      </w:rPr>
      <w:t>15</w:t>
    </w:r>
    <w:r w:rsidR="00B46F9C">
      <w:rPr>
        <w:color w:val="0051BA"/>
        <w:sz w:val="16"/>
        <w:szCs w:val="25"/>
      </w:rPr>
      <w:t>7</w:t>
    </w:r>
    <w:r w:rsidR="002C6711" w:rsidRPr="002576FD">
      <w:rPr>
        <w:color w:val="0051BA"/>
        <w:sz w:val="16"/>
        <w:szCs w:val="25"/>
      </w:rPr>
      <w:t xml:space="preserve"> · P</w:t>
    </w:r>
    <w:r w:rsidR="00FF51DC" w:rsidRPr="002576FD">
      <w:rPr>
        <w:color w:val="0051BA"/>
        <w:sz w:val="16"/>
        <w:szCs w:val="25"/>
      </w:rPr>
      <w:t>AC</w:t>
    </w:r>
    <w:r w:rsidR="002C6711" w:rsidRPr="002576FD">
      <w:rPr>
        <w:color w:val="0051BA"/>
        <w:sz w:val="16"/>
        <w:szCs w:val="25"/>
      </w:rPr>
      <w:t xml:space="preserve"> 1 · </w:t>
    </w:r>
    <w:r w:rsidR="00EC1CCB" w:rsidRPr="002576FD">
      <w:rPr>
        <w:color w:val="0051BA"/>
        <w:sz w:val="16"/>
        <w:szCs w:val="25"/>
      </w:rPr>
      <w:t>1r</w:t>
    </w:r>
    <w:r w:rsidR="002C6711" w:rsidRPr="002576FD">
      <w:rPr>
        <w:color w:val="0051BA"/>
        <w:sz w:val="16"/>
        <w:szCs w:val="25"/>
      </w:rPr>
      <w:t xml:space="preserve"> semestre 20</w:t>
    </w:r>
    <w:r w:rsidR="00964974" w:rsidRPr="002576FD">
      <w:rPr>
        <w:color w:val="0051BA"/>
        <w:sz w:val="16"/>
        <w:szCs w:val="25"/>
      </w:rPr>
      <w:t>2</w:t>
    </w:r>
    <w:r w:rsidR="00EC1CCB" w:rsidRPr="002576FD">
      <w:rPr>
        <w:color w:val="0051BA"/>
        <w:sz w:val="16"/>
        <w:szCs w:val="25"/>
      </w:rPr>
      <w:t>4</w:t>
    </w:r>
    <w:r w:rsidR="002C6711" w:rsidRPr="002576FD">
      <w:rPr>
        <w:color w:val="0051BA"/>
        <w:sz w:val="16"/>
        <w:szCs w:val="25"/>
      </w:rPr>
      <w:t>-</w:t>
    </w:r>
    <w:r w:rsidR="005A7454" w:rsidRPr="002576FD">
      <w:rPr>
        <w:color w:val="0051BA"/>
        <w:sz w:val="16"/>
        <w:szCs w:val="25"/>
      </w:rPr>
      <w:t>2</w:t>
    </w:r>
    <w:r w:rsidR="00EC1CCB" w:rsidRPr="002576FD">
      <w:rPr>
        <w:color w:val="0051BA"/>
        <w:sz w:val="16"/>
        <w:szCs w:val="25"/>
      </w:rPr>
      <w:t>5</w:t>
    </w:r>
  </w:p>
  <w:p w14:paraId="7F3D357E" w14:textId="0FBB6DC4" w:rsidR="002C6711" w:rsidRPr="002576FD" w:rsidRDefault="002C6711" w:rsidP="002C6711">
    <w:pPr>
      <w:pStyle w:val="Encabezado"/>
      <w:tabs>
        <w:tab w:val="left" w:pos="708"/>
      </w:tabs>
      <w:ind w:left="1985"/>
      <w:jc w:val="right"/>
      <w:rPr>
        <w:sz w:val="20"/>
        <w:szCs w:val="20"/>
      </w:rPr>
    </w:pPr>
  </w:p>
  <w:p w14:paraId="6A3A2778" w14:textId="77777777" w:rsidR="002C6711" w:rsidRPr="002576FD" w:rsidRDefault="002C6711">
    <w:pPr>
      <w:pStyle w:val="Encabezado"/>
    </w:pPr>
  </w:p>
  <w:p w14:paraId="54091ACE" w14:textId="77777777" w:rsidR="002C6711" w:rsidRPr="002576FD" w:rsidRDefault="002C67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117E7"/>
    <w:multiLevelType w:val="hybridMultilevel"/>
    <w:tmpl w:val="76A2AA7E"/>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63E0E38"/>
    <w:multiLevelType w:val="hybridMultilevel"/>
    <w:tmpl w:val="73B2D29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DD23888"/>
    <w:multiLevelType w:val="hybridMultilevel"/>
    <w:tmpl w:val="5C2EC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7342E7"/>
    <w:multiLevelType w:val="hybridMultilevel"/>
    <w:tmpl w:val="96E0B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BA341A"/>
    <w:multiLevelType w:val="hybridMultilevel"/>
    <w:tmpl w:val="1E32A5D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45E35A81"/>
    <w:multiLevelType w:val="hybridMultilevel"/>
    <w:tmpl w:val="910AA9EE"/>
    <w:lvl w:ilvl="0" w:tplc="0C4C2C46">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0E73C3"/>
    <w:multiLevelType w:val="hybridMultilevel"/>
    <w:tmpl w:val="AEBE4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694353"/>
    <w:multiLevelType w:val="hybridMultilevel"/>
    <w:tmpl w:val="9FD8BBBC"/>
    <w:lvl w:ilvl="0" w:tplc="094AB6E0">
      <w:start w:val="1"/>
      <w:numFmt w:val="decimal"/>
      <w:lvlText w:val="3.%1"/>
      <w:lvlJc w:val="left"/>
      <w:pPr>
        <w:ind w:left="720" w:hanging="360"/>
      </w:pPr>
      <w:rPr>
        <w:rFonts w:hint="default"/>
      </w:rPr>
    </w:lvl>
    <w:lvl w:ilvl="1" w:tplc="985C9AB0">
      <w:start w:val="1"/>
      <w:numFmt w:val="decimal"/>
      <w:lvlText w:val="3.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B9537A"/>
    <w:multiLevelType w:val="hybridMultilevel"/>
    <w:tmpl w:val="ECD8DAC6"/>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61414D37"/>
    <w:multiLevelType w:val="hybridMultilevel"/>
    <w:tmpl w:val="F148133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1EA24F2"/>
    <w:multiLevelType w:val="hybridMultilevel"/>
    <w:tmpl w:val="278A3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483389"/>
    <w:multiLevelType w:val="hybridMultilevel"/>
    <w:tmpl w:val="87F2EBCA"/>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068" w:hanging="360"/>
      </w:pPr>
      <w:rPr>
        <w:rFonts w:ascii="Symbol" w:hAnsi="Symbol" w:hint="default"/>
      </w:rPr>
    </w:lvl>
    <w:lvl w:ilvl="2" w:tplc="63FC3B34">
      <w:start w:val="1"/>
      <w:numFmt w:val="lowerRoman"/>
      <w:lvlText w:val="%3."/>
      <w:lvlJc w:val="right"/>
      <w:pPr>
        <w:ind w:left="1788" w:hanging="180"/>
      </w:pPr>
      <w:rPr>
        <w:b w:val="0"/>
        <w:bCs w:val="0"/>
      </w:rPr>
    </w:lvl>
    <w:lvl w:ilvl="3" w:tplc="FFFFFFFF" w:tentative="1">
      <w:start w:val="1"/>
      <w:numFmt w:val="decimal"/>
      <w:lvlText w:val="%4."/>
      <w:lvlJc w:val="left"/>
      <w:pPr>
        <w:ind w:left="2508" w:hanging="360"/>
      </w:pPr>
    </w:lvl>
    <w:lvl w:ilvl="4" w:tplc="FFFFFFFF" w:tentative="1">
      <w:start w:val="1"/>
      <w:numFmt w:val="lowerLetter"/>
      <w:lvlText w:val="%5."/>
      <w:lvlJc w:val="left"/>
      <w:pPr>
        <w:ind w:left="3228" w:hanging="360"/>
      </w:pPr>
    </w:lvl>
    <w:lvl w:ilvl="5" w:tplc="FFFFFFFF" w:tentative="1">
      <w:start w:val="1"/>
      <w:numFmt w:val="lowerRoman"/>
      <w:lvlText w:val="%6."/>
      <w:lvlJc w:val="right"/>
      <w:pPr>
        <w:ind w:left="3948" w:hanging="180"/>
      </w:pPr>
    </w:lvl>
    <w:lvl w:ilvl="6" w:tplc="FFFFFFFF" w:tentative="1">
      <w:start w:val="1"/>
      <w:numFmt w:val="decimal"/>
      <w:lvlText w:val="%7."/>
      <w:lvlJc w:val="left"/>
      <w:pPr>
        <w:ind w:left="4668" w:hanging="360"/>
      </w:pPr>
    </w:lvl>
    <w:lvl w:ilvl="7" w:tplc="FFFFFFFF" w:tentative="1">
      <w:start w:val="1"/>
      <w:numFmt w:val="lowerLetter"/>
      <w:lvlText w:val="%8."/>
      <w:lvlJc w:val="left"/>
      <w:pPr>
        <w:ind w:left="5388" w:hanging="360"/>
      </w:pPr>
    </w:lvl>
    <w:lvl w:ilvl="8" w:tplc="FFFFFFFF" w:tentative="1">
      <w:start w:val="1"/>
      <w:numFmt w:val="lowerRoman"/>
      <w:lvlText w:val="%9."/>
      <w:lvlJc w:val="right"/>
      <w:pPr>
        <w:ind w:left="6108" w:hanging="180"/>
      </w:pPr>
    </w:lvl>
  </w:abstractNum>
  <w:abstractNum w:abstractNumId="12" w15:restartNumberingAfterBreak="0">
    <w:nsid w:val="7EF97446"/>
    <w:multiLevelType w:val="hybridMultilevel"/>
    <w:tmpl w:val="A580B278"/>
    <w:lvl w:ilvl="0" w:tplc="985C9AB0">
      <w:start w:val="1"/>
      <w:numFmt w:val="decimal"/>
      <w:lvlText w:val="3.3.%1"/>
      <w:lvlJc w:val="left"/>
      <w:pPr>
        <w:ind w:left="1440" w:hanging="360"/>
      </w:pPr>
      <w:rPr>
        <w:rFonts w:hint="default"/>
      </w:rPr>
    </w:lvl>
    <w:lvl w:ilvl="1" w:tplc="6A06032E">
      <w:start w:val="1"/>
      <w:numFmt w:val="decimal"/>
      <w:lvlText w:val="3.3.%2"/>
      <w:lvlJc w:val="left"/>
      <w:pPr>
        <w:ind w:left="720" w:hanging="360"/>
      </w:pPr>
      <w:rPr>
        <w:rFonts w:hint="default"/>
      </w:rPr>
    </w:lvl>
    <w:lvl w:ilvl="2" w:tplc="0C0A001B">
      <w:start w:val="1"/>
      <w:numFmt w:val="lowerRoman"/>
      <w:lvlText w:val="%3."/>
      <w:lvlJc w:val="right"/>
      <w:pPr>
        <w:ind w:left="2160" w:hanging="180"/>
      </w:pPr>
    </w:lvl>
    <w:lvl w:ilvl="3" w:tplc="87E007C6">
      <w:start w:val="5"/>
      <w:numFmt w:val="decimal"/>
      <w:lvlText w:val="%4."/>
      <w:lvlJc w:val="left"/>
      <w:pPr>
        <w:ind w:left="3240" w:hanging="72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7318778">
    <w:abstractNumId w:val="5"/>
  </w:num>
  <w:num w:numId="2" w16cid:durableId="581645093">
    <w:abstractNumId w:val="7"/>
  </w:num>
  <w:num w:numId="3" w16cid:durableId="1782650860">
    <w:abstractNumId w:val="9"/>
  </w:num>
  <w:num w:numId="4" w16cid:durableId="590553793">
    <w:abstractNumId w:val="12"/>
  </w:num>
  <w:num w:numId="5" w16cid:durableId="297954458">
    <w:abstractNumId w:val="1"/>
  </w:num>
  <w:num w:numId="6" w16cid:durableId="2081099485">
    <w:abstractNumId w:val="8"/>
  </w:num>
  <w:num w:numId="7" w16cid:durableId="2023193055">
    <w:abstractNumId w:val="4"/>
  </w:num>
  <w:num w:numId="8" w16cid:durableId="231697802">
    <w:abstractNumId w:val="2"/>
  </w:num>
  <w:num w:numId="9" w16cid:durableId="2045789213">
    <w:abstractNumId w:val="6"/>
  </w:num>
  <w:num w:numId="10" w16cid:durableId="1393036922">
    <w:abstractNumId w:val="11"/>
  </w:num>
  <w:num w:numId="11" w16cid:durableId="1983996923">
    <w:abstractNumId w:val="10"/>
  </w:num>
  <w:num w:numId="12" w16cid:durableId="1755668481">
    <w:abstractNumId w:val="3"/>
  </w:num>
  <w:num w:numId="13" w16cid:durableId="65392212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8"/>
    <w:rsid w:val="00005A3B"/>
    <w:rsid w:val="00005DCD"/>
    <w:rsid w:val="0002051F"/>
    <w:rsid w:val="0002331D"/>
    <w:rsid w:val="00023ED3"/>
    <w:rsid w:val="00024862"/>
    <w:rsid w:val="0002735F"/>
    <w:rsid w:val="00031636"/>
    <w:rsid w:val="00051B4D"/>
    <w:rsid w:val="000523D1"/>
    <w:rsid w:val="00057EE4"/>
    <w:rsid w:val="00060233"/>
    <w:rsid w:val="000608B9"/>
    <w:rsid w:val="000621F2"/>
    <w:rsid w:val="00063C96"/>
    <w:rsid w:val="00067532"/>
    <w:rsid w:val="00071F5C"/>
    <w:rsid w:val="00077123"/>
    <w:rsid w:val="00077D29"/>
    <w:rsid w:val="00084A44"/>
    <w:rsid w:val="0008781D"/>
    <w:rsid w:val="00087F92"/>
    <w:rsid w:val="0009453C"/>
    <w:rsid w:val="000A335A"/>
    <w:rsid w:val="000A7544"/>
    <w:rsid w:val="000B58CF"/>
    <w:rsid w:val="000D40EC"/>
    <w:rsid w:val="000E7335"/>
    <w:rsid w:val="0010045D"/>
    <w:rsid w:val="0010611E"/>
    <w:rsid w:val="00106A17"/>
    <w:rsid w:val="00110205"/>
    <w:rsid w:val="001142CC"/>
    <w:rsid w:val="001143C5"/>
    <w:rsid w:val="00122840"/>
    <w:rsid w:val="00123BF1"/>
    <w:rsid w:val="00125419"/>
    <w:rsid w:val="00132A39"/>
    <w:rsid w:val="00134C2C"/>
    <w:rsid w:val="00136EA7"/>
    <w:rsid w:val="00140B81"/>
    <w:rsid w:val="00142565"/>
    <w:rsid w:val="00145CA7"/>
    <w:rsid w:val="00153C7B"/>
    <w:rsid w:val="00154CC1"/>
    <w:rsid w:val="00165760"/>
    <w:rsid w:val="00197238"/>
    <w:rsid w:val="001A4235"/>
    <w:rsid w:val="001A59CB"/>
    <w:rsid w:val="001C3CD9"/>
    <w:rsid w:val="001C571B"/>
    <w:rsid w:val="001C71AF"/>
    <w:rsid w:val="001D618D"/>
    <w:rsid w:val="001E1383"/>
    <w:rsid w:val="001E2D6D"/>
    <w:rsid w:val="001F5815"/>
    <w:rsid w:val="001F77DC"/>
    <w:rsid w:val="00200709"/>
    <w:rsid w:val="002075D4"/>
    <w:rsid w:val="00211912"/>
    <w:rsid w:val="0021386E"/>
    <w:rsid w:val="002165E5"/>
    <w:rsid w:val="00220417"/>
    <w:rsid w:val="00224AAA"/>
    <w:rsid w:val="00234051"/>
    <w:rsid w:val="002352B1"/>
    <w:rsid w:val="00242570"/>
    <w:rsid w:val="002428E6"/>
    <w:rsid w:val="00242D37"/>
    <w:rsid w:val="0025037A"/>
    <w:rsid w:val="002576FD"/>
    <w:rsid w:val="00275C89"/>
    <w:rsid w:val="002831F8"/>
    <w:rsid w:val="00284B50"/>
    <w:rsid w:val="002B021E"/>
    <w:rsid w:val="002C09D6"/>
    <w:rsid w:val="002C1643"/>
    <w:rsid w:val="002C2037"/>
    <w:rsid w:val="002C6711"/>
    <w:rsid w:val="002F3A83"/>
    <w:rsid w:val="002F5F75"/>
    <w:rsid w:val="002F6A99"/>
    <w:rsid w:val="002F77D0"/>
    <w:rsid w:val="003069B2"/>
    <w:rsid w:val="0031140D"/>
    <w:rsid w:val="003172EE"/>
    <w:rsid w:val="00330754"/>
    <w:rsid w:val="0034329A"/>
    <w:rsid w:val="00353A87"/>
    <w:rsid w:val="00355727"/>
    <w:rsid w:val="00362CCB"/>
    <w:rsid w:val="003638F2"/>
    <w:rsid w:val="00363E29"/>
    <w:rsid w:val="00365FA3"/>
    <w:rsid w:val="00374930"/>
    <w:rsid w:val="00380174"/>
    <w:rsid w:val="00390544"/>
    <w:rsid w:val="00390EFE"/>
    <w:rsid w:val="003978A7"/>
    <w:rsid w:val="003A23D2"/>
    <w:rsid w:val="003A539C"/>
    <w:rsid w:val="003A7556"/>
    <w:rsid w:val="003A7731"/>
    <w:rsid w:val="003A79DC"/>
    <w:rsid w:val="003B481E"/>
    <w:rsid w:val="003B5FF4"/>
    <w:rsid w:val="003B6D7A"/>
    <w:rsid w:val="003C41C9"/>
    <w:rsid w:val="003C53A8"/>
    <w:rsid w:val="003D5D8A"/>
    <w:rsid w:val="003E567D"/>
    <w:rsid w:val="003E577F"/>
    <w:rsid w:val="003E7AE4"/>
    <w:rsid w:val="003F25DC"/>
    <w:rsid w:val="003F67C0"/>
    <w:rsid w:val="003F6E19"/>
    <w:rsid w:val="00400621"/>
    <w:rsid w:val="00403579"/>
    <w:rsid w:val="0040442C"/>
    <w:rsid w:val="00405A03"/>
    <w:rsid w:val="00406CA8"/>
    <w:rsid w:val="004077CE"/>
    <w:rsid w:val="00416AE1"/>
    <w:rsid w:val="004212D0"/>
    <w:rsid w:val="004341AF"/>
    <w:rsid w:val="004360D4"/>
    <w:rsid w:val="0043742E"/>
    <w:rsid w:val="00440A79"/>
    <w:rsid w:val="00445BCB"/>
    <w:rsid w:val="00447B22"/>
    <w:rsid w:val="00450D13"/>
    <w:rsid w:val="00454E7C"/>
    <w:rsid w:val="00477A54"/>
    <w:rsid w:val="0048634E"/>
    <w:rsid w:val="00493816"/>
    <w:rsid w:val="00493E92"/>
    <w:rsid w:val="00494425"/>
    <w:rsid w:val="004A15EA"/>
    <w:rsid w:val="004A27A7"/>
    <w:rsid w:val="004A3851"/>
    <w:rsid w:val="004B446D"/>
    <w:rsid w:val="004B505F"/>
    <w:rsid w:val="004C7D40"/>
    <w:rsid w:val="004D65B8"/>
    <w:rsid w:val="004F089A"/>
    <w:rsid w:val="004F179F"/>
    <w:rsid w:val="00501BD5"/>
    <w:rsid w:val="005021F9"/>
    <w:rsid w:val="00520284"/>
    <w:rsid w:val="00520B78"/>
    <w:rsid w:val="0052101E"/>
    <w:rsid w:val="00531E9E"/>
    <w:rsid w:val="0053630D"/>
    <w:rsid w:val="00537992"/>
    <w:rsid w:val="005425B5"/>
    <w:rsid w:val="00547662"/>
    <w:rsid w:val="00547B76"/>
    <w:rsid w:val="00550DEF"/>
    <w:rsid w:val="00560794"/>
    <w:rsid w:val="00563CC7"/>
    <w:rsid w:val="00565D32"/>
    <w:rsid w:val="00567AF6"/>
    <w:rsid w:val="005719A2"/>
    <w:rsid w:val="0057755C"/>
    <w:rsid w:val="005824FF"/>
    <w:rsid w:val="00593AFC"/>
    <w:rsid w:val="005969E7"/>
    <w:rsid w:val="005A0019"/>
    <w:rsid w:val="005A13A7"/>
    <w:rsid w:val="005A3F52"/>
    <w:rsid w:val="005A5AF7"/>
    <w:rsid w:val="005A7454"/>
    <w:rsid w:val="005B04FC"/>
    <w:rsid w:val="005B2AA0"/>
    <w:rsid w:val="005B4246"/>
    <w:rsid w:val="005B56A3"/>
    <w:rsid w:val="005C0EEB"/>
    <w:rsid w:val="005C1578"/>
    <w:rsid w:val="005C20CF"/>
    <w:rsid w:val="005C2AE0"/>
    <w:rsid w:val="005C38E3"/>
    <w:rsid w:val="005C5F2D"/>
    <w:rsid w:val="005D1F57"/>
    <w:rsid w:val="005D64C1"/>
    <w:rsid w:val="005D698F"/>
    <w:rsid w:val="005E2159"/>
    <w:rsid w:val="005F153F"/>
    <w:rsid w:val="005F42EC"/>
    <w:rsid w:val="005F6F99"/>
    <w:rsid w:val="005F7F2F"/>
    <w:rsid w:val="00600CFE"/>
    <w:rsid w:val="0060729D"/>
    <w:rsid w:val="00614829"/>
    <w:rsid w:val="0062411B"/>
    <w:rsid w:val="00626133"/>
    <w:rsid w:val="00626306"/>
    <w:rsid w:val="0063241C"/>
    <w:rsid w:val="00633084"/>
    <w:rsid w:val="00637462"/>
    <w:rsid w:val="00655887"/>
    <w:rsid w:val="00660E3C"/>
    <w:rsid w:val="00666E58"/>
    <w:rsid w:val="00670738"/>
    <w:rsid w:val="00677D35"/>
    <w:rsid w:val="00680EC2"/>
    <w:rsid w:val="006841A2"/>
    <w:rsid w:val="006A5507"/>
    <w:rsid w:val="006B2192"/>
    <w:rsid w:val="006B23AB"/>
    <w:rsid w:val="006B5253"/>
    <w:rsid w:val="006C0384"/>
    <w:rsid w:val="006E2C80"/>
    <w:rsid w:val="006E62EB"/>
    <w:rsid w:val="00703D6E"/>
    <w:rsid w:val="00707781"/>
    <w:rsid w:val="00716114"/>
    <w:rsid w:val="0072555A"/>
    <w:rsid w:val="00725CC3"/>
    <w:rsid w:val="007347CB"/>
    <w:rsid w:val="00735474"/>
    <w:rsid w:val="00737A41"/>
    <w:rsid w:val="00737E8C"/>
    <w:rsid w:val="00740E16"/>
    <w:rsid w:val="007450F1"/>
    <w:rsid w:val="00746E79"/>
    <w:rsid w:val="007546E0"/>
    <w:rsid w:val="00754744"/>
    <w:rsid w:val="0075474C"/>
    <w:rsid w:val="007642A8"/>
    <w:rsid w:val="007706AC"/>
    <w:rsid w:val="00776A89"/>
    <w:rsid w:val="00786A23"/>
    <w:rsid w:val="00790E9B"/>
    <w:rsid w:val="0079226D"/>
    <w:rsid w:val="007A5FEA"/>
    <w:rsid w:val="007B5D19"/>
    <w:rsid w:val="007C2758"/>
    <w:rsid w:val="007C3E69"/>
    <w:rsid w:val="007D6299"/>
    <w:rsid w:val="007E6371"/>
    <w:rsid w:val="007E7D26"/>
    <w:rsid w:val="007F4714"/>
    <w:rsid w:val="00800C39"/>
    <w:rsid w:val="00807BED"/>
    <w:rsid w:val="008242FC"/>
    <w:rsid w:val="00834822"/>
    <w:rsid w:val="008375C1"/>
    <w:rsid w:val="00851440"/>
    <w:rsid w:val="00866F30"/>
    <w:rsid w:val="0086717D"/>
    <w:rsid w:val="00867A42"/>
    <w:rsid w:val="008812CB"/>
    <w:rsid w:val="00883EBB"/>
    <w:rsid w:val="008869F9"/>
    <w:rsid w:val="008A16DE"/>
    <w:rsid w:val="008A48B6"/>
    <w:rsid w:val="008A5DA0"/>
    <w:rsid w:val="008B4845"/>
    <w:rsid w:val="008B52D4"/>
    <w:rsid w:val="008C0BA9"/>
    <w:rsid w:val="008C152B"/>
    <w:rsid w:val="008C6ACD"/>
    <w:rsid w:val="008D5310"/>
    <w:rsid w:val="008D5B9D"/>
    <w:rsid w:val="008D7F33"/>
    <w:rsid w:val="008E3D31"/>
    <w:rsid w:val="008F0302"/>
    <w:rsid w:val="00901C85"/>
    <w:rsid w:val="009040B3"/>
    <w:rsid w:val="00905FC8"/>
    <w:rsid w:val="009158B8"/>
    <w:rsid w:val="009224EA"/>
    <w:rsid w:val="00922C67"/>
    <w:rsid w:val="0092546B"/>
    <w:rsid w:val="00927A79"/>
    <w:rsid w:val="00932E15"/>
    <w:rsid w:val="009418DE"/>
    <w:rsid w:val="00943D66"/>
    <w:rsid w:val="009535EA"/>
    <w:rsid w:val="00954B69"/>
    <w:rsid w:val="009574B8"/>
    <w:rsid w:val="009608B9"/>
    <w:rsid w:val="00961B2E"/>
    <w:rsid w:val="00964974"/>
    <w:rsid w:val="00965804"/>
    <w:rsid w:val="009710FB"/>
    <w:rsid w:val="00983C63"/>
    <w:rsid w:val="00983D9E"/>
    <w:rsid w:val="00996A68"/>
    <w:rsid w:val="009A271E"/>
    <w:rsid w:val="009A4436"/>
    <w:rsid w:val="009A52FB"/>
    <w:rsid w:val="009B05FF"/>
    <w:rsid w:val="009B12D9"/>
    <w:rsid w:val="009C5BB7"/>
    <w:rsid w:val="009D3E21"/>
    <w:rsid w:val="009D76EE"/>
    <w:rsid w:val="009D7786"/>
    <w:rsid w:val="009E0369"/>
    <w:rsid w:val="009E465A"/>
    <w:rsid w:val="009E6586"/>
    <w:rsid w:val="009F2DDB"/>
    <w:rsid w:val="009F35E8"/>
    <w:rsid w:val="009F7DBA"/>
    <w:rsid w:val="00A01A6B"/>
    <w:rsid w:val="00A05E9B"/>
    <w:rsid w:val="00A10838"/>
    <w:rsid w:val="00A130C5"/>
    <w:rsid w:val="00A14055"/>
    <w:rsid w:val="00A16207"/>
    <w:rsid w:val="00A33BC3"/>
    <w:rsid w:val="00A353A1"/>
    <w:rsid w:val="00A36BD5"/>
    <w:rsid w:val="00A46CED"/>
    <w:rsid w:val="00A50EFB"/>
    <w:rsid w:val="00A519B1"/>
    <w:rsid w:val="00A579F0"/>
    <w:rsid w:val="00A61DA6"/>
    <w:rsid w:val="00A63B6B"/>
    <w:rsid w:val="00A64363"/>
    <w:rsid w:val="00A77E42"/>
    <w:rsid w:val="00A811E9"/>
    <w:rsid w:val="00A83778"/>
    <w:rsid w:val="00A85C54"/>
    <w:rsid w:val="00A96474"/>
    <w:rsid w:val="00AA0A04"/>
    <w:rsid w:val="00AA1B7D"/>
    <w:rsid w:val="00AA206D"/>
    <w:rsid w:val="00AA3438"/>
    <w:rsid w:val="00AB03F4"/>
    <w:rsid w:val="00AB5CA8"/>
    <w:rsid w:val="00AC4430"/>
    <w:rsid w:val="00AE2CD8"/>
    <w:rsid w:val="00B00749"/>
    <w:rsid w:val="00B137E6"/>
    <w:rsid w:val="00B16931"/>
    <w:rsid w:val="00B22209"/>
    <w:rsid w:val="00B22874"/>
    <w:rsid w:val="00B37479"/>
    <w:rsid w:val="00B45313"/>
    <w:rsid w:val="00B46F9C"/>
    <w:rsid w:val="00B52524"/>
    <w:rsid w:val="00B67CE4"/>
    <w:rsid w:val="00B71469"/>
    <w:rsid w:val="00B71CE1"/>
    <w:rsid w:val="00B743BD"/>
    <w:rsid w:val="00B9349C"/>
    <w:rsid w:val="00B96534"/>
    <w:rsid w:val="00B97518"/>
    <w:rsid w:val="00B97BD0"/>
    <w:rsid w:val="00BA5839"/>
    <w:rsid w:val="00BB2A43"/>
    <w:rsid w:val="00BC4D8C"/>
    <w:rsid w:val="00BE0D7C"/>
    <w:rsid w:val="00BE56AD"/>
    <w:rsid w:val="00BE6DE6"/>
    <w:rsid w:val="00BE7CE2"/>
    <w:rsid w:val="00BF463C"/>
    <w:rsid w:val="00C021B4"/>
    <w:rsid w:val="00C06B4E"/>
    <w:rsid w:val="00C11902"/>
    <w:rsid w:val="00C263D1"/>
    <w:rsid w:val="00C32DC0"/>
    <w:rsid w:val="00C33306"/>
    <w:rsid w:val="00C37962"/>
    <w:rsid w:val="00C44917"/>
    <w:rsid w:val="00C461F6"/>
    <w:rsid w:val="00C46919"/>
    <w:rsid w:val="00C50518"/>
    <w:rsid w:val="00C52C6E"/>
    <w:rsid w:val="00C56D3C"/>
    <w:rsid w:val="00C60B11"/>
    <w:rsid w:val="00C62EA7"/>
    <w:rsid w:val="00C66B9D"/>
    <w:rsid w:val="00C672EB"/>
    <w:rsid w:val="00C80C04"/>
    <w:rsid w:val="00C82224"/>
    <w:rsid w:val="00C84440"/>
    <w:rsid w:val="00C87A38"/>
    <w:rsid w:val="00C9073F"/>
    <w:rsid w:val="00C9093C"/>
    <w:rsid w:val="00C90DFD"/>
    <w:rsid w:val="00C92BD9"/>
    <w:rsid w:val="00C970ED"/>
    <w:rsid w:val="00CA23D4"/>
    <w:rsid w:val="00CA52E2"/>
    <w:rsid w:val="00CA6161"/>
    <w:rsid w:val="00CA66E2"/>
    <w:rsid w:val="00CB0776"/>
    <w:rsid w:val="00CB42C3"/>
    <w:rsid w:val="00CB526B"/>
    <w:rsid w:val="00CB7999"/>
    <w:rsid w:val="00CC23A8"/>
    <w:rsid w:val="00CD16AA"/>
    <w:rsid w:val="00CF10EB"/>
    <w:rsid w:val="00CF26F3"/>
    <w:rsid w:val="00D12BF7"/>
    <w:rsid w:val="00D3204D"/>
    <w:rsid w:val="00D43EF9"/>
    <w:rsid w:val="00D47A4A"/>
    <w:rsid w:val="00D50A99"/>
    <w:rsid w:val="00D55FE7"/>
    <w:rsid w:val="00D5643E"/>
    <w:rsid w:val="00D5673A"/>
    <w:rsid w:val="00D571CE"/>
    <w:rsid w:val="00D60E7E"/>
    <w:rsid w:val="00D75CF1"/>
    <w:rsid w:val="00D8004A"/>
    <w:rsid w:val="00D86E9D"/>
    <w:rsid w:val="00D944BF"/>
    <w:rsid w:val="00D94639"/>
    <w:rsid w:val="00D94B6A"/>
    <w:rsid w:val="00DA1138"/>
    <w:rsid w:val="00DA3A6D"/>
    <w:rsid w:val="00DC75A6"/>
    <w:rsid w:val="00DD5D23"/>
    <w:rsid w:val="00DD6455"/>
    <w:rsid w:val="00DD715B"/>
    <w:rsid w:val="00DE4AD2"/>
    <w:rsid w:val="00DE73F4"/>
    <w:rsid w:val="00DE7B63"/>
    <w:rsid w:val="00E01C53"/>
    <w:rsid w:val="00E22337"/>
    <w:rsid w:val="00E46D6A"/>
    <w:rsid w:val="00E522C9"/>
    <w:rsid w:val="00E572C2"/>
    <w:rsid w:val="00E82DBE"/>
    <w:rsid w:val="00E87A4B"/>
    <w:rsid w:val="00E90C23"/>
    <w:rsid w:val="00E9351D"/>
    <w:rsid w:val="00E95158"/>
    <w:rsid w:val="00E958A1"/>
    <w:rsid w:val="00EA29F4"/>
    <w:rsid w:val="00EB421C"/>
    <w:rsid w:val="00EB63D8"/>
    <w:rsid w:val="00EC00D3"/>
    <w:rsid w:val="00EC1CCB"/>
    <w:rsid w:val="00EC1FB1"/>
    <w:rsid w:val="00EC2F6F"/>
    <w:rsid w:val="00EC7BE3"/>
    <w:rsid w:val="00ED048F"/>
    <w:rsid w:val="00ED08EA"/>
    <w:rsid w:val="00ED1C78"/>
    <w:rsid w:val="00ED20F2"/>
    <w:rsid w:val="00ED25BF"/>
    <w:rsid w:val="00EE1513"/>
    <w:rsid w:val="00EE5E91"/>
    <w:rsid w:val="00EE7277"/>
    <w:rsid w:val="00EF51EB"/>
    <w:rsid w:val="00F153CE"/>
    <w:rsid w:val="00F1575E"/>
    <w:rsid w:val="00F20046"/>
    <w:rsid w:val="00F20DE0"/>
    <w:rsid w:val="00F21839"/>
    <w:rsid w:val="00F224B2"/>
    <w:rsid w:val="00F26708"/>
    <w:rsid w:val="00F36195"/>
    <w:rsid w:val="00F377B5"/>
    <w:rsid w:val="00F4131D"/>
    <w:rsid w:val="00F428E1"/>
    <w:rsid w:val="00F44139"/>
    <w:rsid w:val="00F44207"/>
    <w:rsid w:val="00F516FE"/>
    <w:rsid w:val="00F51A28"/>
    <w:rsid w:val="00F51FD1"/>
    <w:rsid w:val="00F532E6"/>
    <w:rsid w:val="00F641DD"/>
    <w:rsid w:val="00F6576B"/>
    <w:rsid w:val="00F67F0F"/>
    <w:rsid w:val="00F75F34"/>
    <w:rsid w:val="00F775DD"/>
    <w:rsid w:val="00F8699F"/>
    <w:rsid w:val="00F93A74"/>
    <w:rsid w:val="00FB4C07"/>
    <w:rsid w:val="00FB6284"/>
    <w:rsid w:val="00FD0642"/>
    <w:rsid w:val="00FE43A5"/>
    <w:rsid w:val="00FE7C98"/>
    <w:rsid w:val="00FF219D"/>
    <w:rsid w:val="00FF51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8A3E"/>
  <w15:chartTrackingRefBased/>
  <w15:docId w15:val="{29E79122-D36D-4450-A296-2B9F3AEE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Ttulo"/>
    <w:next w:val="Normal"/>
    <w:link w:val="Ttulo1Car"/>
    <w:uiPriority w:val="9"/>
    <w:qFormat/>
    <w:rsid w:val="00B137E6"/>
    <w:pPr>
      <w:outlineLvl w:val="0"/>
    </w:pPr>
    <w:rPr>
      <w:lang w:val="es-ES"/>
    </w:rPr>
  </w:style>
  <w:style w:type="paragraph" w:styleId="Ttulo2">
    <w:name w:val="heading 2"/>
    <w:basedOn w:val="Normal"/>
    <w:next w:val="Normal"/>
    <w:link w:val="Ttulo2Car"/>
    <w:uiPriority w:val="9"/>
    <w:unhideWhenUsed/>
    <w:qFormat/>
    <w:rsid w:val="00B137E6"/>
    <w:pPr>
      <w:keepNext/>
      <w:keepLines/>
      <w:spacing w:before="40" w:after="0" w:line="360" w:lineRule="auto"/>
      <w:jc w:val="both"/>
      <w:outlineLvl w:val="1"/>
    </w:pPr>
    <w:rPr>
      <w:rFonts w:asciiTheme="majorHAnsi" w:eastAsiaTheme="majorEastAsia" w:hAnsiTheme="majorHAnsi" w:cstheme="majorBidi"/>
      <w:color w:val="2F5496" w:themeColor="accent1" w:themeShade="BF"/>
      <w:sz w:val="40"/>
      <w:szCs w:val="26"/>
      <w:lang w:val="en-US"/>
    </w:rPr>
  </w:style>
  <w:style w:type="paragraph" w:styleId="Ttulo3">
    <w:name w:val="heading 3"/>
    <w:basedOn w:val="Normal"/>
    <w:next w:val="Normal"/>
    <w:link w:val="Ttulo3Car"/>
    <w:uiPriority w:val="9"/>
    <w:unhideWhenUsed/>
    <w:qFormat/>
    <w:rsid w:val="002576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935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26306"/>
    <w:pPr>
      <w:ind w:left="720"/>
      <w:contextualSpacing/>
    </w:pPr>
  </w:style>
  <w:style w:type="paragraph" w:customStyle="1" w:styleId="UOCtitol">
    <w:name w:val="UOC_titol"/>
    <w:basedOn w:val="Normal"/>
    <w:uiPriority w:val="99"/>
    <w:rsid w:val="004A27A7"/>
    <w:pPr>
      <w:spacing w:before="80" w:after="80" w:line="276" w:lineRule="auto"/>
    </w:pPr>
    <w:rPr>
      <w:rFonts w:ascii="Arial" w:eastAsia="Calibri" w:hAnsi="Arial" w:cs="Times New Roman"/>
      <w:b/>
      <w:color w:val="0051BA"/>
      <w:sz w:val="28"/>
      <w:szCs w:val="80"/>
    </w:rPr>
  </w:style>
  <w:style w:type="paragraph" w:styleId="Encabezado">
    <w:name w:val="header"/>
    <w:basedOn w:val="Normal"/>
    <w:link w:val="EncabezadoCar"/>
    <w:uiPriority w:val="99"/>
    <w:unhideWhenUsed/>
    <w:rsid w:val="002C6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711"/>
  </w:style>
  <w:style w:type="paragraph" w:styleId="Piedepgina">
    <w:name w:val="footer"/>
    <w:basedOn w:val="Normal"/>
    <w:link w:val="PiedepginaCar"/>
    <w:uiPriority w:val="99"/>
    <w:unhideWhenUsed/>
    <w:rsid w:val="002C6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6711"/>
  </w:style>
  <w:style w:type="character" w:styleId="Hipervnculo">
    <w:name w:val="Hyperlink"/>
    <w:basedOn w:val="Fuentedeprrafopredeter"/>
    <w:uiPriority w:val="99"/>
    <w:unhideWhenUsed/>
    <w:rsid w:val="00560794"/>
    <w:rPr>
      <w:color w:val="0563C1" w:themeColor="hyperlink"/>
      <w:u w:val="single"/>
    </w:rPr>
  </w:style>
  <w:style w:type="character" w:styleId="Mencinsinresolver">
    <w:name w:val="Unresolved Mention"/>
    <w:basedOn w:val="Fuentedeprrafopredeter"/>
    <w:uiPriority w:val="99"/>
    <w:semiHidden/>
    <w:unhideWhenUsed/>
    <w:rsid w:val="00560794"/>
    <w:rPr>
      <w:color w:val="808080"/>
      <w:shd w:val="clear" w:color="auto" w:fill="E6E6E6"/>
    </w:rPr>
  </w:style>
  <w:style w:type="paragraph" w:customStyle="1" w:styleId="Epgrafe1">
    <w:name w:val="Epígrafe1"/>
    <w:basedOn w:val="Normal"/>
    <w:next w:val="Normal"/>
    <w:rsid w:val="00DA3A6D"/>
    <w:pPr>
      <w:suppressAutoHyphens/>
      <w:spacing w:after="60" w:line="240" w:lineRule="auto"/>
      <w:jc w:val="both"/>
    </w:pPr>
    <w:rPr>
      <w:rFonts w:ascii="Arial" w:eastAsia="Times New Roman" w:hAnsi="Arial" w:cs="Times New Roman"/>
      <w:b/>
      <w:sz w:val="24"/>
      <w:szCs w:val="20"/>
      <w:lang w:val="es-ES_tradnl" w:eastAsia="ar-SA"/>
    </w:rPr>
  </w:style>
  <w:style w:type="character" w:styleId="Nmerodepgina">
    <w:name w:val="page number"/>
    <w:uiPriority w:val="99"/>
    <w:semiHidden/>
    <w:rsid w:val="0062411B"/>
    <w:rPr>
      <w:rFonts w:cs="Times New Roman"/>
    </w:rPr>
  </w:style>
  <w:style w:type="character" w:customStyle="1" w:styleId="Ttulo1Car">
    <w:name w:val="Título 1 Car"/>
    <w:basedOn w:val="Fuentedeprrafopredeter"/>
    <w:link w:val="Ttulo1"/>
    <w:uiPriority w:val="9"/>
    <w:rsid w:val="00B137E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137E6"/>
    <w:rPr>
      <w:rFonts w:asciiTheme="majorHAnsi" w:eastAsiaTheme="majorEastAsia" w:hAnsiTheme="majorHAnsi" w:cstheme="majorBidi"/>
      <w:color w:val="2F5496" w:themeColor="accent1" w:themeShade="BF"/>
      <w:sz w:val="40"/>
      <w:szCs w:val="26"/>
      <w:lang w:val="en-US"/>
    </w:rPr>
  </w:style>
  <w:style w:type="paragraph" w:styleId="Ttulo">
    <w:name w:val="Title"/>
    <w:basedOn w:val="Normal"/>
    <w:next w:val="Normal"/>
    <w:link w:val="TtuloCar"/>
    <w:uiPriority w:val="10"/>
    <w:qFormat/>
    <w:rsid w:val="00B137E6"/>
    <w:pPr>
      <w:spacing w:after="360" w:line="360" w:lineRule="auto"/>
      <w:contextualSpacing/>
      <w:jc w:val="both"/>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B137E6"/>
    <w:rPr>
      <w:rFonts w:asciiTheme="majorHAnsi" w:eastAsiaTheme="majorEastAsia" w:hAnsiTheme="majorHAnsi" w:cstheme="majorBidi"/>
      <w:spacing w:val="-10"/>
      <w:kern w:val="28"/>
      <w:sz w:val="56"/>
      <w:szCs w:val="56"/>
      <w:lang w:val="en-US"/>
    </w:rPr>
  </w:style>
  <w:style w:type="paragraph" w:styleId="Textonotapie">
    <w:name w:val="footnote text"/>
    <w:basedOn w:val="Normal"/>
    <w:link w:val="TextonotapieCar"/>
    <w:uiPriority w:val="99"/>
    <w:semiHidden/>
    <w:unhideWhenUsed/>
    <w:rsid w:val="00B137E6"/>
    <w:pPr>
      <w:spacing w:after="0" w:line="240" w:lineRule="auto"/>
      <w:jc w:val="both"/>
    </w:pPr>
    <w:rPr>
      <w:rFonts w:ascii="Arial" w:hAnsi="Arial"/>
      <w:sz w:val="20"/>
      <w:szCs w:val="20"/>
      <w:lang w:val="en-US"/>
    </w:rPr>
  </w:style>
  <w:style w:type="character" w:customStyle="1" w:styleId="TextonotapieCar">
    <w:name w:val="Texto nota pie Car"/>
    <w:basedOn w:val="Fuentedeprrafopredeter"/>
    <w:link w:val="Textonotapie"/>
    <w:uiPriority w:val="99"/>
    <w:semiHidden/>
    <w:rsid w:val="00B137E6"/>
    <w:rPr>
      <w:rFonts w:ascii="Arial" w:hAnsi="Arial"/>
      <w:sz w:val="20"/>
      <w:szCs w:val="20"/>
      <w:lang w:val="en-US"/>
    </w:rPr>
  </w:style>
  <w:style w:type="character" w:styleId="Refdenotaalpie">
    <w:name w:val="footnote reference"/>
    <w:basedOn w:val="Fuentedeprrafopredeter"/>
    <w:uiPriority w:val="99"/>
    <w:semiHidden/>
    <w:unhideWhenUsed/>
    <w:rsid w:val="00B137E6"/>
    <w:rPr>
      <w:vertAlign w:val="superscript"/>
    </w:rPr>
  </w:style>
  <w:style w:type="paragraph" w:styleId="TDC1">
    <w:name w:val="toc 1"/>
    <w:basedOn w:val="Normal"/>
    <w:next w:val="Normal"/>
    <w:autoRedefine/>
    <w:uiPriority w:val="39"/>
    <w:unhideWhenUsed/>
    <w:rsid w:val="00B137E6"/>
    <w:pPr>
      <w:spacing w:after="100" w:line="360" w:lineRule="auto"/>
      <w:jc w:val="both"/>
    </w:pPr>
    <w:rPr>
      <w:rFonts w:ascii="Arial" w:hAnsi="Arial"/>
      <w:sz w:val="24"/>
      <w:lang w:val="en-US"/>
    </w:rPr>
  </w:style>
  <w:style w:type="table" w:styleId="Tablaconcuadrcula">
    <w:name w:val="Table Grid"/>
    <w:basedOn w:val="Tablanormal"/>
    <w:uiPriority w:val="39"/>
    <w:rsid w:val="00B137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137E6"/>
    <w:pPr>
      <w:spacing w:after="0" w:line="240" w:lineRule="auto"/>
      <w:jc w:val="both"/>
    </w:pPr>
    <w:rPr>
      <w:rFonts w:ascii="Arial" w:hAnsi="Arial"/>
      <w:sz w:val="24"/>
      <w:lang w:val="en-US"/>
    </w:rPr>
  </w:style>
  <w:style w:type="paragraph" w:styleId="TDC2">
    <w:name w:val="toc 2"/>
    <w:basedOn w:val="Normal"/>
    <w:next w:val="Normal"/>
    <w:autoRedefine/>
    <w:uiPriority w:val="39"/>
    <w:unhideWhenUsed/>
    <w:rsid w:val="00B137E6"/>
    <w:pPr>
      <w:spacing w:after="100" w:line="360" w:lineRule="auto"/>
      <w:ind w:left="240"/>
      <w:jc w:val="both"/>
    </w:pPr>
    <w:rPr>
      <w:rFonts w:ascii="Arial" w:hAnsi="Arial"/>
      <w:sz w:val="24"/>
      <w:lang w:val="en-US"/>
    </w:rPr>
  </w:style>
  <w:style w:type="character" w:styleId="Hipervnculovisitado">
    <w:name w:val="FollowedHyperlink"/>
    <w:basedOn w:val="Fuentedeprrafopredeter"/>
    <w:uiPriority w:val="99"/>
    <w:semiHidden/>
    <w:unhideWhenUsed/>
    <w:rsid w:val="00C461F6"/>
    <w:rPr>
      <w:color w:val="954F72" w:themeColor="followedHyperlink"/>
      <w:u w:val="single"/>
    </w:rPr>
  </w:style>
  <w:style w:type="paragraph" w:styleId="z-Principiodelformulario">
    <w:name w:val="HTML Top of Form"/>
    <w:basedOn w:val="Normal"/>
    <w:next w:val="Normal"/>
    <w:link w:val="z-PrincipiodelformularioCar"/>
    <w:hidden/>
    <w:uiPriority w:val="99"/>
    <w:semiHidden/>
    <w:unhideWhenUsed/>
    <w:rsid w:val="00983C63"/>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983C63"/>
    <w:rPr>
      <w:rFonts w:ascii="Arial" w:eastAsia="Times New Roman" w:hAnsi="Arial" w:cs="Arial"/>
      <w:vanish/>
      <w:sz w:val="16"/>
      <w:szCs w:val="16"/>
      <w:lang w:eastAsia="es-ES"/>
    </w:rPr>
  </w:style>
  <w:style w:type="paragraph" w:customStyle="1" w:styleId="Default">
    <w:name w:val="Default"/>
    <w:rsid w:val="007E7D26"/>
    <w:pPr>
      <w:autoSpaceDE w:val="0"/>
      <w:autoSpaceDN w:val="0"/>
      <w:adjustRightInd w:val="0"/>
      <w:spacing w:after="0" w:line="240" w:lineRule="auto"/>
    </w:pPr>
    <w:rPr>
      <w:rFonts w:ascii="Arial" w:hAnsi="Arial" w:cs="Arial"/>
      <w:color w:val="000000"/>
      <w:sz w:val="24"/>
      <w:szCs w:val="24"/>
    </w:rPr>
  </w:style>
  <w:style w:type="paragraph" w:styleId="HTMLconformatoprevio">
    <w:name w:val="HTML Preformatted"/>
    <w:basedOn w:val="Normal"/>
    <w:link w:val="HTMLconformatoprevioCar"/>
    <w:uiPriority w:val="99"/>
    <w:semiHidden/>
    <w:unhideWhenUsed/>
    <w:rsid w:val="00B4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45313"/>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2576FD"/>
    <w:rPr>
      <w:rFonts w:asciiTheme="majorHAnsi" w:eastAsiaTheme="majorEastAsia" w:hAnsiTheme="majorHAnsi" w:cstheme="majorBidi"/>
      <w:color w:val="1F3763" w:themeColor="accent1" w:themeShade="7F"/>
      <w:sz w:val="24"/>
      <w:szCs w:val="24"/>
      <w:lang w:val="ca-ES"/>
    </w:rPr>
  </w:style>
  <w:style w:type="paragraph" w:styleId="NormalWeb">
    <w:name w:val="Normal (Web)"/>
    <w:basedOn w:val="Normal"/>
    <w:uiPriority w:val="99"/>
    <w:semiHidden/>
    <w:unhideWhenUsed/>
    <w:rsid w:val="00A85C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unhideWhenUsed/>
    <w:rsid w:val="00363E29"/>
    <w:pPr>
      <w:spacing w:after="100"/>
      <w:ind w:left="440"/>
    </w:pPr>
  </w:style>
  <w:style w:type="character" w:customStyle="1" w:styleId="Ttulo4Car">
    <w:name w:val="Título 4 Car"/>
    <w:basedOn w:val="Fuentedeprrafopredeter"/>
    <w:link w:val="Ttulo4"/>
    <w:uiPriority w:val="9"/>
    <w:semiHidden/>
    <w:rsid w:val="00E9351D"/>
    <w:rPr>
      <w:rFonts w:asciiTheme="majorHAnsi" w:eastAsiaTheme="majorEastAsia" w:hAnsiTheme="majorHAnsi" w:cstheme="majorBidi"/>
      <w:i/>
      <w:iCs/>
      <w:color w:val="2F5496" w:themeColor="accent1" w:themeShade="BF"/>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2758">
      <w:bodyDiv w:val="1"/>
      <w:marLeft w:val="0"/>
      <w:marRight w:val="0"/>
      <w:marTop w:val="0"/>
      <w:marBottom w:val="0"/>
      <w:divBdr>
        <w:top w:val="none" w:sz="0" w:space="0" w:color="auto"/>
        <w:left w:val="none" w:sz="0" w:space="0" w:color="auto"/>
        <w:bottom w:val="none" w:sz="0" w:space="0" w:color="auto"/>
        <w:right w:val="none" w:sz="0" w:space="0" w:color="auto"/>
      </w:divBdr>
    </w:div>
    <w:div w:id="10759984">
      <w:bodyDiv w:val="1"/>
      <w:marLeft w:val="0"/>
      <w:marRight w:val="0"/>
      <w:marTop w:val="0"/>
      <w:marBottom w:val="0"/>
      <w:divBdr>
        <w:top w:val="none" w:sz="0" w:space="0" w:color="auto"/>
        <w:left w:val="none" w:sz="0" w:space="0" w:color="auto"/>
        <w:bottom w:val="none" w:sz="0" w:space="0" w:color="auto"/>
        <w:right w:val="none" w:sz="0" w:space="0" w:color="auto"/>
      </w:divBdr>
    </w:div>
    <w:div w:id="17629507">
      <w:bodyDiv w:val="1"/>
      <w:marLeft w:val="0"/>
      <w:marRight w:val="0"/>
      <w:marTop w:val="0"/>
      <w:marBottom w:val="0"/>
      <w:divBdr>
        <w:top w:val="none" w:sz="0" w:space="0" w:color="auto"/>
        <w:left w:val="none" w:sz="0" w:space="0" w:color="auto"/>
        <w:bottom w:val="none" w:sz="0" w:space="0" w:color="auto"/>
        <w:right w:val="none" w:sz="0" w:space="0" w:color="auto"/>
      </w:divBdr>
    </w:div>
    <w:div w:id="22367767">
      <w:bodyDiv w:val="1"/>
      <w:marLeft w:val="0"/>
      <w:marRight w:val="0"/>
      <w:marTop w:val="0"/>
      <w:marBottom w:val="0"/>
      <w:divBdr>
        <w:top w:val="none" w:sz="0" w:space="0" w:color="auto"/>
        <w:left w:val="none" w:sz="0" w:space="0" w:color="auto"/>
        <w:bottom w:val="none" w:sz="0" w:space="0" w:color="auto"/>
        <w:right w:val="none" w:sz="0" w:space="0" w:color="auto"/>
      </w:divBdr>
    </w:div>
    <w:div w:id="44646787">
      <w:bodyDiv w:val="1"/>
      <w:marLeft w:val="0"/>
      <w:marRight w:val="0"/>
      <w:marTop w:val="0"/>
      <w:marBottom w:val="0"/>
      <w:divBdr>
        <w:top w:val="none" w:sz="0" w:space="0" w:color="auto"/>
        <w:left w:val="none" w:sz="0" w:space="0" w:color="auto"/>
        <w:bottom w:val="none" w:sz="0" w:space="0" w:color="auto"/>
        <w:right w:val="none" w:sz="0" w:space="0" w:color="auto"/>
      </w:divBdr>
    </w:div>
    <w:div w:id="56515442">
      <w:bodyDiv w:val="1"/>
      <w:marLeft w:val="0"/>
      <w:marRight w:val="0"/>
      <w:marTop w:val="0"/>
      <w:marBottom w:val="0"/>
      <w:divBdr>
        <w:top w:val="none" w:sz="0" w:space="0" w:color="auto"/>
        <w:left w:val="none" w:sz="0" w:space="0" w:color="auto"/>
        <w:bottom w:val="none" w:sz="0" w:space="0" w:color="auto"/>
        <w:right w:val="none" w:sz="0" w:space="0" w:color="auto"/>
      </w:divBdr>
      <w:divsChild>
        <w:div w:id="1546335232">
          <w:marLeft w:val="0"/>
          <w:marRight w:val="0"/>
          <w:marTop w:val="0"/>
          <w:marBottom w:val="0"/>
          <w:divBdr>
            <w:top w:val="none" w:sz="0" w:space="0" w:color="auto"/>
            <w:left w:val="none" w:sz="0" w:space="0" w:color="auto"/>
            <w:bottom w:val="none" w:sz="0" w:space="0" w:color="auto"/>
            <w:right w:val="none" w:sz="0" w:space="0" w:color="auto"/>
          </w:divBdr>
          <w:divsChild>
            <w:div w:id="131562760">
              <w:marLeft w:val="0"/>
              <w:marRight w:val="0"/>
              <w:marTop w:val="0"/>
              <w:marBottom w:val="0"/>
              <w:divBdr>
                <w:top w:val="none" w:sz="0" w:space="0" w:color="auto"/>
                <w:left w:val="none" w:sz="0" w:space="0" w:color="auto"/>
                <w:bottom w:val="none" w:sz="0" w:space="0" w:color="auto"/>
                <w:right w:val="none" w:sz="0" w:space="0" w:color="auto"/>
              </w:divBdr>
              <w:divsChild>
                <w:div w:id="381368311">
                  <w:marLeft w:val="0"/>
                  <w:marRight w:val="0"/>
                  <w:marTop w:val="0"/>
                  <w:marBottom w:val="0"/>
                  <w:divBdr>
                    <w:top w:val="none" w:sz="0" w:space="0" w:color="auto"/>
                    <w:left w:val="none" w:sz="0" w:space="0" w:color="auto"/>
                    <w:bottom w:val="none" w:sz="0" w:space="0" w:color="auto"/>
                    <w:right w:val="none" w:sz="0" w:space="0" w:color="auto"/>
                  </w:divBdr>
                  <w:divsChild>
                    <w:div w:id="1998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533">
      <w:bodyDiv w:val="1"/>
      <w:marLeft w:val="0"/>
      <w:marRight w:val="0"/>
      <w:marTop w:val="0"/>
      <w:marBottom w:val="0"/>
      <w:divBdr>
        <w:top w:val="none" w:sz="0" w:space="0" w:color="auto"/>
        <w:left w:val="none" w:sz="0" w:space="0" w:color="auto"/>
        <w:bottom w:val="none" w:sz="0" w:space="0" w:color="auto"/>
        <w:right w:val="none" w:sz="0" w:space="0" w:color="auto"/>
      </w:divBdr>
    </w:div>
    <w:div w:id="69348393">
      <w:bodyDiv w:val="1"/>
      <w:marLeft w:val="0"/>
      <w:marRight w:val="0"/>
      <w:marTop w:val="0"/>
      <w:marBottom w:val="0"/>
      <w:divBdr>
        <w:top w:val="none" w:sz="0" w:space="0" w:color="auto"/>
        <w:left w:val="none" w:sz="0" w:space="0" w:color="auto"/>
        <w:bottom w:val="none" w:sz="0" w:space="0" w:color="auto"/>
        <w:right w:val="none" w:sz="0" w:space="0" w:color="auto"/>
      </w:divBdr>
    </w:div>
    <w:div w:id="114715349">
      <w:bodyDiv w:val="1"/>
      <w:marLeft w:val="0"/>
      <w:marRight w:val="0"/>
      <w:marTop w:val="0"/>
      <w:marBottom w:val="0"/>
      <w:divBdr>
        <w:top w:val="none" w:sz="0" w:space="0" w:color="auto"/>
        <w:left w:val="none" w:sz="0" w:space="0" w:color="auto"/>
        <w:bottom w:val="none" w:sz="0" w:space="0" w:color="auto"/>
        <w:right w:val="none" w:sz="0" w:space="0" w:color="auto"/>
      </w:divBdr>
    </w:div>
    <w:div w:id="126356253">
      <w:bodyDiv w:val="1"/>
      <w:marLeft w:val="0"/>
      <w:marRight w:val="0"/>
      <w:marTop w:val="0"/>
      <w:marBottom w:val="0"/>
      <w:divBdr>
        <w:top w:val="none" w:sz="0" w:space="0" w:color="auto"/>
        <w:left w:val="none" w:sz="0" w:space="0" w:color="auto"/>
        <w:bottom w:val="none" w:sz="0" w:space="0" w:color="auto"/>
        <w:right w:val="none" w:sz="0" w:space="0" w:color="auto"/>
      </w:divBdr>
    </w:div>
    <w:div w:id="128013628">
      <w:bodyDiv w:val="1"/>
      <w:marLeft w:val="0"/>
      <w:marRight w:val="0"/>
      <w:marTop w:val="0"/>
      <w:marBottom w:val="0"/>
      <w:divBdr>
        <w:top w:val="none" w:sz="0" w:space="0" w:color="auto"/>
        <w:left w:val="none" w:sz="0" w:space="0" w:color="auto"/>
        <w:bottom w:val="none" w:sz="0" w:space="0" w:color="auto"/>
        <w:right w:val="none" w:sz="0" w:space="0" w:color="auto"/>
      </w:divBdr>
      <w:divsChild>
        <w:div w:id="1522280696">
          <w:marLeft w:val="0"/>
          <w:marRight w:val="0"/>
          <w:marTop w:val="0"/>
          <w:marBottom w:val="0"/>
          <w:divBdr>
            <w:top w:val="none" w:sz="0" w:space="0" w:color="auto"/>
            <w:left w:val="none" w:sz="0" w:space="0" w:color="auto"/>
            <w:bottom w:val="none" w:sz="0" w:space="0" w:color="auto"/>
            <w:right w:val="none" w:sz="0" w:space="0" w:color="auto"/>
          </w:divBdr>
        </w:div>
        <w:div w:id="1376663793">
          <w:marLeft w:val="0"/>
          <w:marRight w:val="0"/>
          <w:marTop w:val="0"/>
          <w:marBottom w:val="0"/>
          <w:divBdr>
            <w:top w:val="none" w:sz="0" w:space="0" w:color="auto"/>
            <w:left w:val="none" w:sz="0" w:space="0" w:color="auto"/>
            <w:bottom w:val="none" w:sz="0" w:space="0" w:color="auto"/>
            <w:right w:val="none" w:sz="0" w:space="0" w:color="auto"/>
          </w:divBdr>
        </w:div>
      </w:divsChild>
    </w:div>
    <w:div w:id="135998648">
      <w:bodyDiv w:val="1"/>
      <w:marLeft w:val="0"/>
      <w:marRight w:val="0"/>
      <w:marTop w:val="0"/>
      <w:marBottom w:val="0"/>
      <w:divBdr>
        <w:top w:val="none" w:sz="0" w:space="0" w:color="auto"/>
        <w:left w:val="none" w:sz="0" w:space="0" w:color="auto"/>
        <w:bottom w:val="none" w:sz="0" w:space="0" w:color="auto"/>
        <w:right w:val="none" w:sz="0" w:space="0" w:color="auto"/>
      </w:divBdr>
    </w:div>
    <w:div w:id="142814514">
      <w:bodyDiv w:val="1"/>
      <w:marLeft w:val="0"/>
      <w:marRight w:val="0"/>
      <w:marTop w:val="0"/>
      <w:marBottom w:val="0"/>
      <w:divBdr>
        <w:top w:val="none" w:sz="0" w:space="0" w:color="auto"/>
        <w:left w:val="none" w:sz="0" w:space="0" w:color="auto"/>
        <w:bottom w:val="none" w:sz="0" w:space="0" w:color="auto"/>
        <w:right w:val="none" w:sz="0" w:space="0" w:color="auto"/>
      </w:divBdr>
    </w:div>
    <w:div w:id="182134998">
      <w:bodyDiv w:val="1"/>
      <w:marLeft w:val="0"/>
      <w:marRight w:val="0"/>
      <w:marTop w:val="0"/>
      <w:marBottom w:val="0"/>
      <w:divBdr>
        <w:top w:val="none" w:sz="0" w:space="0" w:color="auto"/>
        <w:left w:val="none" w:sz="0" w:space="0" w:color="auto"/>
        <w:bottom w:val="none" w:sz="0" w:space="0" w:color="auto"/>
        <w:right w:val="none" w:sz="0" w:space="0" w:color="auto"/>
      </w:divBdr>
    </w:div>
    <w:div w:id="212619596">
      <w:bodyDiv w:val="1"/>
      <w:marLeft w:val="0"/>
      <w:marRight w:val="0"/>
      <w:marTop w:val="0"/>
      <w:marBottom w:val="0"/>
      <w:divBdr>
        <w:top w:val="none" w:sz="0" w:space="0" w:color="auto"/>
        <w:left w:val="none" w:sz="0" w:space="0" w:color="auto"/>
        <w:bottom w:val="none" w:sz="0" w:space="0" w:color="auto"/>
        <w:right w:val="none" w:sz="0" w:space="0" w:color="auto"/>
      </w:divBdr>
    </w:div>
    <w:div w:id="227150166">
      <w:bodyDiv w:val="1"/>
      <w:marLeft w:val="0"/>
      <w:marRight w:val="0"/>
      <w:marTop w:val="0"/>
      <w:marBottom w:val="0"/>
      <w:divBdr>
        <w:top w:val="none" w:sz="0" w:space="0" w:color="auto"/>
        <w:left w:val="none" w:sz="0" w:space="0" w:color="auto"/>
        <w:bottom w:val="none" w:sz="0" w:space="0" w:color="auto"/>
        <w:right w:val="none" w:sz="0" w:space="0" w:color="auto"/>
      </w:divBdr>
      <w:divsChild>
        <w:div w:id="925310662">
          <w:marLeft w:val="0"/>
          <w:marRight w:val="0"/>
          <w:marTop w:val="0"/>
          <w:marBottom w:val="0"/>
          <w:divBdr>
            <w:top w:val="none" w:sz="0" w:space="0" w:color="auto"/>
            <w:left w:val="none" w:sz="0" w:space="0" w:color="auto"/>
            <w:bottom w:val="none" w:sz="0" w:space="0" w:color="auto"/>
            <w:right w:val="none" w:sz="0" w:space="0" w:color="auto"/>
          </w:divBdr>
        </w:div>
        <w:div w:id="340208930">
          <w:marLeft w:val="0"/>
          <w:marRight w:val="0"/>
          <w:marTop w:val="0"/>
          <w:marBottom w:val="0"/>
          <w:divBdr>
            <w:top w:val="none" w:sz="0" w:space="0" w:color="auto"/>
            <w:left w:val="none" w:sz="0" w:space="0" w:color="auto"/>
            <w:bottom w:val="none" w:sz="0" w:space="0" w:color="auto"/>
            <w:right w:val="none" w:sz="0" w:space="0" w:color="auto"/>
          </w:divBdr>
        </w:div>
      </w:divsChild>
    </w:div>
    <w:div w:id="236981049">
      <w:bodyDiv w:val="1"/>
      <w:marLeft w:val="0"/>
      <w:marRight w:val="0"/>
      <w:marTop w:val="0"/>
      <w:marBottom w:val="0"/>
      <w:divBdr>
        <w:top w:val="none" w:sz="0" w:space="0" w:color="auto"/>
        <w:left w:val="none" w:sz="0" w:space="0" w:color="auto"/>
        <w:bottom w:val="none" w:sz="0" w:space="0" w:color="auto"/>
        <w:right w:val="none" w:sz="0" w:space="0" w:color="auto"/>
      </w:divBdr>
    </w:div>
    <w:div w:id="262613480">
      <w:bodyDiv w:val="1"/>
      <w:marLeft w:val="0"/>
      <w:marRight w:val="0"/>
      <w:marTop w:val="0"/>
      <w:marBottom w:val="0"/>
      <w:divBdr>
        <w:top w:val="none" w:sz="0" w:space="0" w:color="auto"/>
        <w:left w:val="none" w:sz="0" w:space="0" w:color="auto"/>
        <w:bottom w:val="none" w:sz="0" w:space="0" w:color="auto"/>
        <w:right w:val="none" w:sz="0" w:space="0" w:color="auto"/>
      </w:divBdr>
      <w:divsChild>
        <w:div w:id="285041574">
          <w:marLeft w:val="0"/>
          <w:marRight w:val="0"/>
          <w:marTop w:val="0"/>
          <w:marBottom w:val="0"/>
          <w:divBdr>
            <w:top w:val="none" w:sz="0" w:space="0" w:color="auto"/>
            <w:left w:val="none" w:sz="0" w:space="0" w:color="auto"/>
            <w:bottom w:val="none" w:sz="0" w:space="0" w:color="auto"/>
            <w:right w:val="none" w:sz="0" w:space="0" w:color="auto"/>
          </w:divBdr>
          <w:divsChild>
            <w:div w:id="846746266">
              <w:marLeft w:val="0"/>
              <w:marRight w:val="0"/>
              <w:marTop w:val="0"/>
              <w:marBottom w:val="0"/>
              <w:divBdr>
                <w:top w:val="none" w:sz="0" w:space="0" w:color="auto"/>
                <w:left w:val="none" w:sz="0" w:space="0" w:color="auto"/>
                <w:bottom w:val="none" w:sz="0" w:space="0" w:color="auto"/>
                <w:right w:val="none" w:sz="0" w:space="0" w:color="auto"/>
              </w:divBdr>
              <w:divsChild>
                <w:div w:id="800423152">
                  <w:marLeft w:val="0"/>
                  <w:marRight w:val="0"/>
                  <w:marTop w:val="0"/>
                  <w:marBottom w:val="0"/>
                  <w:divBdr>
                    <w:top w:val="none" w:sz="0" w:space="0" w:color="auto"/>
                    <w:left w:val="none" w:sz="0" w:space="0" w:color="auto"/>
                    <w:bottom w:val="none" w:sz="0" w:space="0" w:color="auto"/>
                    <w:right w:val="none" w:sz="0" w:space="0" w:color="auto"/>
                  </w:divBdr>
                  <w:divsChild>
                    <w:div w:id="20621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8719">
      <w:bodyDiv w:val="1"/>
      <w:marLeft w:val="0"/>
      <w:marRight w:val="0"/>
      <w:marTop w:val="0"/>
      <w:marBottom w:val="0"/>
      <w:divBdr>
        <w:top w:val="none" w:sz="0" w:space="0" w:color="auto"/>
        <w:left w:val="none" w:sz="0" w:space="0" w:color="auto"/>
        <w:bottom w:val="none" w:sz="0" w:space="0" w:color="auto"/>
        <w:right w:val="none" w:sz="0" w:space="0" w:color="auto"/>
      </w:divBdr>
    </w:div>
    <w:div w:id="266618830">
      <w:bodyDiv w:val="1"/>
      <w:marLeft w:val="0"/>
      <w:marRight w:val="0"/>
      <w:marTop w:val="0"/>
      <w:marBottom w:val="0"/>
      <w:divBdr>
        <w:top w:val="none" w:sz="0" w:space="0" w:color="auto"/>
        <w:left w:val="none" w:sz="0" w:space="0" w:color="auto"/>
        <w:bottom w:val="none" w:sz="0" w:space="0" w:color="auto"/>
        <w:right w:val="none" w:sz="0" w:space="0" w:color="auto"/>
      </w:divBdr>
    </w:div>
    <w:div w:id="305279830">
      <w:bodyDiv w:val="1"/>
      <w:marLeft w:val="0"/>
      <w:marRight w:val="0"/>
      <w:marTop w:val="0"/>
      <w:marBottom w:val="0"/>
      <w:divBdr>
        <w:top w:val="none" w:sz="0" w:space="0" w:color="auto"/>
        <w:left w:val="none" w:sz="0" w:space="0" w:color="auto"/>
        <w:bottom w:val="none" w:sz="0" w:space="0" w:color="auto"/>
        <w:right w:val="none" w:sz="0" w:space="0" w:color="auto"/>
      </w:divBdr>
    </w:div>
    <w:div w:id="331179613">
      <w:bodyDiv w:val="1"/>
      <w:marLeft w:val="0"/>
      <w:marRight w:val="0"/>
      <w:marTop w:val="0"/>
      <w:marBottom w:val="0"/>
      <w:divBdr>
        <w:top w:val="none" w:sz="0" w:space="0" w:color="auto"/>
        <w:left w:val="none" w:sz="0" w:space="0" w:color="auto"/>
        <w:bottom w:val="none" w:sz="0" w:space="0" w:color="auto"/>
        <w:right w:val="none" w:sz="0" w:space="0" w:color="auto"/>
      </w:divBdr>
      <w:divsChild>
        <w:div w:id="373118921">
          <w:marLeft w:val="0"/>
          <w:marRight w:val="0"/>
          <w:marTop w:val="0"/>
          <w:marBottom w:val="0"/>
          <w:divBdr>
            <w:top w:val="none" w:sz="0" w:space="0" w:color="auto"/>
            <w:left w:val="none" w:sz="0" w:space="0" w:color="auto"/>
            <w:bottom w:val="none" w:sz="0" w:space="0" w:color="auto"/>
            <w:right w:val="none" w:sz="0" w:space="0" w:color="auto"/>
          </w:divBdr>
        </w:div>
        <w:div w:id="1615861315">
          <w:marLeft w:val="0"/>
          <w:marRight w:val="0"/>
          <w:marTop w:val="0"/>
          <w:marBottom w:val="0"/>
          <w:divBdr>
            <w:top w:val="none" w:sz="0" w:space="0" w:color="auto"/>
            <w:left w:val="none" w:sz="0" w:space="0" w:color="auto"/>
            <w:bottom w:val="none" w:sz="0" w:space="0" w:color="auto"/>
            <w:right w:val="none" w:sz="0" w:space="0" w:color="auto"/>
          </w:divBdr>
        </w:div>
      </w:divsChild>
    </w:div>
    <w:div w:id="415831819">
      <w:bodyDiv w:val="1"/>
      <w:marLeft w:val="0"/>
      <w:marRight w:val="0"/>
      <w:marTop w:val="0"/>
      <w:marBottom w:val="0"/>
      <w:divBdr>
        <w:top w:val="none" w:sz="0" w:space="0" w:color="auto"/>
        <w:left w:val="none" w:sz="0" w:space="0" w:color="auto"/>
        <w:bottom w:val="none" w:sz="0" w:space="0" w:color="auto"/>
        <w:right w:val="none" w:sz="0" w:space="0" w:color="auto"/>
      </w:divBdr>
    </w:div>
    <w:div w:id="464659171">
      <w:bodyDiv w:val="1"/>
      <w:marLeft w:val="0"/>
      <w:marRight w:val="0"/>
      <w:marTop w:val="0"/>
      <w:marBottom w:val="0"/>
      <w:divBdr>
        <w:top w:val="none" w:sz="0" w:space="0" w:color="auto"/>
        <w:left w:val="none" w:sz="0" w:space="0" w:color="auto"/>
        <w:bottom w:val="none" w:sz="0" w:space="0" w:color="auto"/>
        <w:right w:val="none" w:sz="0" w:space="0" w:color="auto"/>
      </w:divBdr>
    </w:div>
    <w:div w:id="468859372">
      <w:bodyDiv w:val="1"/>
      <w:marLeft w:val="0"/>
      <w:marRight w:val="0"/>
      <w:marTop w:val="0"/>
      <w:marBottom w:val="0"/>
      <w:divBdr>
        <w:top w:val="none" w:sz="0" w:space="0" w:color="auto"/>
        <w:left w:val="none" w:sz="0" w:space="0" w:color="auto"/>
        <w:bottom w:val="none" w:sz="0" w:space="0" w:color="auto"/>
        <w:right w:val="none" w:sz="0" w:space="0" w:color="auto"/>
      </w:divBdr>
    </w:div>
    <w:div w:id="469591127">
      <w:bodyDiv w:val="1"/>
      <w:marLeft w:val="0"/>
      <w:marRight w:val="0"/>
      <w:marTop w:val="0"/>
      <w:marBottom w:val="0"/>
      <w:divBdr>
        <w:top w:val="none" w:sz="0" w:space="0" w:color="auto"/>
        <w:left w:val="none" w:sz="0" w:space="0" w:color="auto"/>
        <w:bottom w:val="none" w:sz="0" w:space="0" w:color="auto"/>
        <w:right w:val="none" w:sz="0" w:space="0" w:color="auto"/>
      </w:divBdr>
    </w:div>
    <w:div w:id="506359525">
      <w:bodyDiv w:val="1"/>
      <w:marLeft w:val="0"/>
      <w:marRight w:val="0"/>
      <w:marTop w:val="0"/>
      <w:marBottom w:val="0"/>
      <w:divBdr>
        <w:top w:val="none" w:sz="0" w:space="0" w:color="auto"/>
        <w:left w:val="none" w:sz="0" w:space="0" w:color="auto"/>
        <w:bottom w:val="none" w:sz="0" w:space="0" w:color="auto"/>
        <w:right w:val="none" w:sz="0" w:space="0" w:color="auto"/>
      </w:divBdr>
    </w:div>
    <w:div w:id="515576773">
      <w:bodyDiv w:val="1"/>
      <w:marLeft w:val="0"/>
      <w:marRight w:val="0"/>
      <w:marTop w:val="0"/>
      <w:marBottom w:val="0"/>
      <w:divBdr>
        <w:top w:val="none" w:sz="0" w:space="0" w:color="auto"/>
        <w:left w:val="none" w:sz="0" w:space="0" w:color="auto"/>
        <w:bottom w:val="none" w:sz="0" w:space="0" w:color="auto"/>
        <w:right w:val="none" w:sz="0" w:space="0" w:color="auto"/>
      </w:divBdr>
    </w:div>
    <w:div w:id="553085048">
      <w:bodyDiv w:val="1"/>
      <w:marLeft w:val="0"/>
      <w:marRight w:val="0"/>
      <w:marTop w:val="0"/>
      <w:marBottom w:val="0"/>
      <w:divBdr>
        <w:top w:val="none" w:sz="0" w:space="0" w:color="auto"/>
        <w:left w:val="none" w:sz="0" w:space="0" w:color="auto"/>
        <w:bottom w:val="none" w:sz="0" w:space="0" w:color="auto"/>
        <w:right w:val="none" w:sz="0" w:space="0" w:color="auto"/>
      </w:divBdr>
    </w:div>
    <w:div w:id="553588647">
      <w:bodyDiv w:val="1"/>
      <w:marLeft w:val="0"/>
      <w:marRight w:val="0"/>
      <w:marTop w:val="0"/>
      <w:marBottom w:val="0"/>
      <w:divBdr>
        <w:top w:val="none" w:sz="0" w:space="0" w:color="auto"/>
        <w:left w:val="none" w:sz="0" w:space="0" w:color="auto"/>
        <w:bottom w:val="none" w:sz="0" w:space="0" w:color="auto"/>
        <w:right w:val="none" w:sz="0" w:space="0" w:color="auto"/>
      </w:divBdr>
    </w:div>
    <w:div w:id="563226897">
      <w:bodyDiv w:val="1"/>
      <w:marLeft w:val="0"/>
      <w:marRight w:val="0"/>
      <w:marTop w:val="0"/>
      <w:marBottom w:val="0"/>
      <w:divBdr>
        <w:top w:val="none" w:sz="0" w:space="0" w:color="auto"/>
        <w:left w:val="none" w:sz="0" w:space="0" w:color="auto"/>
        <w:bottom w:val="none" w:sz="0" w:space="0" w:color="auto"/>
        <w:right w:val="none" w:sz="0" w:space="0" w:color="auto"/>
      </w:divBdr>
    </w:div>
    <w:div w:id="573661710">
      <w:bodyDiv w:val="1"/>
      <w:marLeft w:val="0"/>
      <w:marRight w:val="0"/>
      <w:marTop w:val="0"/>
      <w:marBottom w:val="0"/>
      <w:divBdr>
        <w:top w:val="none" w:sz="0" w:space="0" w:color="auto"/>
        <w:left w:val="none" w:sz="0" w:space="0" w:color="auto"/>
        <w:bottom w:val="none" w:sz="0" w:space="0" w:color="auto"/>
        <w:right w:val="none" w:sz="0" w:space="0" w:color="auto"/>
      </w:divBdr>
      <w:divsChild>
        <w:div w:id="804660021">
          <w:marLeft w:val="0"/>
          <w:marRight w:val="0"/>
          <w:marTop w:val="0"/>
          <w:marBottom w:val="0"/>
          <w:divBdr>
            <w:top w:val="single" w:sz="2" w:space="0" w:color="E3E3E3"/>
            <w:left w:val="single" w:sz="2" w:space="0" w:color="E3E3E3"/>
            <w:bottom w:val="single" w:sz="2" w:space="0" w:color="E3E3E3"/>
            <w:right w:val="single" w:sz="2" w:space="0" w:color="E3E3E3"/>
          </w:divBdr>
          <w:divsChild>
            <w:div w:id="1915427810">
              <w:marLeft w:val="0"/>
              <w:marRight w:val="0"/>
              <w:marTop w:val="0"/>
              <w:marBottom w:val="0"/>
              <w:divBdr>
                <w:top w:val="single" w:sz="2" w:space="0" w:color="E3E3E3"/>
                <w:left w:val="single" w:sz="2" w:space="0" w:color="E3E3E3"/>
                <w:bottom w:val="single" w:sz="2" w:space="0" w:color="E3E3E3"/>
                <w:right w:val="single" w:sz="2" w:space="0" w:color="E3E3E3"/>
              </w:divBdr>
              <w:divsChild>
                <w:div w:id="1023945921">
                  <w:marLeft w:val="0"/>
                  <w:marRight w:val="0"/>
                  <w:marTop w:val="0"/>
                  <w:marBottom w:val="0"/>
                  <w:divBdr>
                    <w:top w:val="single" w:sz="2" w:space="0" w:color="E3E3E3"/>
                    <w:left w:val="single" w:sz="2" w:space="0" w:color="E3E3E3"/>
                    <w:bottom w:val="single" w:sz="2" w:space="0" w:color="E3E3E3"/>
                    <w:right w:val="single" w:sz="2" w:space="0" w:color="E3E3E3"/>
                  </w:divBdr>
                  <w:divsChild>
                    <w:div w:id="450319107">
                      <w:marLeft w:val="0"/>
                      <w:marRight w:val="0"/>
                      <w:marTop w:val="0"/>
                      <w:marBottom w:val="0"/>
                      <w:divBdr>
                        <w:top w:val="single" w:sz="2" w:space="0" w:color="E3E3E3"/>
                        <w:left w:val="single" w:sz="2" w:space="0" w:color="E3E3E3"/>
                        <w:bottom w:val="single" w:sz="2" w:space="0" w:color="E3E3E3"/>
                        <w:right w:val="single" w:sz="2" w:space="0" w:color="E3E3E3"/>
                      </w:divBdr>
                      <w:divsChild>
                        <w:div w:id="89014551">
                          <w:marLeft w:val="0"/>
                          <w:marRight w:val="0"/>
                          <w:marTop w:val="0"/>
                          <w:marBottom w:val="0"/>
                          <w:divBdr>
                            <w:top w:val="single" w:sz="2" w:space="0" w:color="E3E3E3"/>
                            <w:left w:val="single" w:sz="2" w:space="0" w:color="E3E3E3"/>
                            <w:bottom w:val="single" w:sz="2" w:space="0" w:color="E3E3E3"/>
                            <w:right w:val="single" w:sz="2" w:space="0" w:color="E3E3E3"/>
                          </w:divBdr>
                          <w:divsChild>
                            <w:div w:id="58749486">
                              <w:marLeft w:val="0"/>
                              <w:marRight w:val="0"/>
                              <w:marTop w:val="0"/>
                              <w:marBottom w:val="0"/>
                              <w:divBdr>
                                <w:top w:val="single" w:sz="2" w:space="0" w:color="E3E3E3"/>
                                <w:left w:val="single" w:sz="2" w:space="0" w:color="E3E3E3"/>
                                <w:bottom w:val="single" w:sz="2" w:space="0" w:color="E3E3E3"/>
                                <w:right w:val="single" w:sz="2" w:space="0" w:color="E3E3E3"/>
                              </w:divBdr>
                              <w:divsChild>
                                <w:div w:id="178365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88281">
                                      <w:marLeft w:val="0"/>
                                      <w:marRight w:val="0"/>
                                      <w:marTop w:val="0"/>
                                      <w:marBottom w:val="0"/>
                                      <w:divBdr>
                                        <w:top w:val="single" w:sz="2" w:space="0" w:color="E3E3E3"/>
                                        <w:left w:val="single" w:sz="2" w:space="0" w:color="E3E3E3"/>
                                        <w:bottom w:val="single" w:sz="2" w:space="0" w:color="E3E3E3"/>
                                        <w:right w:val="single" w:sz="2" w:space="0" w:color="E3E3E3"/>
                                      </w:divBdr>
                                      <w:divsChild>
                                        <w:div w:id="1733769417">
                                          <w:marLeft w:val="0"/>
                                          <w:marRight w:val="0"/>
                                          <w:marTop w:val="0"/>
                                          <w:marBottom w:val="0"/>
                                          <w:divBdr>
                                            <w:top w:val="single" w:sz="2" w:space="0" w:color="E3E3E3"/>
                                            <w:left w:val="single" w:sz="2" w:space="0" w:color="E3E3E3"/>
                                            <w:bottom w:val="single" w:sz="2" w:space="0" w:color="E3E3E3"/>
                                            <w:right w:val="single" w:sz="2" w:space="0" w:color="E3E3E3"/>
                                          </w:divBdr>
                                          <w:divsChild>
                                            <w:div w:id="1617171570">
                                              <w:marLeft w:val="0"/>
                                              <w:marRight w:val="0"/>
                                              <w:marTop w:val="0"/>
                                              <w:marBottom w:val="0"/>
                                              <w:divBdr>
                                                <w:top w:val="single" w:sz="2" w:space="0" w:color="E3E3E3"/>
                                                <w:left w:val="single" w:sz="2" w:space="0" w:color="E3E3E3"/>
                                                <w:bottom w:val="single" w:sz="2" w:space="0" w:color="E3E3E3"/>
                                                <w:right w:val="single" w:sz="2" w:space="0" w:color="E3E3E3"/>
                                              </w:divBdr>
                                              <w:divsChild>
                                                <w:div w:id="1981574855">
                                                  <w:marLeft w:val="0"/>
                                                  <w:marRight w:val="0"/>
                                                  <w:marTop w:val="0"/>
                                                  <w:marBottom w:val="0"/>
                                                  <w:divBdr>
                                                    <w:top w:val="single" w:sz="2" w:space="0" w:color="E3E3E3"/>
                                                    <w:left w:val="single" w:sz="2" w:space="0" w:color="E3E3E3"/>
                                                    <w:bottom w:val="single" w:sz="2" w:space="0" w:color="E3E3E3"/>
                                                    <w:right w:val="single" w:sz="2" w:space="0" w:color="E3E3E3"/>
                                                  </w:divBdr>
                                                  <w:divsChild>
                                                    <w:div w:id="194778216">
                                                      <w:marLeft w:val="0"/>
                                                      <w:marRight w:val="0"/>
                                                      <w:marTop w:val="0"/>
                                                      <w:marBottom w:val="0"/>
                                                      <w:divBdr>
                                                        <w:top w:val="single" w:sz="2" w:space="0" w:color="E3E3E3"/>
                                                        <w:left w:val="single" w:sz="2" w:space="0" w:color="E3E3E3"/>
                                                        <w:bottom w:val="single" w:sz="2" w:space="0" w:color="E3E3E3"/>
                                                        <w:right w:val="single" w:sz="2" w:space="0" w:color="E3E3E3"/>
                                                      </w:divBdr>
                                                      <w:divsChild>
                                                        <w:div w:id="1794396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9311147">
          <w:marLeft w:val="0"/>
          <w:marRight w:val="0"/>
          <w:marTop w:val="0"/>
          <w:marBottom w:val="0"/>
          <w:divBdr>
            <w:top w:val="none" w:sz="0" w:space="0" w:color="auto"/>
            <w:left w:val="none" w:sz="0" w:space="0" w:color="auto"/>
            <w:bottom w:val="none" w:sz="0" w:space="0" w:color="auto"/>
            <w:right w:val="none" w:sz="0" w:space="0" w:color="auto"/>
          </w:divBdr>
        </w:div>
      </w:divsChild>
    </w:div>
    <w:div w:id="582378746">
      <w:bodyDiv w:val="1"/>
      <w:marLeft w:val="0"/>
      <w:marRight w:val="0"/>
      <w:marTop w:val="0"/>
      <w:marBottom w:val="0"/>
      <w:divBdr>
        <w:top w:val="none" w:sz="0" w:space="0" w:color="auto"/>
        <w:left w:val="none" w:sz="0" w:space="0" w:color="auto"/>
        <w:bottom w:val="none" w:sz="0" w:space="0" w:color="auto"/>
        <w:right w:val="none" w:sz="0" w:space="0" w:color="auto"/>
      </w:divBdr>
    </w:div>
    <w:div w:id="593438237">
      <w:bodyDiv w:val="1"/>
      <w:marLeft w:val="0"/>
      <w:marRight w:val="0"/>
      <w:marTop w:val="0"/>
      <w:marBottom w:val="0"/>
      <w:divBdr>
        <w:top w:val="none" w:sz="0" w:space="0" w:color="auto"/>
        <w:left w:val="none" w:sz="0" w:space="0" w:color="auto"/>
        <w:bottom w:val="none" w:sz="0" w:space="0" w:color="auto"/>
        <w:right w:val="none" w:sz="0" w:space="0" w:color="auto"/>
      </w:divBdr>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630478721">
      <w:bodyDiv w:val="1"/>
      <w:marLeft w:val="0"/>
      <w:marRight w:val="0"/>
      <w:marTop w:val="0"/>
      <w:marBottom w:val="0"/>
      <w:divBdr>
        <w:top w:val="none" w:sz="0" w:space="0" w:color="auto"/>
        <w:left w:val="none" w:sz="0" w:space="0" w:color="auto"/>
        <w:bottom w:val="none" w:sz="0" w:space="0" w:color="auto"/>
        <w:right w:val="none" w:sz="0" w:space="0" w:color="auto"/>
      </w:divBdr>
    </w:div>
    <w:div w:id="695623436">
      <w:bodyDiv w:val="1"/>
      <w:marLeft w:val="0"/>
      <w:marRight w:val="0"/>
      <w:marTop w:val="0"/>
      <w:marBottom w:val="0"/>
      <w:divBdr>
        <w:top w:val="none" w:sz="0" w:space="0" w:color="auto"/>
        <w:left w:val="none" w:sz="0" w:space="0" w:color="auto"/>
        <w:bottom w:val="none" w:sz="0" w:space="0" w:color="auto"/>
        <w:right w:val="none" w:sz="0" w:space="0" w:color="auto"/>
      </w:divBdr>
    </w:div>
    <w:div w:id="699934918">
      <w:bodyDiv w:val="1"/>
      <w:marLeft w:val="0"/>
      <w:marRight w:val="0"/>
      <w:marTop w:val="0"/>
      <w:marBottom w:val="0"/>
      <w:divBdr>
        <w:top w:val="none" w:sz="0" w:space="0" w:color="auto"/>
        <w:left w:val="none" w:sz="0" w:space="0" w:color="auto"/>
        <w:bottom w:val="none" w:sz="0" w:space="0" w:color="auto"/>
        <w:right w:val="none" w:sz="0" w:space="0" w:color="auto"/>
      </w:divBdr>
    </w:div>
    <w:div w:id="836263682">
      <w:bodyDiv w:val="1"/>
      <w:marLeft w:val="0"/>
      <w:marRight w:val="0"/>
      <w:marTop w:val="0"/>
      <w:marBottom w:val="0"/>
      <w:divBdr>
        <w:top w:val="none" w:sz="0" w:space="0" w:color="auto"/>
        <w:left w:val="none" w:sz="0" w:space="0" w:color="auto"/>
        <w:bottom w:val="none" w:sz="0" w:space="0" w:color="auto"/>
        <w:right w:val="none" w:sz="0" w:space="0" w:color="auto"/>
      </w:divBdr>
      <w:divsChild>
        <w:div w:id="1725712130">
          <w:marLeft w:val="0"/>
          <w:marRight w:val="0"/>
          <w:marTop w:val="0"/>
          <w:marBottom w:val="0"/>
          <w:divBdr>
            <w:top w:val="none" w:sz="0" w:space="0" w:color="auto"/>
            <w:left w:val="none" w:sz="0" w:space="0" w:color="auto"/>
            <w:bottom w:val="none" w:sz="0" w:space="0" w:color="auto"/>
            <w:right w:val="none" w:sz="0" w:space="0" w:color="auto"/>
          </w:divBdr>
        </w:div>
      </w:divsChild>
    </w:div>
    <w:div w:id="838228048">
      <w:bodyDiv w:val="1"/>
      <w:marLeft w:val="0"/>
      <w:marRight w:val="0"/>
      <w:marTop w:val="0"/>
      <w:marBottom w:val="0"/>
      <w:divBdr>
        <w:top w:val="none" w:sz="0" w:space="0" w:color="auto"/>
        <w:left w:val="none" w:sz="0" w:space="0" w:color="auto"/>
        <w:bottom w:val="none" w:sz="0" w:space="0" w:color="auto"/>
        <w:right w:val="none" w:sz="0" w:space="0" w:color="auto"/>
      </w:divBdr>
    </w:div>
    <w:div w:id="924220246">
      <w:bodyDiv w:val="1"/>
      <w:marLeft w:val="0"/>
      <w:marRight w:val="0"/>
      <w:marTop w:val="0"/>
      <w:marBottom w:val="0"/>
      <w:divBdr>
        <w:top w:val="none" w:sz="0" w:space="0" w:color="auto"/>
        <w:left w:val="none" w:sz="0" w:space="0" w:color="auto"/>
        <w:bottom w:val="none" w:sz="0" w:space="0" w:color="auto"/>
        <w:right w:val="none" w:sz="0" w:space="0" w:color="auto"/>
      </w:divBdr>
    </w:div>
    <w:div w:id="1012608001">
      <w:bodyDiv w:val="1"/>
      <w:marLeft w:val="0"/>
      <w:marRight w:val="0"/>
      <w:marTop w:val="0"/>
      <w:marBottom w:val="0"/>
      <w:divBdr>
        <w:top w:val="none" w:sz="0" w:space="0" w:color="auto"/>
        <w:left w:val="none" w:sz="0" w:space="0" w:color="auto"/>
        <w:bottom w:val="none" w:sz="0" w:space="0" w:color="auto"/>
        <w:right w:val="none" w:sz="0" w:space="0" w:color="auto"/>
      </w:divBdr>
      <w:divsChild>
        <w:div w:id="385224670">
          <w:marLeft w:val="0"/>
          <w:marRight w:val="0"/>
          <w:marTop w:val="0"/>
          <w:marBottom w:val="0"/>
          <w:divBdr>
            <w:top w:val="none" w:sz="0" w:space="0" w:color="auto"/>
            <w:left w:val="none" w:sz="0" w:space="0" w:color="auto"/>
            <w:bottom w:val="none" w:sz="0" w:space="0" w:color="auto"/>
            <w:right w:val="none" w:sz="0" w:space="0" w:color="auto"/>
          </w:divBdr>
        </w:div>
      </w:divsChild>
    </w:div>
    <w:div w:id="1045374498">
      <w:bodyDiv w:val="1"/>
      <w:marLeft w:val="0"/>
      <w:marRight w:val="0"/>
      <w:marTop w:val="0"/>
      <w:marBottom w:val="0"/>
      <w:divBdr>
        <w:top w:val="none" w:sz="0" w:space="0" w:color="auto"/>
        <w:left w:val="none" w:sz="0" w:space="0" w:color="auto"/>
        <w:bottom w:val="none" w:sz="0" w:space="0" w:color="auto"/>
        <w:right w:val="none" w:sz="0" w:space="0" w:color="auto"/>
      </w:divBdr>
      <w:divsChild>
        <w:div w:id="1868330000">
          <w:marLeft w:val="0"/>
          <w:marRight w:val="0"/>
          <w:marTop w:val="0"/>
          <w:marBottom w:val="0"/>
          <w:divBdr>
            <w:top w:val="none" w:sz="0" w:space="0" w:color="auto"/>
            <w:left w:val="none" w:sz="0" w:space="0" w:color="auto"/>
            <w:bottom w:val="none" w:sz="0" w:space="0" w:color="auto"/>
            <w:right w:val="none" w:sz="0" w:space="0" w:color="auto"/>
          </w:divBdr>
        </w:div>
        <w:div w:id="1183319229">
          <w:marLeft w:val="0"/>
          <w:marRight w:val="0"/>
          <w:marTop w:val="0"/>
          <w:marBottom w:val="0"/>
          <w:divBdr>
            <w:top w:val="none" w:sz="0" w:space="0" w:color="auto"/>
            <w:left w:val="none" w:sz="0" w:space="0" w:color="auto"/>
            <w:bottom w:val="none" w:sz="0" w:space="0" w:color="auto"/>
            <w:right w:val="none" w:sz="0" w:space="0" w:color="auto"/>
          </w:divBdr>
        </w:div>
      </w:divsChild>
    </w:div>
    <w:div w:id="1056205094">
      <w:bodyDiv w:val="1"/>
      <w:marLeft w:val="0"/>
      <w:marRight w:val="0"/>
      <w:marTop w:val="0"/>
      <w:marBottom w:val="0"/>
      <w:divBdr>
        <w:top w:val="none" w:sz="0" w:space="0" w:color="auto"/>
        <w:left w:val="none" w:sz="0" w:space="0" w:color="auto"/>
        <w:bottom w:val="none" w:sz="0" w:space="0" w:color="auto"/>
        <w:right w:val="none" w:sz="0" w:space="0" w:color="auto"/>
      </w:divBdr>
    </w:div>
    <w:div w:id="1109932083">
      <w:bodyDiv w:val="1"/>
      <w:marLeft w:val="0"/>
      <w:marRight w:val="0"/>
      <w:marTop w:val="0"/>
      <w:marBottom w:val="0"/>
      <w:divBdr>
        <w:top w:val="none" w:sz="0" w:space="0" w:color="auto"/>
        <w:left w:val="none" w:sz="0" w:space="0" w:color="auto"/>
        <w:bottom w:val="none" w:sz="0" w:space="0" w:color="auto"/>
        <w:right w:val="none" w:sz="0" w:space="0" w:color="auto"/>
      </w:divBdr>
    </w:div>
    <w:div w:id="1110121184">
      <w:bodyDiv w:val="1"/>
      <w:marLeft w:val="0"/>
      <w:marRight w:val="0"/>
      <w:marTop w:val="0"/>
      <w:marBottom w:val="0"/>
      <w:divBdr>
        <w:top w:val="none" w:sz="0" w:space="0" w:color="auto"/>
        <w:left w:val="none" w:sz="0" w:space="0" w:color="auto"/>
        <w:bottom w:val="none" w:sz="0" w:space="0" w:color="auto"/>
        <w:right w:val="none" w:sz="0" w:space="0" w:color="auto"/>
      </w:divBdr>
    </w:div>
    <w:div w:id="1112433834">
      <w:bodyDiv w:val="1"/>
      <w:marLeft w:val="0"/>
      <w:marRight w:val="0"/>
      <w:marTop w:val="0"/>
      <w:marBottom w:val="0"/>
      <w:divBdr>
        <w:top w:val="none" w:sz="0" w:space="0" w:color="auto"/>
        <w:left w:val="none" w:sz="0" w:space="0" w:color="auto"/>
        <w:bottom w:val="none" w:sz="0" w:space="0" w:color="auto"/>
        <w:right w:val="none" w:sz="0" w:space="0" w:color="auto"/>
      </w:divBdr>
    </w:div>
    <w:div w:id="1137994340">
      <w:bodyDiv w:val="1"/>
      <w:marLeft w:val="0"/>
      <w:marRight w:val="0"/>
      <w:marTop w:val="0"/>
      <w:marBottom w:val="0"/>
      <w:divBdr>
        <w:top w:val="none" w:sz="0" w:space="0" w:color="auto"/>
        <w:left w:val="none" w:sz="0" w:space="0" w:color="auto"/>
        <w:bottom w:val="none" w:sz="0" w:space="0" w:color="auto"/>
        <w:right w:val="none" w:sz="0" w:space="0" w:color="auto"/>
      </w:divBdr>
      <w:divsChild>
        <w:div w:id="1379276203">
          <w:marLeft w:val="0"/>
          <w:marRight w:val="0"/>
          <w:marTop w:val="0"/>
          <w:marBottom w:val="0"/>
          <w:divBdr>
            <w:top w:val="none" w:sz="0" w:space="0" w:color="auto"/>
            <w:left w:val="none" w:sz="0" w:space="0" w:color="auto"/>
            <w:bottom w:val="none" w:sz="0" w:space="0" w:color="auto"/>
            <w:right w:val="none" w:sz="0" w:space="0" w:color="auto"/>
          </w:divBdr>
          <w:divsChild>
            <w:div w:id="634481136">
              <w:marLeft w:val="0"/>
              <w:marRight w:val="0"/>
              <w:marTop w:val="0"/>
              <w:marBottom w:val="0"/>
              <w:divBdr>
                <w:top w:val="none" w:sz="0" w:space="0" w:color="auto"/>
                <w:left w:val="none" w:sz="0" w:space="0" w:color="auto"/>
                <w:bottom w:val="none" w:sz="0" w:space="0" w:color="auto"/>
                <w:right w:val="none" w:sz="0" w:space="0" w:color="auto"/>
              </w:divBdr>
              <w:divsChild>
                <w:div w:id="1554779064">
                  <w:marLeft w:val="0"/>
                  <w:marRight w:val="0"/>
                  <w:marTop w:val="0"/>
                  <w:marBottom w:val="0"/>
                  <w:divBdr>
                    <w:top w:val="none" w:sz="0" w:space="0" w:color="auto"/>
                    <w:left w:val="none" w:sz="0" w:space="0" w:color="auto"/>
                    <w:bottom w:val="none" w:sz="0" w:space="0" w:color="auto"/>
                    <w:right w:val="none" w:sz="0" w:space="0" w:color="auto"/>
                  </w:divBdr>
                  <w:divsChild>
                    <w:div w:id="1629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74679">
      <w:bodyDiv w:val="1"/>
      <w:marLeft w:val="0"/>
      <w:marRight w:val="0"/>
      <w:marTop w:val="0"/>
      <w:marBottom w:val="0"/>
      <w:divBdr>
        <w:top w:val="none" w:sz="0" w:space="0" w:color="auto"/>
        <w:left w:val="none" w:sz="0" w:space="0" w:color="auto"/>
        <w:bottom w:val="none" w:sz="0" w:space="0" w:color="auto"/>
        <w:right w:val="none" w:sz="0" w:space="0" w:color="auto"/>
      </w:divBdr>
      <w:divsChild>
        <w:div w:id="1798714267">
          <w:marLeft w:val="0"/>
          <w:marRight w:val="0"/>
          <w:marTop w:val="0"/>
          <w:marBottom w:val="0"/>
          <w:divBdr>
            <w:top w:val="none" w:sz="0" w:space="0" w:color="auto"/>
            <w:left w:val="none" w:sz="0" w:space="0" w:color="auto"/>
            <w:bottom w:val="none" w:sz="0" w:space="0" w:color="auto"/>
            <w:right w:val="none" w:sz="0" w:space="0" w:color="auto"/>
          </w:divBdr>
          <w:divsChild>
            <w:div w:id="457727879">
              <w:marLeft w:val="0"/>
              <w:marRight w:val="0"/>
              <w:marTop w:val="0"/>
              <w:marBottom w:val="0"/>
              <w:divBdr>
                <w:top w:val="none" w:sz="0" w:space="0" w:color="auto"/>
                <w:left w:val="none" w:sz="0" w:space="0" w:color="auto"/>
                <w:bottom w:val="none" w:sz="0" w:space="0" w:color="auto"/>
                <w:right w:val="none" w:sz="0" w:space="0" w:color="auto"/>
              </w:divBdr>
              <w:divsChild>
                <w:div w:id="256907947">
                  <w:marLeft w:val="0"/>
                  <w:marRight w:val="0"/>
                  <w:marTop w:val="0"/>
                  <w:marBottom w:val="0"/>
                  <w:divBdr>
                    <w:top w:val="none" w:sz="0" w:space="0" w:color="auto"/>
                    <w:left w:val="none" w:sz="0" w:space="0" w:color="auto"/>
                    <w:bottom w:val="none" w:sz="0" w:space="0" w:color="auto"/>
                    <w:right w:val="none" w:sz="0" w:space="0" w:color="auto"/>
                  </w:divBdr>
                  <w:divsChild>
                    <w:div w:id="2028288048">
                      <w:marLeft w:val="0"/>
                      <w:marRight w:val="0"/>
                      <w:marTop w:val="0"/>
                      <w:marBottom w:val="0"/>
                      <w:divBdr>
                        <w:top w:val="none" w:sz="0" w:space="0" w:color="auto"/>
                        <w:left w:val="none" w:sz="0" w:space="0" w:color="auto"/>
                        <w:bottom w:val="none" w:sz="0" w:space="0" w:color="auto"/>
                        <w:right w:val="none" w:sz="0" w:space="0" w:color="auto"/>
                      </w:divBdr>
                      <w:divsChild>
                        <w:div w:id="912007510">
                          <w:marLeft w:val="0"/>
                          <w:marRight w:val="0"/>
                          <w:marTop w:val="0"/>
                          <w:marBottom w:val="0"/>
                          <w:divBdr>
                            <w:top w:val="none" w:sz="0" w:space="0" w:color="auto"/>
                            <w:left w:val="none" w:sz="0" w:space="0" w:color="auto"/>
                            <w:bottom w:val="none" w:sz="0" w:space="0" w:color="auto"/>
                            <w:right w:val="none" w:sz="0" w:space="0" w:color="auto"/>
                          </w:divBdr>
                        </w:div>
                        <w:div w:id="17938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2294">
      <w:bodyDiv w:val="1"/>
      <w:marLeft w:val="0"/>
      <w:marRight w:val="0"/>
      <w:marTop w:val="0"/>
      <w:marBottom w:val="0"/>
      <w:divBdr>
        <w:top w:val="none" w:sz="0" w:space="0" w:color="auto"/>
        <w:left w:val="none" w:sz="0" w:space="0" w:color="auto"/>
        <w:bottom w:val="none" w:sz="0" w:space="0" w:color="auto"/>
        <w:right w:val="none" w:sz="0" w:space="0" w:color="auto"/>
      </w:divBdr>
      <w:divsChild>
        <w:div w:id="2095201130">
          <w:marLeft w:val="0"/>
          <w:marRight w:val="0"/>
          <w:marTop w:val="0"/>
          <w:marBottom w:val="0"/>
          <w:divBdr>
            <w:top w:val="none" w:sz="0" w:space="0" w:color="auto"/>
            <w:left w:val="none" w:sz="0" w:space="0" w:color="auto"/>
            <w:bottom w:val="none" w:sz="0" w:space="0" w:color="auto"/>
            <w:right w:val="none" w:sz="0" w:space="0" w:color="auto"/>
          </w:divBdr>
        </w:div>
        <w:div w:id="1856339592">
          <w:marLeft w:val="0"/>
          <w:marRight w:val="0"/>
          <w:marTop w:val="0"/>
          <w:marBottom w:val="0"/>
          <w:divBdr>
            <w:top w:val="none" w:sz="0" w:space="0" w:color="auto"/>
            <w:left w:val="none" w:sz="0" w:space="0" w:color="auto"/>
            <w:bottom w:val="none" w:sz="0" w:space="0" w:color="auto"/>
            <w:right w:val="none" w:sz="0" w:space="0" w:color="auto"/>
          </w:divBdr>
        </w:div>
      </w:divsChild>
    </w:div>
    <w:div w:id="1229151024">
      <w:bodyDiv w:val="1"/>
      <w:marLeft w:val="0"/>
      <w:marRight w:val="0"/>
      <w:marTop w:val="0"/>
      <w:marBottom w:val="0"/>
      <w:divBdr>
        <w:top w:val="none" w:sz="0" w:space="0" w:color="auto"/>
        <w:left w:val="none" w:sz="0" w:space="0" w:color="auto"/>
        <w:bottom w:val="none" w:sz="0" w:space="0" w:color="auto"/>
        <w:right w:val="none" w:sz="0" w:space="0" w:color="auto"/>
      </w:divBdr>
    </w:div>
    <w:div w:id="1234388302">
      <w:bodyDiv w:val="1"/>
      <w:marLeft w:val="0"/>
      <w:marRight w:val="0"/>
      <w:marTop w:val="0"/>
      <w:marBottom w:val="0"/>
      <w:divBdr>
        <w:top w:val="none" w:sz="0" w:space="0" w:color="auto"/>
        <w:left w:val="none" w:sz="0" w:space="0" w:color="auto"/>
        <w:bottom w:val="none" w:sz="0" w:space="0" w:color="auto"/>
        <w:right w:val="none" w:sz="0" w:space="0" w:color="auto"/>
      </w:divBdr>
    </w:div>
    <w:div w:id="1267956277">
      <w:bodyDiv w:val="1"/>
      <w:marLeft w:val="0"/>
      <w:marRight w:val="0"/>
      <w:marTop w:val="0"/>
      <w:marBottom w:val="0"/>
      <w:divBdr>
        <w:top w:val="none" w:sz="0" w:space="0" w:color="auto"/>
        <w:left w:val="none" w:sz="0" w:space="0" w:color="auto"/>
        <w:bottom w:val="none" w:sz="0" w:space="0" w:color="auto"/>
        <w:right w:val="none" w:sz="0" w:space="0" w:color="auto"/>
      </w:divBdr>
      <w:divsChild>
        <w:div w:id="224073037">
          <w:marLeft w:val="0"/>
          <w:marRight w:val="0"/>
          <w:marTop w:val="0"/>
          <w:marBottom w:val="0"/>
          <w:divBdr>
            <w:top w:val="none" w:sz="0" w:space="0" w:color="auto"/>
            <w:left w:val="none" w:sz="0" w:space="0" w:color="auto"/>
            <w:bottom w:val="none" w:sz="0" w:space="0" w:color="auto"/>
            <w:right w:val="none" w:sz="0" w:space="0" w:color="auto"/>
          </w:divBdr>
          <w:divsChild>
            <w:div w:id="1231847113">
              <w:marLeft w:val="0"/>
              <w:marRight w:val="0"/>
              <w:marTop w:val="0"/>
              <w:marBottom w:val="0"/>
              <w:divBdr>
                <w:top w:val="none" w:sz="0" w:space="0" w:color="auto"/>
                <w:left w:val="none" w:sz="0" w:space="0" w:color="auto"/>
                <w:bottom w:val="none" w:sz="0" w:space="0" w:color="auto"/>
                <w:right w:val="none" w:sz="0" w:space="0" w:color="auto"/>
              </w:divBdr>
              <w:divsChild>
                <w:div w:id="300618158">
                  <w:marLeft w:val="0"/>
                  <w:marRight w:val="0"/>
                  <w:marTop w:val="0"/>
                  <w:marBottom w:val="0"/>
                  <w:divBdr>
                    <w:top w:val="none" w:sz="0" w:space="0" w:color="auto"/>
                    <w:left w:val="none" w:sz="0" w:space="0" w:color="auto"/>
                    <w:bottom w:val="none" w:sz="0" w:space="0" w:color="auto"/>
                    <w:right w:val="none" w:sz="0" w:space="0" w:color="auto"/>
                  </w:divBdr>
                  <w:divsChild>
                    <w:div w:id="972170660">
                      <w:marLeft w:val="0"/>
                      <w:marRight w:val="0"/>
                      <w:marTop w:val="0"/>
                      <w:marBottom w:val="0"/>
                      <w:divBdr>
                        <w:top w:val="none" w:sz="0" w:space="0" w:color="auto"/>
                        <w:left w:val="none" w:sz="0" w:space="0" w:color="auto"/>
                        <w:bottom w:val="none" w:sz="0" w:space="0" w:color="auto"/>
                        <w:right w:val="none" w:sz="0" w:space="0" w:color="auto"/>
                      </w:divBdr>
                      <w:divsChild>
                        <w:div w:id="1805463923">
                          <w:marLeft w:val="0"/>
                          <w:marRight w:val="0"/>
                          <w:marTop w:val="0"/>
                          <w:marBottom w:val="0"/>
                          <w:divBdr>
                            <w:top w:val="none" w:sz="0" w:space="0" w:color="auto"/>
                            <w:left w:val="none" w:sz="0" w:space="0" w:color="auto"/>
                            <w:bottom w:val="none" w:sz="0" w:space="0" w:color="auto"/>
                            <w:right w:val="none" w:sz="0" w:space="0" w:color="auto"/>
                          </w:divBdr>
                        </w:div>
                        <w:div w:id="6886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160729">
      <w:bodyDiv w:val="1"/>
      <w:marLeft w:val="0"/>
      <w:marRight w:val="0"/>
      <w:marTop w:val="0"/>
      <w:marBottom w:val="0"/>
      <w:divBdr>
        <w:top w:val="none" w:sz="0" w:space="0" w:color="auto"/>
        <w:left w:val="none" w:sz="0" w:space="0" w:color="auto"/>
        <w:bottom w:val="none" w:sz="0" w:space="0" w:color="auto"/>
        <w:right w:val="none" w:sz="0" w:space="0" w:color="auto"/>
      </w:divBdr>
    </w:div>
    <w:div w:id="1276214950">
      <w:bodyDiv w:val="1"/>
      <w:marLeft w:val="0"/>
      <w:marRight w:val="0"/>
      <w:marTop w:val="0"/>
      <w:marBottom w:val="0"/>
      <w:divBdr>
        <w:top w:val="none" w:sz="0" w:space="0" w:color="auto"/>
        <w:left w:val="none" w:sz="0" w:space="0" w:color="auto"/>
        <w:bottom w:val="none" w:sz="0" w:space="0" w:color="auto"/>
        <w:right w:val="none" w:sz="0" w:space="0" w:color="auto"/>
      </w:divBdr>
    </w:div>
    <w:div w:id="1278028503">
      <w:bodyDiv w:val="1"/>
      <w:marLeft w:val="0"/>
      <w:marRight w:val="0"/>
      <w:marTop w:val="0"/>
      <w:marBottom w:val="0"/>
      <w:divBdr>
        <w:top w:val="none" w:sz="0" w:space="0" w:color="auto"/>
        <w:left w:val="none" w:sz="0" w:space="0" w:color="auto"/>
        <w:bottom w:val="none" w:sz="0" w:space="0" w:color="auto"/>
        <w:right w:val="none" w:sz="0" w:space="0" w:color="auto"/>
      </w:divBdr>
    </w:div>
    <w:div w:id="1283850984">
      <w:bodyDiv w:val="1"/>
      <w:marLeft w:val="0"/>
      <w:marRight w:val="0"/>
      <w:marTop w:val="0"/>
      <w:marBottom w:val="0"/>
      <w:divBdr>
        <w:top w:val="none" w:sz="0" w:space="0" w:color="auto"/>
        <w:left w:val="none" w:sz="0" w:space="0" w:color="auto"/>
        <w:bottom w:val="none" w:sz="0" w:space="0" w:color="auto"/>
        <w:right w:val="none" w:sz="0" w:space="0" w:color="auto"/>
      </w:divBdr>
    </w:div>
    <w:div w:id="1296831406">
      <w:bodyDiv w:val="1"/>
      <w:marLeft w:val="0"/>
      <w:marRight w:val="0"/>
      <w:marTop w:val="0"/>
      <w:marBottom w:val="0"/>
      <w:divBdr>
        <w:top w:val="none" w:sz="0" w:space="0" w:color="auto"/>
        <w:left w:val="none" w:sz="0" w:space="0" w:color="auto"/>
        <w:bottom w:val="none" w:sz="0" w:space="0" w:color="auto"/>
        <w:right w:val="none" w:sz="0" w:space="0" w:color="auto"/>
      </w:divBdr>
    </w:div>
    <w:div w:id="1334727041">
      <w:bodyDiv w:val="1"/>
      <w:marLeft w:val="0"/>
      <w:marRight w:val="0"/>
      <w:marTop w:val="0"/>
      <w:marBottom w:val="0"/>
      <w:divBdr>
        <w:top w:val="none" w:sz="0" w:space="0" w:color="auto"/>
        <w:left w:val="none" w:sz="0" w:space="0" w:color="auto"/>
        <w:bottom w:val="none" w:sz="0" w:space="0" w:color="auto"/>
        <w:right w:val="none" w:sz="0" w:space="0" w:color="auto"/>
      </w:divBdr>
    </w:div>
    <w:div w:id="1430661334">
      <w:bodyDiv w:val="1"/>
      <w:marLeft w:val="0"/>
      <w:marRight w:val="0"/>
      <w:marTop w:val="0"/>
      <w:marBottom w:val="0"/>
      <w:divBdr>
        <w:top w:val="none" w:sz="0" w:space="0" w:color="auto"/>
        <w:left w:val="none" w:sz="0" w:space="0" w:color="auto"/>
        <w:bottom w:val="none" w:sz="0" w:space="0" w:color="auto"/>
        <w:right w:val="none" w:sz="0" w:space="0" w:color="auto"/>
      </w:divBdr>
    </w:div>
    <w:div w:id="1484815144">
      <w:bodyDiv w:val="1"/>
      <w:marLeft w:val="0"/>
      <w:marRight w:val="0"/>
      <w:marTop w:val="0"/>
      <w:marBottom w:val="0"/>
      <w:divBdr>
        <w:top w:val="none" w:sz="0" w:space="0" w:color="auto"/>
        <w:left w:val="none" w:sz="0" w:space="0" w:color="auto"/>
        <w:bottom w:val="none" w:sz="0" w:space="0" w:color="auto"/>
        <w:right w:val="none" w:sz="0" w:space="0" w:color="auto"/>
      </w:divBdr>
    </w:div>
    <w:div w:id="1503206920">
      <w:bodyDiv w:val="1"/>
      <w:marLeft w:val="0"/>
      <w:marRight w:val="0"/>
      <w:marTop w:val="0"/>
      <w:marBottom w:val="0"/>
      <w:divBdr>
        <w:top w:val="none" w:sz="0" w:space="0" w:color="auto"/>
        <w:left w:val="none" w:sz="0" w:space="0" w:color="auto"/>
        <w:bottom w:val="none" w:sz="0" w:space="0" w:color="auto"/>
        <w:right w:val="none" w:sz="0" w:space="0" w:color="auto"/>
      </w:divBdr>
    </w:div>
    <w:div w:id="1594433932">
      <w:bodyDiv w:val="1"/>
      <w:marLeft w:val="0"/>
      <w:marRight w:val="0"/>
      <w:marTop w:val="0"/>
      <w:marBottom w:val="0"/>
      <w:divBdr>
        <w:top w:val="none" w:sz="0" w:space="0" w:color="auto"/>
        <w:left w:val="none" w:sz="0" w:space="0" w:color="auto"/>
        <w:bottom w:val="none" w:sz="0" w:space="0" w:color="auto"/>
        <w:right w:val="none" w:sz="0" w:space="0" w:color="auto"/>
      </w:divBdr>
    </w:div>
    <w:div w:id="1640576984">
      <w:bodyDiv w:val="1"/>
      <w:marLeft w:val="0"/>
      <w:marRight w:val="0"/>
      <w:marTop w:val="0"/>
      <w:marBottom w:val="0"/>
      <w:divBdr>
        <w:top w:val="none" w:sz="0" w:space="0" w:color="auto"/>
        <w:left w:val="none" w:sz="0" w:space="0" w:color="auto"/>
        <w:bottom w:val="none" w:sz="0" w:space="0" w:color="auto"/>
        <w:right w:val="none" w:sz="0" w:space="0" w:color="auto"/>
      </w:divBdr>
      <w:divsChild>
        <w:div w:id="1360742668">
          <w:marLeft w:val="0"/>
          <w:marRight w:val="0"/>
          <w:marTop w:val="0"/>
          <w:marBottom w:val="0"/>
          <w:divBdr>
            <w:top w:val="none" w:sz="0" w:space="0" w:color="auto"/>
            <w:left w:val="none" w:sz="0" w:space="0" w:color="auto"/>
            <w:bottom w:val="none" w:sz="0" w:space="0" w:color="auto"/>
            <w:right w:val="none" w:sz="0" w:space="0" w:color="auto"/>
          </w:divBdr>
          <w:divsChild>
            <w:div w:id="1157571101">
              <w:marLeft w:val="0"/>
              <w:marRight w:val="0"/>
              <w:marTop w:val="0"/>
              <w:marBottom w:val="0"/>
              <w:divBdr>
                <w:top w:val="none" w:sz="0" w:space="0" w:color="auto"/>
                <w:left w:val="none" w:sz="0" w:space="0" w:color="auto"/>
                <w:bottom w:val="none" w:sz="0" w:space="0" w:color="auto"/>
                <w:right w:val="none" w:sz="0" w:space="0" w:color="auto"/>
              </w:divBdr>
              <w:divsChild>
                <w:div w:id="1469324562">
                  <w:marLeft w:val="0"/>
                  <w:marRight w:val="0"/>
                  <w:marTop w:val="0"/>
                  <w:marBottom w:val="0"/>
                  <w:divBdr>
                    <w:top w:val="none" w:sz="0" w:space="0" w:color="auto"/>
                    <w:left w:val="none" w:sz="0" w:space="0" w:color="auto"/>
                    <w:bottom w:val="none" w:sz="0" w:space="0" w:color="auto"/>
                    <w:right w:val="none" w:sz="0" w:space="0" w:color="auto"/>
                  </w:divBdr>
                  <w:divsChild>
                    <w:div w:id="14621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64905">
      <w:bodyDiv w:val="1"/>
      <w:marLeft w:val="0"/>
      <w:marRight w:val="0"/>
      <w:marTop w:val="0"/>
      <w:marBottom w:val="0"/>
      <w:divBdr>
        <w:top w:val="none" w:sz="0" w:space="0" w:color="auto"/>
        <w:left w:val="none" w:sz="0" w:space="0" w:color="auto"/>
        <w:bottom w:val="none" w:sz="0" w:space="0" w:color="auto"/>
        <w:right w:val="none" w:sz="0" w:space="0" w:color="auto"/>
      </w:divBdr>
    </w:div>
    <w:div w:id="1705785370">
      <w:bodyDiv w:val="1"/>
      <w:marLeft w:val="0"/>
      <w:marRight w:val="0"/>
      <w:marTop w:val="0"/>
      <w:marBottom w:val="0"/>
      <w:divBdr>
        <w:top w:val="none" w:sz="0" w:space="0" w:color="auto"/>
        <w:left w:val="none" w:sz="0" w:space="0" w:color="auto"/>
        <w:bottom w:val="none" w:sz="0" w:space="0" w:color="auto"/>
        <w:right w:val="none" w:sz="0" w:space="0" w:color="auto"/>
      </w:divBdr>
    </w:div>
    <w:div w:id="1717657147">
      <w:bodyDiv w:val="1"/>
      <w:marLeft w:val="0"/>
      <w:marRight w:val="0"/>
      <w:marTop w:val="0"/>
      <w:marBottom w:val="0"/>
      <w:divBdr>
        <w:top w:val="none" w:sz="0" w:space="0" w:color="auto"/>
        <w:left w:val="none" w:sz="0" w:space="0" w:color="auto"/>
        <w:bottom w:val="none" w:sz="0" w:space="0" w:color="auto"/>
        <w:right w:val="none" w:sz="0" w:space="0" w:color="auto"/>
      </w:divBdr>
    </w:div>
    <w:div w:id="1726566601">
      <w:bodyDiv w:val="1"/>
      <w:marLeft w:val="0"/>
      <w:marRight w:val="0"/>
      <w:marTop w:val="0"/>
      <w:marBottom w:val="0"/>
      <w:divBdr>
        <w:top w:val="none" w:sz="0" w:space="0" w:color="auto"/>
        <w:left w:val="none" w:sz="0" w:space="0" w:color="auto"/>
        <w:bottom w:val="none" w:sz="0" w:space="0" w:color="auto"/>
        <w:right w:val="none" w:sz="0" w:space="0" w:color="auto"/>
      </w:divBdr>
      <w:divsChild>
        <w:div w:id="1874270252">
          <w:marLeft w:val="0"/>
          <w:marRight w:val="0"/>
          <w:marTop w:val="0"/>
          <w:marBottom w:val="0"/>
          <w:divBdr>
            <w:top w:val="none" w:sz="0" w:space="0" w:color="auto"/>
            <w:left w:val="none" w:sz="0" w:space="0" w:color="auto"/>
            <w:bottom w:val="none" w:sz="0" w:space="0" w:color="auto"/>
            <w:right w:val="none" w:sz="0" w:space="0" w:color="auto"/>
          </w:divBdr>
          <w:divsChild>
            <w:div w:id="588152420">
              <w:marLeft w:val="0"/>
              <w:marRight w:val="0"/>
              <w:marTop w:val="0"/>
              <w:marBottom w:val="0"/>
              <w:divBdr>
                <w:top w:val="none" w:sz="0" w:space="0" w:color="auto"/>
                <w:left w:val="none" w:sz="0" w:space="0" w:color="auto"/>
                <w:bottom w:val="none" w:sz="0" w:space="0" w:color="auto"/>
                <w:right w:val="none" w:sz="0" w:space="0" w:color="auto"/>
              </w:divBdr>
              <w:divsChild>
                <w:div w:id="388843616">
                  <w:marLeft w:val="0"/>
                  <w:marRight w:val="0"/>
                  <w:marTop w:val="0"/>
                  <w:marBottom w:val="0"/>
                  <w:divBdr>
                    <w:top w:val="none" w:sz="0" w:space="0" w:color="auto"/>
                    <w:left w:val="none" w:sz="0" w:space="0" w:color="auto"/>
                    <w:bottom w:val="none" w:sz="0" w:space="0" w:color="auto"/>
                    <w:right w:val="none" w:sz="0" w:space="0" w:color="auto"/>
                  </w:divBdr>
                  <w:divsChild>
                    <w:div w:id="1699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969302">
      <w:bodyDiv w:val="1"/>
      <w:marLeft w:val="0"/>
      <w:marRight w:val="0"/>
      <w:marTop w:val="0"/>
      <w:marBottom w:val="0"/>
      <w:divBdr>
        <w:top w:val="none" w:sz="0" w:space="0" w:color="auto"/>
        <w:left w:val="none" w:sz="0" w:space="0" w:color="auto"/>
        <w:bottom w:val="none" w:sz="0" w:space="0" w:color="auto"/>
        <w:right w:val="none" w:sz="0" w:space="0" w:color="auto"/>
      </w:divBdr>
      <w:divsChild>
        <w:div w:id="1851990020">
          <w:marLeft w:val="0"/>
          <w:marRight w:val="0"/>
          <w:marTop w:val="0"/>
          <w:marBottom w:val="0"/>
          <w:divBdr>
            <w:top w:val="none" w:sz="0" w:space="0" w:color="auto"/>
            <w:left w:val="none" w:sz="0" w:space="0" w:color="auto"/>
            <w:bottom w:val="none" w:sz="0" w:space="0" w:color="auto"/>
            <w:right w:val="none" w:sz="0" w:space="0" w:color="auto"/>
          </w:divBdr>
        </w:div>
        <w:div w:id="1543401746">
          <w:marLeft w:val="0"/>
          <w:marRight w:val="0"/>
          <w:marTop w:val="0"/>
          <w:marBottom w:val="0"/>
          <w:divBdr>
            <w:top w:val="none" w:sz="0" w:space="0" w:color="auto"/>
            <w:left w:val="none" w:sz="0" w:space="0" w:color="auto"/>
            <w:bottom w:val="none" w:sz="0" w:space="0" w:color="auto"/>
            <w:right w:val="none" w:sz="0" w:space="0" w:color="auto"/>
          </w:divBdr>
        </w:div>
      </w:divsChild>
    </w:div>
    <w:div w:id="1842893615">
      <w:bodyDiv w:val="1"/>
      <w:marLeft w:val="0"/>
      <w:marRight w:val="0"/>
      <w:marTop w:val="0"/>
      <w:marBottom w:val="0"/>
      <w:divBdr>
        <w:top w:val="none" w:sz="0" w:space="0" w:color="auto"/>
        <w:left w:val="none" w:sz="0" w:space="0" w:color="auto"/>
        <w:bottom w:val="none" w:sz="0" w:space="0" w:color="auto"/>
        <w:right w:val="none" w:sz="0" w:space="0" w:color="auto"/>
      </w:divBdr>
    </w:div>
    <w:div w:id="1871648160">
      <w:bodyDiv w:val="1"/>
      <w:marLeft w:val="0"/>
      <w:marRight w:val="0"/>
      <w:marTop w:val="0"/>
      <w:marBottom w:val="0"/>
      <w:divBdr>
        <w:top w:val="none" w:sz="0" w:space="0" w:color="auto"/>
        <w:left w:val="none" w:sz="0" w:space="0" w:color="auto"/>
        <w:bottom w:val="none" w:sz="0" w:space="0" w:color="auto"/>
        <w:right w:val="none" w:sz="0" w:space="0" w:color="auto"/>
      </w:divBdr>
      <w:divsChild>
        <w:div w:id="270282380">
          <w:marLeft w:val="0"/>
          <w:marRight w:val="0"/>
          <w:marTop w:val="0"/>
          <w:marBottom w:val="0"/>
          <w:divBdr>
            <w:top w:val="none" w:sz="0" w:space="0" w:color="auto"/>
            <w:left w:val="none" w:sz="0" w:space="0" w:color="auto"/>
            <w:bottom w:val="none" w:sz="0" w:space="0" w:color="auto"/>
            <w:right w:val="none" w:sz="0" w:space="0" w:color="auto"/>
          </w:divBdr>
        </w:div>
        <w:div w:id="1356613737">
          <w:marLeft w:val="0"/>
          <w:marRight w:val="0"/>
          <w:marTop w:val="0"/>
          <w:marBottom w:val="0"/>
          <w:divBdr>
            <w:top w:val="none" w:sz="0" w:space="0" w:color="auto"/>
            <w:left w:val="none" w:sz="0" w:space="0" w:color="auto"/>
            <w:bottom w:val="none" w:sz="0" w:space="0" w:color="auto"/>
            <w:right w:val="none" w:sz="0" w:space="0" w:color="auto"/>
          </w:divBdr>
        </w:div>
      </w:divsChild>
    </w:div>
    <w:div w:id="1887839986">
      <w:bodyDiv w:val="1"/>
      <w:marLeft w:val="0"/>
      <w:marRight w:val="0"/>
      <w:marTop w:val="0"/>
      <w:marBottom w:val="0"/>
      <w:divBdr>
        <w:top w:val="none" w:sz="0" w:space="0" w:color="auto"/>
        <w:left w:val="none" w:sz="0" w:space="0" w:color="auto"/>
        <w:bottom w:val="none" w:sz="0" w:space="0" w:color="auto"/>
        <w:right w:val="none" w:sz="0" w:space="0" w:color="auto"/>
      </w:divBdr>
    </w:div>
    <w:div w:id="1910381544">
      <w:bodyDiv w:val="1"/>
      <w:marLeft w:val="0"/>
      <w:marRight w:val="0"/>
      <w:marTop w:val="0"/>
      <w:marBottom w:val="0"/>
      <w:divBdr>
        <w:top w:val="none" w:sz="0" w:space="0" w:color="auto"/>
        <w:left w:val="none" w:sz="0" w:space="0" w:color="auto"/>
        <w:bottom w:val="none" w:sz="0" w:space="0" w:color="auto"/>
        <w:right w:val="none" w:sz="0" w:space="0" w:color="auto"/>
      </w:divBdr>
    </w:div>
    <w:div w:id="1922595806">
      <w:bodyDiv w:val="1"/>
      <w:marLeft w:val="0"/>
      <w:marRight w:val="0"/>
      <w:marTop w:val="0"/>
      <w:marBottom w:val="0"/>
      <w:divBdr>
        <w:top w:val="none" w:sz="0" w:space="0" w:color="auto"/>
        <w:left w:val="none" w:sz="0" w:space="0" w:color="auto"/>
        <w:bottom w:val="none" w:sz="0" w:space="0" w:color="auto"/>
        <w:right w:val="none" w:sz="0" w:space="0" w:color="auto"/>
      </w:divBdr>
    </w:div>
    <w:div w:id="1971323490">
      <w:bodyDiv w:val="1"/>
      <w:marLeft w:val="0"/>
      <w:marRight w:val="0"/>
      <w:marTop w:val="0"/>
      <w:marBottom w:val="0"/>
      <w:divBdr>
        <w:top w:val="none" w:sz="0" w:space="0" w:color="auto"/>
        <w:left w:val="none" w:sz="0" w:space="0" w:color="auto"/>
        <w:bottom w:val="none" w:sz="0" w:space="0" w:color="auto"/>
        <w:right w:val="none" w:sz="0" w:space="0" w:color="auto"/>
      </w:divBdr>
    </w:div>
    <w:div w:id="2005813053">
      <w:bodyDiv w:val="1"/>
      <w:marLeft w:val="0"/>
      <w:marRight w:val="0"/>
      <w:marTop w:val="0"/>
      <w:marBottom w:val="0"/>
      <w:divBdr>
        <w:top w:val="none" w:sz="0" w:space="0" w:color="auto"/>
        <w:left w:val="none" w:sz="0" w:space="0" w:color="auto"/>
        <w:bottom w:val="none" w:sz="0" w:space="0" w:color="auto"/>
        <w:right w:val="none" w:sz="0" w:space="0" w:color="auto"/>
      </w:divBdr>
      <w:divsChild>
        <w:div w:id="1473908133">
          <w:marLeft w:val="0"/>
          <w:marRight w:val="0"/>
          <w:marTop w:val="0"/>
          <w:marBottom w:val="0"/>
          <w:divBdr>
            <w:top w:val="none" w:sz="0" w:space="0" w:color="auto"/>
            <w:left w:val="none" w:sz="0" w:space="0" w:color="auto"/>
            <w:bottom w:val="none" w:sz="0" w:space="0" w:color="auto"/>
            <w:right w:val="none" w:sz="0" w:space="0" w:color="auto"/>
          </w:divBdr>
          <w:divsChild>
            <w:div w:id="331765608">
              <w:marLeft w:val="0"/>
              <w:marRight w:val="0"/>
              <w:marTop w:val="0"/>
              <w:marBottom w:val="0"/>
              <w:divBdr>
                <w:top w:val="none" w:sz="0" w:space="0" w:color="auto"/>
                <w:left w:val="none" w:sz="0" w:space="0" w:color="auto"/>
                <w:bottom w:val="none" w:sz="0" w:space="0" w:color="auto"/>
                <w:right w:val="none" w:sz="0" w:space="0" w:color="auto"/>
              </w:divBdr>
              <w:divsChild>
                <w:div w:id="47384580">
                  <w:marLeft w:val="0"/>
                  <w:marRight w:val="0"/>
                  <w:marTop w:val="0"/>
                  <w:marBottom w:val="0"/>
                  <w:divBdr>
                    <w:top w:val="none" w:sz="0" w:space="0" w:color="auto"/>
                    <w:left w:val="none" w:sz="0" w:space="0" w:color="auto"/>
                    <w:bottom w:val="none" w:sz="0" w:space="0" w:color="auto"/>
                    <w:right w:val="none" w:sz="0" w:space="0" w:color="auto"/>
                  </w:divBdr>
                  <w:divsChild>
                    <w:div w:id="8457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3832">
      <w:bodyDiv w:val="1"/>
      <w:marLeft w:val="0"/>
      <w:marRight w:val="0"/>
      <w:marTop w:val="0"/>
      <w:marBottom w:val="0"/>
      <w:divBdr>
        <w:top w:val="none" w:sz="0" w:space="0" w:color="auto"/>
        <w:left w:val="none" w:sz="0" w:space="0" w:color="auto"/>
        <w:bottom w:val="none" w:sz="0" w:space="0" w:color="auto"/>
        <w:right w:val="none" w:sz="0" w:space="0" w:color="auto"/>
      </w:divBdr>
    </w:div>
    <w:div w:id="2051494559">
      <w:bodyDiv w:val="1"/>
      <w:marLeft w:val="0"/>
      <w:marRight w:val="0"/>
      <w:marTop w:val="0"/>
      <w:marBottom w:val="0"/>
      <w:divBdr>
        <w:top w:val="none" w:sz="0" w:space="0" w:color="auto"/>
        <w:left w:val="none" w:sz="0" w:space="0" w:color="auto"/>
        <w:bottom w:val="none" w:sz="0" w:space="0" w:color="auto"/>
        <w:right w:val="none" w:sz="0" w:space="0" w:color="auto"/>
      </w:divBdr>
    </w:div>
    <w:div w:id="2063627335">
      <w:bodyDiv w:val="1"/>
      <w:marLeft w:val="0"/>
      <w:marRight w:val="0"/>
      <w:marTop w:val="0"/>
      <w:marBottom w:val="0"/>
      <w:divBdr>
        <w:top w:val="none" w:sz="0" w:space="0" w:color="auto"/>
        <w:left w:val="none" w:sz="0" w:space="0" w:color="auto"/>
        <w:bottom w:val="none" w:sz="0" w:space="0" w:color="auto"/>
        <w:right w:val="none" w:sz="0" w:space="0" w:color="auto"/>
      </w:divBdr>
    </w:div>
    <w:div w:id="2080245965">
      <w:bodyDiv w:val="1"/>
      <w:marLeft w:val="0"/>
      <w:marRight w:val="0"/>
      <w:marTop w:val="0"/>
      <w:marBottom w:val="0"/>
      <w:divBdr>
        <w:top w:val="none" w:sz="0" w:space="0" w:color="auto"/>
        <w:left w:val="none" w:sz="0" w:space="0" w:color="auto"/>
        <w:bottom w:val="none" w:sz="0" w:space="0" w:color="auto"/>
        <w:right w:val="none" w:sz="0" w:space="0" w:color="auto"/>
      </w:divBdr>
      <w:divsChild>
        <w:div w:id="500853329">
          <w:marLeft w:val="0"/>
          <w:marRight w:val="0"/>
          <w:marTop w:val="0"/>
          <w:marBottom w:val="0"/>
          <w:divBdr>
            <w:top w:val="none" w:sz="0" w:space="0" w:color="auto"/>
            <w:left w:val="none" w:sz="0" w:space="0" w:color="auto"/>
            <w:bottom w:val="none" w:sz="0" w:space="0" w:color="auto"/>
            <w:right w:val="none" w:sz="0" w:space="0" w:color="auto"/>
          </w:divBdr>
        </w:div>
        <w:div w:id="104949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trimetabolomics/metaboData/tree/main/Datasets/2024-Cachexia/human_cachexia.csv" TargetMode="External"/><Relationship Id="rId13" Type="http://schemas.openxmlformats.org/officeDocument/2006/relationships/hyperlink" Target="https://github.com/nutrimetabolomics/metaboData/tree/main/Datasets/2024-Cachexia/human_cachexia.cs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utrimetabolomics/metaboData/tree/main/Datasets/2024-Cachex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utrimetabolomics/metaboData/tree/main/Datasets/2024-Cachexia/human_cachexia.cs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utrimetabolomics/metaboData/tree/main/Datasets/2024-Cachexia/human_cachexia.csv" TargetMode="External"/><Relationship Id="rId4" Type="http://schemas.openxmlformats.org/officeDocument/2006/relationships/settings" Target="settings.xml"/><Relationship Id="rId9" Type="http://schemas.openxmlformats.org/officeDocument/2006/relationships/hyperlink" Target="https://github.com/saotome99/Mitjana-Campos-Antoni-PAC1"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41248-8679-4B15-8491-E5EB297E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4656</Words>
  <Characters>25610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Mitjana</dc:creator>
  <cp:keywords/>
  <dc:description/>
  <cp:lastModifiedBy>Toni Mitjana</cp:lastModifiedBy>
  <cp:revision>24</cp:revision>
  <cp:lastPrinted>2024-11-03T10:01:00Z</cp:lastPrinted>
  <dcterms:created xsi:type="dcterms:W3CDTF">2024-10-28T04:15:00Z</dcterms:created>
  <dcterms:modified xsi:type="dcterms:W3CDTF">2024-11-03T10:01:00Z</dcterms:modified>
</cp:coreProperties>
</file>