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187" w:rsidRDefault="00286576" w:rsidP="002865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576">
        <w:rPr>
          <w:rFonts w:ascii="Times New Roman" w:hAnsi="Times New Roman" w:cs="Times New Roman"/>
          <w:sz w:val="24"/>
          <w:szCs w:val="24"/>
        </w:rPr>
        <w:t>ТЗ</w:t>
      </w:r>
      <w:r>
        <w:rPr>
          <w:rFonts w:ascii="Times New Roman" w:hAnsi="Times New Roman" w:cs="Times New Roman"/>
          <w:sz w:val="24"/>
          <w:szCs w:val="24"/>
        </w:rPr>
        <w:t xml:space="preserve"> на составление ежемесячного отчета по работе отдела</w:t>
      </w:r>
    </w:p>
    <w:p w:rsidR="00286576" w:rsidRDefault="00286576" w:rsidP="00286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6576" w:rsidRDefault="00286576" w:rsidP="00286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Работники.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1134"/>
        <w:gridCol w:w="1701"/>
        <w:gridCol w:w="1134"/>
        <w:gridCol w:w="2218"/>
        <w:gridCol w:w="1575"/>
      </w:tblGrid>
      <w:tr w:rsidR="00C440C7" w:rsidTr="00C440C7">
        <w:tc>
          <w:tcPr>
            <w:tcW w:w="534" w:type="dxa"/>
          </w:tcPr>
          <w:p w:rsidR="00C440C7" w:rsidRPr="00235988" w:rsidRDefault="00C440C7" w:rsidP="0028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:rsidR="00C440C7" w:rsidRPr="00235988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98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Surname</w:t>
            </w:r>
            <w:proofErr w:type="spellEnd"/>
          </w:p>
        </w:tc>
        <w:tc>
          <w:tcPr>
            <w:tcW w:w="1134" w:type="dxa"/>
          </w:tcPr>
          <w:p w:rsidR="00C440C7" w:rsidRPr="00235988" w:rsidRDefault="00C440C7" w:rsidP="0028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C440C7" w:rsidRPr="00235988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Middle_</w:t>
            </w:r>
            <w:r w:rsidRPr="0023598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134" w:type="dxa"/>
          </w:tcPr>
          <w:p w:rsidR="00C440C7" w:rsidRPr="00C440C7" w:rsidRDefault="00C440C7" w:rsidP="00C44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218" w:type="dxa"/>
          </w:tcPr>
          <w:p w:rsidR="00C440C7" w:rsidRPr="00235988" w:rsidRDefault="00C440C7" w:rsidP="00C440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Hashed_password</w:t>
            </w:r>
            <w:proofErr w:type="spellEnd"/>
          </w:p>
        </w:tc>
        <w:tc>
          <w:tcPr>
            <w:tcW w:w="1575" w:type="dxa"/>
          </w:tcPr>
          <w:p w:rsidR="00C440C7" w:rsidRPr="00235988" w:rsidRDefault="00C440C7" w:rsidP="00235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C440C7" w:rsidTr="00C440C7">
        <w:tc>
          <w:tcPr>
            <w:tcW w:w="534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:rsidR="00C440C7" w:rsidRDefault="00C440C7" w:rsidP="00286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6576" w:rsidRDefault="00286576" w:rsidP="002865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5988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обавить работника</w:t>
      </w: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Аутентификация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работника</w:t>
      </w: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ыйти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учетки</w:t>
      </w:r>
      <w:proofErr w:type="spellEnd"/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бновить работника (АДМИН)</w:t>
      </w: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>далить работника (АДМИН)</w:t>
      </w: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Задачи</w:t>
      </w: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34156" w:rsidTr="00F34156">
        <w:tc>
          <w:tcPr>
            <w:tcW w:w="1914" w:type="dxa"/>
          </w:tcPr>
          <w:p w:rsidR="00F34156" w:rsidRP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914" w:type="dxa"/>
          </w:tcPr>
          <w:p w:rsidR="00F34156" w:rsidRP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Worker_id</w:t>
            </w:r>
            <w:proofErr w:type="spellEnd"/>
          </w:p>
        </w:tc>
        <w:tc>
          <w:tcPr>
            <w:tcW w:w="1914" w:type="dxa"/>
          </w:tcPr>
          <w:p w:rsidR="00F34156" w:rsidRP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914" w:type="dxa"/>
          </w:tcPr>
          <w:p w:rsidR="00F34156" w:rsidRPr="009C0E0B" w:rsidRDefault="009C0E0B" w:rsidP="00C44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15" w:type="dxa"/>
          </w:tcPr>
          <w:p w:rsidR="00F34156" w:rsidRPr="009C0E0B" w:rsidRDefault="009C0E0B" w:rsidP="00C44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Days_per_task</w:t>
            </w:r>
            <w:bookmarkStart w:id="0" w:name="_GoBack"/>
            <w:bookmarkEnd w:id="0"/>
          </w:p>
        </w:tc>
      </w:tr>
      <w:tr w:rsidR="00F34156" w:rsidTr="00F34156">
        <w:tc>
          <w:tcPr>
            <w:tcW w:w="1914" w:type="dxa"/>
          </w:tcPr>
          <w:p w:rsid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34156" w:rsidRDefault="00F34156" w:rsidP="00C44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обавить задачу</w:t>
      </w:r>
      <w:r w:rsidR="00F34156">
        <w:rPr>
          <w:rFonts w:ascii="Times New Roman" w:hAnsi="Times New Roman" w:cs="Times New Roman"/>
          <w:sz w:val="24"/>
          <w:szCs w:val="24"/>
        </w:rPr>
        <w:t xml:space="preserve"> (юзер, админ)</w:t>
      </w:r>
    </w:p>
    <w:p w:rsidR="00C440C7" w:rsidRDefault="00C440C7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>осмотреть задачу</w:t>
      </w:r>
      <w:r w:rsidR="00F34156">
        <w:rPr>
          <w:rFonts w:ascii="Times New Roman" w:hAnsi="Times New Roman" w:cs="Times New Roman"/>
          <w:sz w:val="24"/>
          <w:szCs w:val="24"/>
        </w:rPr>
        <w:t xml:space="preserve"> по ее номеру (юзер, админ)</w:t>
      </w: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>осмотреть все задачи работника (юзер, админ)</w:t>
      </w: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бновить задачу (юзер, админ)</w:t>
      </w: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>далить задачу по ее номеру (админ)</w:t>
      </w: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отчет в формате </w:t>
      </w:r>
      <w:r w:rsidRPr="00F3415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F34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в шаблоне</w:t>
      </w: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Pr="00672C96" w:rsidRDefault="00F34156" w:rsidP="00F34156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МиСНК</w:t>
      </w:r>
      <w:proofErr w:type="spellEnd"/>
      <w:r w:rsidRPr="00672C96">
        <w:rPr>
          <w:sz w:val="24"/>
          <w:szCs w:val="24"/>
        </w:rPr>
        <w:t xml:space="preserve">: </w:t>
      </w:r>
    </w:p>
    <w:p w:rsidR="00F34156" w:rsidRPr="00672C96" w:rsidRDefault="00F34156" w:rsidP="00F34156">
      <w:pPr>
        <w:rPr>
          <w:sz w:val="24"/>
          <w:szCs w:val="24"/>
        </w:rPr>
      </w:pPr>
      <w:r w:rsidRPr="007F168C">
        <w:rPr>
          <w:sz w:val="24"/>
          <w:szCs w:val="24"/>
          <w:u w:val="single"/>
        </w:rPr>
        <w:t>Период отчетности</w:t>
      </w:r>
      <w:r>
        <w:rPr>
          <w:sz w:val="24"/>
          <w:szCs w:val="24"/>
        </w:rPr>
        <w:t>: 01.09.2024- 30.09</w:t>
      </w:r>
      <w:r w:rsidRPr="00672C96">
        <w:rPr>
          <w:sz w:val="24"/>
          <w:szCs w:val="24"/>
        </w:rPr>
        <w:t>.2024</w:t>
      </w:r>
      <w:r w:rsidRPr="00672C96">
        <w:rPr>
          <w:sz w:val="24"/>
          <w:szCs w:val="24"/>
        </w:rPr>
        <w:br/>
      </w:r>
    </w:p>
    <w:tbl>
      <w:tblPr>
        <w:tblStyle w:val="a3"/>
        <w:tblW w:w="10340" w:type="dxa"/>
        <w:tblInd w:w="-998" w:type="dxa"/>
        <w:tblLook w:val="04A0" w:firstRow="1" w:lastRow="0" w:firstColumn="1" w:lastColumn="0" w:noHBand="0" w:noVBand="1"/>
      </w:tblPr>
      <w:tblGrid>
        <w:gridCol w:w="5170"/>
        <w:gridCol w:w="5170"/>
      </w:tblGrid>
      <w:tr w:rsidR="00F34156" w:rsidTr="00394B1D">
        <w:trPr>
          <w:trHeight w:val="1821"/>
        </w:trPr>
        <w:tc>
          <w:tcPr>
            <w:tcW w:w="5170" w:type="dxa"/>
          </w:tcPr>
          <w:p w:rsidR="00F34156" w:rsidRDefault="00F34156" w:rsidP="00394B1D">
            <w:pPr>
              <w:pStyle w:val="1"/>
              <w:jc w:val="center"/>
              <w:outlineLvl w:val="0"/>
            </w:pPr>
            <w:r>
              <w:t>Исполнитель</w:t>
            </w:r>
          </w:p>
        </w:tc>
        <w:tc>
          <w:tcPr>
            <w:tcW w:w="5170" w:type="dxa"/>
          </w:tcPr>
          <w:p w:rsidR="00F34156" w:rsidRDefault="00F34156" w:rsidP="00394B1D">
            <w:pPr>
              <w:pStyle w:val="1"/>
              <w:jc w:val="center"/>
              <w:outlineLvl w:val="0"/>
            </w:pPr>
            <w:r>
              <w:t>Основные задачи</w:t>
            </w:r>
          </w:p>
        </w:tc>
      </w:tr>
      <w:tr w:rsidR="00F34156" w:rsidTr="00394B1D">
        <w:trPr>
          <w:trHeight w:val="735"/>
        </w:trPr>
        <w:tc>
          <w:tcPr>
            <w:tcW w:w="5170" w:type="dxa"/>
          </w:tcPr>
          <w:p w:rsidR="00F34156" w:rsidRPr="00264882" w:rsidRDefault="00F34156" w:rsidP="00394B1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Похоруков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Сергей Анатольевич</w:t>
            </w:r>
          </w:p>
        </w:tc>
        <w:tc>
          <w:tcPr>
            <w:tcW w:w="5170" w:type="dxa"/>
            <w:vAlign w:val="center"/>
          </w:tcPr>
          <w:p w:rsidR="00F34156" w:rsidRDefault="00F34156" w:rsidP="00394B1D">
            <w:r>
              <w:t>1. Разработка технологической инструкции на АВИКОН-20 – 17 дней</w:t>
            </w:r>
          </w:p>
          <w:p w:rsidR="00F34156" w:rsidRDefault="00F34156" w:rsidP="00394B1D">
            <w:r>
              <w:t xml:space="preserve">2. Корректировка РЭ (часть </w:t>
            </w:r>
            <w:proofErr w:type="gramStart"/>
            <w:r>
              <w:t>ПОД</w:t>
            </w:r>
            <w:proofErr w:type="gramEnd"/>
            <w:r>
              <w:t>) на МДЛ – 4 дня</w:t>
            </w:r>
          </w:p>
        </w:tc>
      </w:tr>
      <w:tr w:rsidR="00F34156" w:rsidTr="00394B1D">
        <w:trPr>
          <w:trHeight w:val="735"/>
        </w:trPr>
        <w:tc>
          <w:tcPr>
            <w:tcW w:w="5170" w:type="dxa"/>
          </w:tcPr>
          <w:p w:rsidR="00F34156" w:rsidRPr="00264882" w:rsidRDefault="00F34156" w:rsidP="00394B1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Молотков Сергей Львович</w:t>
            </w:r>
          </w:p>
        </w:tc>
        <w:tc>
          <w:tcPr>
            <w:tcW w:w="5170" w:type="dxa"/>
            <w:vAlign w:val="center"/>
          </w:tcPr>
          <w:p w:rsidR="00F34156" w:rsidRDefault="00F34156" w:rsidP="00394B1D">
            <w:r>
              <w:t xml:space="preserve">1. </w:t>
            </w:r>
            <w:r w:rsidRPr="00A83FC4">
              <w:t xml:space="preserve">Участие в подготовке Акта и Протокола </w:t>
            </w:r>
            <w:proofErr w:type="spellStart"/>
            <w:r w:rsidRPr="00A83FC4">
              <w:t>экспл</w:t>
            </w:r>
            <w:proofErr w:type="spellEnd"/>
            <w:r w:rsidRPr="00A83FC4">
              <w:t xml:space="preserve"> испытаний АВ-20</w:t>
            </w:r>
            <w:r>
              <w:t xml:space="preserve"> – 2 дня</w:t>
            </w:r>
          </w:p>
          <w:p w:rsidR="00F34156" w:rsidRDefault="00F34156" w:rsidP="00394B1D">
            <w:r>
              <w:t xml:space="preserve">2. </w:t>
            </w:r>
            <w:r w:rsidRPr="00A83FC4">
              <w:t xml:space="preserve">Проверка новой версии </w:t>
            </w:r>
            <w:proofErr w:type="gramStart"/>
            <w:r w:rsidRPr="00A83FC4">
              <w:t>ПО</w:t>
            </w:r>
            <w:proofErr w:type="gramEnd"/>
            <w:r w:rsidRPr="00A83FC4">
              <w:t xml:space="preserve"> на АВ-20 и выдача замечаний — 4</w:t>
            </w:r>
            <w:r>
              <w:t xml:space="preserve"> дня</w:t>
            </w:r>
          </w:p>
          <w:p w:rsidR="00F34156" w:rsidRDefault="00F34156" w:rsidP="00394B1D">
            <w:r>
              <w:t xml:space="preserve">3. </w:t>
            </w:r>
            <w:r w:rsidRPr="00A83FC4">
              <w:t>Корректировка по замечаниям ВНИИФТРИ и отправка РЭ УЗДОН, РЭ УЗДС, ФО УЗДОН и ФО УЗДС</w:t>
            </w:r>
            <w:r>
              <w:t xml:space="preserve"> – 6 дней</w:t>
            </w:r>
          </w:p>
          <w:p w:rsidR="00F34156" w:rsidRDefault="00F34156" w:rsidP="00394B1D">
            <w:r>
              <w:t xml:space="preserve">4. </w:t>
            </w:r>
            <w:r w:rsidRPr="00A83FC4">
              <w:t>Корректировка ТУ на АВ-20— 4</w:t>
            </w:r>
            <w:r>
              <w:t xml:space="preserve"> дня</w:t>
            </w:r>
          </w:p>
          <w:p w:rsidR="00F34156" w:rsidRDefault="00F34156" w:rsidP="00394B1D">
            <w:r>
              <w:t>5. Проработка ТЗ</w:t>
            </w:r>
          </w:p>
          <w:p w:rsidR="00F34156" w:rsidRDefault="00F34156" w:rsidP="00394B1D">
            <w:r>
              <w:t xml:space="preserve"> </w:t>
            </w:r>
            <w:proofErr w:type="gramStart"/>
            <w:r>
              <w:t>на корректировку ПО на АВ-20 для более удобной работы со сканером – 4 дня</w:t>
            </w:r>
            <w:proofErr w:type="gramEnd"/>
          </w:p>
          <w:p w:rsidR="00F34156" w:rsidRDefault="00F34156" w:rsidP="00394B1D">
            <w:r>
              <w:t xml:space="preserve">6. </w:t>
            </w:r>
            <w:r w:rsidRPr="00A83FC4">
              <w:t>Выдача замечаний отделу КД по верхним панелям АВ-20 — 1</w:t>
            </w:r>
            <w:r>
              <w:t xml:space="preserve"> день</w:t>
            </w:r>
          </w:p>
        </w:tc>
      </w:tr>
      <w:tr w:rsidR="00F34156" w:rsidTr="00394B1D">
        <w:trPr>
          <w:trHeight w:val="735"/>
        </w:trPr>
        <w:tc>
          <w:tcPr>
            <w:tcW w:w="5170" w:type="dxa"/>
          </w:tcPr>
          <w:p w:rsidR="00F34156" w:rsidRPr="00264882" w:rsidRDefault="00F34156" w:rsidP="00394B1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Шкадун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Татьяна Игоревна</w:t>
            </w:r>
          </w:p>
        </w:tc>
        <w:tc>
          <w:tcPr>
            <w:tcW w:w="5170" w:type="dxa"/>
          </w:tcPr>
          <w:p w:rsidR="00F34156" w:rsidRDefault="00F34156" w:rsidP="00394B1D">
            <w:r>
              <w:t>1. Ведение таблицы закупок для авикон-20 - 3 дня</w:t>
            </w:r>
          </w:p>
          <w:p w:rsidR="00F34156" w:rsidRDefault="00F34156" w:rsidP="00394B1D">
            <w:r>
              <w:t xml:space="preserve">2. Аттестация лаборатории </w:t>
            </w:r>
            <w:proofErr w:type="spellStart"/>
            <w:r>
              <w:t>нк</w:t>
            </w:r>
            <w:proofErr w:type="spellEnd"/>
            <w:r>
              <w:t>- 14 дней</w:t>
            </w:r>
          </w:p>
          <w:p w:rsidR="00F34156" w:rsidRDefault="00F34156" w:rsidP="00394B1D">
            <w:r>
              <w:t xml:space="preserve">3. Разработка схемы </w:t>
            </w:r>
            <w:proofErr w:type="spellStart"/>
            <w:r>
              <w:t>прозвучивания</w:t>
            </w:r>
            <w:proofErr w:type="spellEnd"/>
            <w:r>
              <w:t xml:space="preserve"> - 5 дней</w:t>
            </w:r>
          </w:p>
        </w:tc>
      </w:tr>
      <w:tr w:rsidR="00F34156" w:rsidTr="00394B1D">
        <w:trPr>
          <w:trHeight w:val="735"/>
        </w:trPr>
        <w:tc>
          <w:tcPr>
            <w:tcW w:w="5170" w:type="dxa"/>
          </w:tcPr>
          <w:p w:rsidR="00F34156" w:rsidRPr="00264882" w:rsidRDefault="00F34156" w:rsidP="00394B1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Фурсов Егор Константинович</w:t>
            </w:r>
          </w:p>
        </w:tc>
        <w:tc>
          <w:tcPr>
            <w:tcW w:w="5170" w:type="dxa"/>
          </w:tcPr>
          <w:p w:rsidR="00F34156" w:rsidRDefault="00F34156" w:rsidP="00394B1D">
            <w:r>
              <w:t xml:space="preserve">1) Изучение документации </w:t>
            </w:r>
            <w:proofErr w:type="spellStart"/>
            <w:r>
              <w:t>Авикон</w:t>
            </w:r>
            <w:proofErr w:type="spellEnd"/>
            <w:r>
              <w:t xml:space="preserve"> 31 и filus-x27 - 3 дня</w:t>
            </w:r>
          </w:p>
          <w:p w:rsidR="00F34156" w:rsidRDefault="00F34156" w:rsidP="00394B1D">
            <w:r>
              <w:t>2) Анализ первых болтовых отверстий разными дефектоскопами - 8 дней</w:t>
            </w:r>
          </w:p>
          <w:p w:rsidR="00F34156" w:rsidRDefault="00F34156" w:rsidP="00394B1D">
            <w:r>
              <w:t>3) Съемка в рекламном фильме - 1 день</w:t>
            </w:r>
          </w:p>
        </w:tc>
      </w:tr>
    </w:tbl>
    <w:p w:rsid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156" w:rsidRPr="00F34156" w:rsidRDefault="00F34156" w:rsidP="00C440C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34156" w:rsidRPr="00F3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24"/>
    <w:rsid w:val="00143D24"/>
    <w:rsid w:val="00235988"/>
    <w:rsid w:val="00286576"/>
    <w:rsid w:val="00807187"/>
    <w:rsid w:val="009C0E0B"/>
    <w:rsid w:val="00C440C7"/>
    <w:rsid w:val="00F3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15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4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15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4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3E4C-293F-484B-87F5-0876D9E3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2024-10-25T09:51:00Z</dcterms:created>
  <dcterms:modified xsi:type="dcterms:W3CDTF">2024-10-25T11:31:00Z</dcterms:modified>
</cp:coreProperties>
</file>